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E26" w:rsidRPr="00A05019" w:rsidRDefault="00552E26">
      <w:pPr>
        <w:pStyle w:val="Rubrik1"/>
        <w:shd w:val="clear" w:color="000000" w:fill="auto"/>
      </w:pPr>
      <w:r w:rsidRPr="00A05019">
        <w:t>Förslag till riksdagsbeslut</w:t>
      </w:r>
    </w:p>
    <w:p w:rsidR="00552E26" w:rsidRPr="00A05019" w:rsidRDefault="00552E26">
      <w:pPr>
        <w:pStyle w:val="Hemstlatt"/>
        <w:shd w:val="clear" w:color="000000" w:fill="auto"/>
        <w:ind w:left="0"/>
      </w:pPr>
      <w:r w:rsidRPr="00A05019">
        <w:t xml:space="preserve">Riksdagen tillkännager för regeringen som sin mening vad som anförs i motionen om </w:t>
      </w:r>
      <w:r w:rsidRPr="00A05019">
        <w:rPr>
          <w:color w:val="000000"/>
        </w:rPr>
        <w:t>behovet av att kontinuerligt utveckla strategin för turism.</w:t>
      </w:r>
    </w:p>
    <w:p w:rsidR="00552E26" w:rsidRPr="00A05019" w:rsidRDefault="00552E26">
      <w:pPr>
        <w:pStyle w:val="Rubrik1"/>
        <w:shd w:val="clear" w:color="000000" w:fill="auto"/>
      </w:pPr>
      <w:r w:rsidRPr="00A05019">
        <w:t>Motivering</w:t>
      </w:r>
    </w:p>
    <w:p w:rsidR="00552E26" w:rsidRPr="00A05019" w:rsidRDefault="00552E26">
      <w:pPr>
        <w:shd w:val="clear" w:color="000000" w:fill="auto"/>
      </w:pPr>
      <w:r w:rsidRPr="00A05019">
        <w:t>Turism är en näring som växer. Under 2011 ökade turismens totala omsättning med 6,4 procent till 264 miljarder. Exportvärdet, mätt som utländska besökares konsumtion i Sverige, ökade med 9,3 procent till 98,8 miljarder kronor 2011, vilket var nästan 45 procent mer än järn- och stålexporten och mer än dubbelt så mycket som värdet av den svenska personbilsexporten. Turismen har gett 31 500 nya arbeten sedan 2000 och 2011 handlade det om 162 300 arbetstillfällen.</w:t>
      </w:r>
    </w:p>
    <w:p w:rsidR="00552E26" w:rsidRPr="00A05019" w:rsidRDefault="00552E26">
      <w:pPr>
        <w:pStyle w:val="Normaltindrag"/>
        <w:shd w:val="clear" w:color="000000" w:fill="auto"/>
        <w:ind w:firstLine="0"/>
      </w:pPr>
      <w:r w:rsidRPr="00A05019">
        <w:t>Regeringen har lyft fram turismen som Sveriges nya basnäring. I linje med detta har det av staten till hälften ägda företaget VisitSweden AB tillskjutits extra medel om 150 miljoner för perioden 2010 – 2012. Regeringen har även genom harmoniseringen av momsreglerna för restaurang- och hotelltjänster skapat förutsättningar för nya arbetstillfällen samt givit Tillväxtverket i uppdrag att leda en samverkansgrupp för destinationsutveckling. År 2010 startades även Trip.se – Turistnäringens Utvecklingscenter, dä</w:t>
      </w:r>
      <w:r w:rsidRPr="00A05019">
        <w:t xml:space="preserve">r en rad privata och offentliga aktörer samverkar. Detta är välkomna satsningar som kan vidareutvecklas i riktning mot en långsiktig politisk strategi för turismen. </w:t>
      </w:r>
    </w:p>
    <w:p w:rsidR="00552E26" w:rsidRPr="00A05019" w:rsidRDefault="00552E26">
      <w:pPr>
        <w:pStyle w:val="Normaltindrag"/>
        <w:shd w:val="clear" w:color="000000" w:fill="auto"/>
        <w:ind w:firstLine="0"/>
      </w:pPr>
      <w:r w:rsidRPr="00A05019">
        <w:t>Vårt grannland Norge har arbetat fram en turiststrategi, där sådant som kompetensutveckling, IT-mognad, forskning och utveckling lyfts fram som viktiga framgångsfaktorer för turistsektorn – arbetet där startade redan 2004.</w:t>
      </w:r>
    </w:p>
    <w:p w:rsidR="00552E26" w:rsidRPr="00A05019" w:rsidRDefault="00552E26">
      <w:pPr>
        <w:pStyle w:val="Normaltindrag"/>
        <w:shd w:val="clear" w:color="000000" w:fill="auto"/>
        <w:ind w:firstLine="0"/>
        <w:rPr>
          <w:color w:val="000000"/>
        </w:rPr>
      </w:pPr>
      <w:r w:rsidRPr="00A05019">
        <w:t>Näringslivet har arbetat fram en nationell strategi för svensk besöksnäring. Utrymme finns nu för framtida prioriteringar och satsningar för en fortsatt utveckling av turistnä</w:t>
      </w:r>
      <w:r w:rsidRPr="00A05019">
        <w:lastRenderedPageBreak/>
        <w:t>ringen, och därför bör regeringen gå vidare och arbeta mot en sammanhållen strategi för turismen.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5019">
        <w:trPr>
          <w:cantSplit/>
        </w:trPr>
        <w:tc>
          <w:tcPr>
            <w:tcW w:w="3046" w:type="dxa"/>
          </w:tcPr>
          <w:p w:rsidR="00552E26" w:rsidRPr="00A05019" w:rsidRDefault="00552E26">
            <w:pPr>
              <w:pStyle w:val="UnderskriftDatum"/>
              <w:shd w:val="clear" w:color="000000" w:fill="auto"/>
              <w:spacing w:before="240"/>
            </w:pPr>
            <w:r w:rsidRPr="00A05019">
              <w:t>Stockholm den 26 september 2012</w:t>
            </w:r>
          </w:p>
        </w:tc>
        <w:tc>
          <w:tcPr>
            <w:tcW w:w="3047" w:type="dxa"/>
          </w:tcPr>
          <w:p w:rsidR="00552E26" w:rsidRPr="00A05019" w:rsidRDefault="00552E26">
            <w:pPr>
              <w:pStyle w:val="Underskrifter"/>
              <w:shd w:val="clear" w:color="000000" w:fill="auto"/>
              <w:spacing w:before="240"/>
            </w:pPr>
          </w:p>
        </w:tc>
      </w:tr>
      <w:tr w:rsidR="00000000" w:rsidRPr="00A05019">
        <w:trPr>
          <w:cantSplit/>
        </w:trPr>
        <w:tc>
          <w:tcPr>
            <w:tcW w:w="3046" w:type="dxa"/>
          </w:tcPr>
          <w:p w:rsidR="00552E26" w:rsidRPr="00A05019" w:rsidRDefault="00552E26">
            <w:pPr>
              <w:pStyle w:val="Underskrifter"/>
              <w:shd w:val="clear" w:color="000000" w:fill="auto"/>
            </w:pPr>
            <w:r w:rsidRPr="00A05019">
              <w:t>Lars Tysklind (FP)</w:t>
            </w:r>
          </w:p>
        </w:tc>
        <w:tc>
          <w:tcPr>
            <w:tcW w:w="3046" w:type="dxa"/>
          </w:tcPr>
          <w:p w:rsidR="00552E26" w:rsidRPr="00A05019" w:rsidRDefault="00552E26">
            <w:pPr>
              <w:pStyle w:val="Underskrifter"/>
              <w:shd w:val="clear" w:color="000000" w:fill="auto"/>
            </w:pPr>
          </w:p>
        </w:tc>
      </w:tr>
      <w:tr w:rsidR="00000000" w:rsidRPr="00A05019">
        <w:trPr>
          <w:cantSplit/>
        </w:trPr>
        <w:tc>
          <w:tcPr>
            <w:tcW w:w="3046" w:type="dxa"/>
          </w:tcPr>
          <w:p w:rsidR="00552E26" w:rsidRPr="00A05019" w:rsidRDefault="00552E26">
            <w:pPr>
              <w:pStyle w:val="Underskrifter"/>
              <w:shd w:val="clear" w:color="000000" w:fill="auto"/>
            </w:pPr>
            <w:r w:rsidRPr="00A05019">
              <w:t>Anita Brodén (FP)</w:t>
            </w:r>
          </w:p>
        </w:tc>
        <w:tc>
          <w:tcPr>
            <w:tcW w:w="3046" w:type="dxa"/>
          </w:tcPr>
          <w:p w:rsidR="00552E26" w:rsidRPr="00A05019" w:rsidRDefault="00552E26">
            <w:pPr>
              <w:pStyle w:val="Underskrifter"/>
              <w:shd w:val="clear" w:color="000000" w:fill="auto"/>
            </w:pPr>
            <w:r w:rsidRPr="00A05019">
              <w:t>Maria Lundqvist-Brömster (FP)</w:t>
            </w:r>
          </w:p>
        </w:tc>
      </w:tr>
    </w:tbl>
    <w:p w:rsidR="00552E26" w:rsidRPr="00A05019" w:rsidRDefault="00552E26">
      <w:pPr>
        <w:pStyle w:val="Normaltindrag"/>
        <w:shd w:val="clear" w:color="000000" w:fill="auto"/>
      </w:pPr>
    </w:p>
    <w:sectPr w:rsidR="00552E26" w:rsidRPr="00A05019">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E26" w:rsidRPr="00A05019" w:rsidRDefault="00552E26">
      <w:r w:rsidRPr="00A05019">
        <w:separator/>
      </w:r>
    </w:p>
  </w:endnote>
  <w:endnote w:type="continuationSeparator" w:id="0">
    <w:p w:rsidR="00552E26" w:rsidRPr="00A05019" w:rsidRDefault="00552E26">
      <w:r w:rsidRPr="00A050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E26" w:rsidRPr="00A05019" w:rsidRDefault="00552E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E26" w:rsidRPr="00A05019" w:rsidRDefault="00552E26">
    <w:pPr>
      <w:pStyle w:val="NormalA4fot"/>
    </w:pPr>
    <w:r w:rsidRPr="00A05019">
      <w:fldChar w:fldCharType="begin" w:fldLock="1"/>
    </w:r>
    <w:r w:rsidRPr="00A05019">
      <w:instrText xml:space="preserve"> FILENAME *\charformat </w:instrText>
    </w:r>
    <w:r w:rsidRPr="00A05019">
      <w:fldChar w:fldCharType="separate"/>
    </w:r>
    <w:r w:rsidRPr="00A05019">
      <w:t>FP0900</w:t>
    </w:r>
    <w:r w:rsidRPr="00A05019">
      <w:fldChar w:fldCharType="end"/>
    </w:r>
    <w:r w:rsidRPr="00A05019">
      <w:t>/</w:t>
    </w:r>
    <w:r w:rsidRPr="00A05019">
      <w:fldChar w:fldCharType="begin" w:fldLock="1"/>
    </w:r>
    <w:r w:rsidRPr="00A05019">
      <w:instrText xml:space="preserve"> DOCPROPERTY "Sekr" *\charformat </w:instrText>
    </w:r>
    <w:r w:rsidRPr="00A05019">
      <w:fldChar w:fldCharType="separate"/>
    </w:r>
    <w:r w:rsidRPr="00A05019">
      <w:t>JO</w:t>
    </w:r>
    <w:r w:rsidRPr="00A05019">
      <w:fldChar w:fldCharType="end"/>
    </w:r>
    <w:r w:rsidRPr="00A05019">
      <w:t xml:space="preserve"> </w:t>
    </w:r>
    <w:r w:rsidRPr="00A05019">
      <w:fldChar w:fldCharType="begin" w:fldLock="1"/>
    </w:r>
    <w:r w:rsidRPr="00A05019">
      <w:instrText xml:space="preserve"> PRINTDATE \@ "yyyy-MM-dd" *\charformat </w:instrText>
    </w:r>
    <w:r w:rsidRPr="00A05019">
      <w:fldChar w:fldCharType="separate"/>
    </w:r>
    <w:r w:rsidRPr="00A05019">
      <w:t>2012-10-02</w:t>
    </w:r>
    <w:r w:rsidRPr="00A0501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E26" w:rsidRPr="00A05019" w:rsidRDefault="00552E26">
    <w:pPr>
      <w:pStyle w:val="NormalA4fot"/>
    </w:pPr>
    <w:r w:rsidRPr="00A05019">
      <w:fldChar w:fldCharType="begin" w:fldLock="1"/>
    </w:r>
    <w:r w:rsidRPr="00A05019">
      <w:instrText xml:space="preserve"> FILENAME *\charformat </w:instrText>
    </w:r>
    <w:r w:rsidRPr="00A05019">
      <w:fldChar w:fldCharType="separate"/>
    </w:r>
    <w:r w:rsidRPr="00A05019">
      <w:t>FP0900</w:t>
    </w:r>
    <w:r w:rsidRPr="00A05019">
      <w:fldChar w:fldCharType="end"/>
    </w:r>
    <w:r w:rsidRPr="00A05019">
      <w:t>/</w:t>
    </w:r>
    <w:r w:rsidRPr="00A05019">
      <w:fldChar w:fldCharType="begin" w:fldLock="1"/>
    </w:r>
    <w:r w:rsidRPr="00A05019">
      <w:instrText xml:space="preserve"> DOCPROPERTY "Sekr" *\charformat </w:instrText>
    </w:r>
    <w:r w:rsidRPr="00A05019">
      <w:fldChar w:fldCharType="separate"/>
    </w:r>
    <w:r w:rsidRPr="00A05019">
      <w:t>JO</w:t>
    </w:r>
    <w:r w:rsidRPr="00A05019">
      <w:fldChar w:fldCharType="end"/>
    </w:r>
    <w:r w:rsidRPr="00A05019">
      <w:t xml:space="preserve"> </w:t>
    </w:r>
    <w:r w:rsidRPr="00A05019">
      <w:fldChar w:fldCharType="begin" w:fldLock="1"/>
    </w:r>
    <w:r w:rsidRPr="00A05019">
      <w:instrText xml:space="preserve"> PRINTDATE \@ "yyyy-MM-dd" *\charformat </w:instrText>
    </w:r>
    <w:r w:rsidRPr="00A05019">
      <w:fldChar w:fldCharType="separate"/>
    </w:r>
    <w:r w:rsidRPr="00A05019">
      <w:t>2012-10-02</w:t>
    </w:r>
    <w:r w:rsidRPr="00A0501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E26" w:rsidRPr="00A05019" w:rsidRDefault="00552E26">
      <w:r w:rsidRPr="00A05019">
        <w:separator/>
      </w:r>
    </w:p>
  </w:footnote>
  <w:footnote w:type="continuationSeparator" w:id="0">
    <w:p w:rsidR="00552E26" w:rsidRPr="00A05019" w:rsidRDefault="00552E26">
      <w:r w:rsidRPr="00A050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E26" w:rsidRPr="00A05019" w:rsidRDefault="00552E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E26" w:rsidRPr="00A05019" w:rsidRDefault="00552E26">
    <w:pPr>
      <w:pStyle w:val="NormalA4sidnr"/>
    </w:pPr>
    <w:r w:rsidRPr="00A05019">
      <w:fldChar w:fldCharType="begin" w:fldLock="1"/>
    </w:r>
    <w:r w:rsidRPr="00A05019">
      <w:instrText xml:space="preserve"> PAGE</w:instrText>
    </w:r>
    <w:r w:rsidRPr="00A05019">
      <w:rPr>
        <w:sz w:val="18"/>
      </w:rPr>
      <w:instrText xml:space="preserve"> *\charformat</w:instrText>
    </w:r>
    <w:r w:rsidRPr="00A05019">
      <w:fldChar w:fldCharType="separate"/>
    </w:r>
    <w:r w:rsidRPr="00A05019">
      <w:t>2</w:t>
    </w:r>
    <w:r w:rsidRPr="00A0501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E26" w:rsidRPr="00A05019" w:rsidRDefault="00552E26">
    <w:pPr>
      <w:pStyle w:val="FSHlogo"/>
    </w:pPr>
  </w:p>
  <w:p w:rsidR="00552E26" w:rsidRPr="00A05019" w:rsidRDefault="00552E26">
    <w:pPr>
      <w:pStyle w:val="FSHNormal"/>
    </w:pPr>
    <w:r w:rsidRPr="00A05019">
      <w:fldChar w:fldCharType="begin" w:fldLock="1"/>
    </w:r>
    <w:r w:rsidRPr="00A05019">
      <w:instrText xml:space="preserve"> DOCPROPERTY "MotTyp" *\charformat </w:instrText>
    </w:r>
    <w:r w:rsidRPr="00A05019">
      <w:fldChar w:fldCharType="separate"/>
    </w:r>
    <w:r w:rsidRPr="00A05019">
      <w:t>Enskild motion</w:t>
    </w:r>
    <w:r w:rsidRPr="00A05019">
      <w:fldChar w:fldCharType="end"/>
    </w:r>
    <w:r w:rsidRPr="00A05019">
      <w:t xml:space="preserve"> </w:t>
    </w:r>
    <w:r w:rsidRPr="00A05019">
      <w:fldChar w:fldCharType="begin" w:fldLock="1"/>
    </w:r>
    <w:r w:rsidRPr="00A05019">
      <w:instrText xml:space="preserve"> DOCPROPERTY "ArbRubr" *\charformat </w:instrText>
    </w:r>
    <w:r w:rsidRPr="00A05019">
      <w:fldChar w:fldCharType="end"/>
    </w:r>
  </w:p>
  <w:p w:rsidR="00552E26" w:rsidRPr="00A05019" w:rsidRDefault="00552E26">
    <w:pPr>
      <w:pStyle w:val="FSHRub2"/>
    </w:pPr>
    <w:r w:rsidRPr="00A05019">
      <w:t xml:space="preserve">Motion till riksdagen </w:t>
    </w:r>
    <w:r w:rsidRPr="00A05019">
      <w:tab/>
    </w:r>
    <w:r w:rsidRPr="00A05019">
      <w:fldChar w:fldCharType="begin" w:fldLock="1"/>
    </w:r>
    <w:r w:rsidRPr="00A05019">
      <w:instrText xml:space="preserve"> DOCPROPERTY "YearUser" *\charformat </w:instrText>
    </w:r>
    <w:r w:rsidRPr="00A05019">
      <w:fldChar w:fldCharType="separate"/>
    </w:r>
    <w:r w:rsidRPr="00A05019">
      <w:t>2012/13</w:t>
    </w:r>
    <w:r w:rsidRPr="00A05019">
      <w:fldChar w:fldCharType="end"/>
    </w:r>
    <w:r w:rsidRPr="00A05019">
      <w:t>:</w:t>
    </w:r>
    <w:r w:rsidRPr="00A05019">
      <w:fldChar w:fldCharType="begin" w:fldLock="1"/>
    </w:r>
    <w:r w:rsidRPr="00A05019">
      <w:instrText xml:space="preserve"> DOCPROPERTY "Motionsnummer" *\charformat </w:instrText>
    </w:r>
    <w:r w:rsidRPr="00A05019">
      <w:fldChar w:fldCharType="separate"/>
    </w:r>
    <w:r w:rsidRPr="00A05019">
      <w:t>N287</w:t>
    </w:r>
    <w:r w:rsidRPr="00A05019">
      <w:fldChar w:fldCharType="end"/>
    </w:r>
    <w:r w:rsidRPr="00A05019">
      <w:tab/>
    </w:r>
    <w:r w:rsidRPr="00A05019">
      <w:fldChar w:fldCharType="begin" w:fldLock="1"/>
    </w:r>
    <w:r w:rsidRPr="00A05019">
      <w:instrText xml:space="preserve"> DOCPROPERTY "Sekr" *\charformat </w:instrText>
    </w:r>
    <w:r w:rsidRPr="00A05019">
      <w:fldChar w:fldCharType="separate"/>
    </w:r>
    <w:r w:rsidRPr="00A05019">
      <w:t>JO</w:t>
    </w:r>
    <w:r w:rsidRPr="00A05019">
      <w:fldChar w:fldCharType="end"/>
    </w:r>
  </w:p>
  <w:p w:rsidR="00552E26" w:rsidRPr="00A05019" w:rsidRDefault="00552E26">
    <w:pPr>
      <w:pStyle w:val="FSHRub2"/>
    </w:pPr>
    <w:r w:rsidRPr="00A05019">
      <w:fldChar w:fldCharType="begin" w:fldLock="1"/>
    </w:r>
    <w:r w:rsidRPr="00A05019">
      <w:instrText xml:space="preserve"> DOCPROPERTY "MotionarText" *\charformat </w:instrText>
    </w:r>
    <w:r w:rsidRPr="00A05019">
      <w:fldChar w:fldCharType="separate"/>
    </w:r>
    <w:r w:rsidRPr="00A05019">
      <w:t>av Lars Tysklind m.fl. (FP)</w:t>
    </w:r>
    <w:r w:rsidRPr="00A05019">
      <w:fldChar w:fldCharType="end"/>
    </w:r>
  </w:p>
  <w:p w:rsidR="00552E26" w:rsidRPr="00A05019" w:rsidRDefault="00552E26">
    <w:pPr>
      <w:pStyle w:val="FSHRub2"/>
    </w:pPr>
    <w:r w:rsidRPr="00A05019">
      <w:fldChar w:fldCharType="begin" w:fldLock="1"/>
    </w:r>
    <w:r w:rsidRPr="00A05019">
      <w:instrText xml:space="preserve"> DOCPROPERTY "Subject" *\charformat </w:instrText>
    </w:r>
    <w:r w:rsidRPr="00A05019">
      <w:fldChar w:fldCharType="separate"/>
    </w:r>
    <w:r w:rsidRPr="00A05019">
      <w:t>Utveckla strategin för turismen</w:t>
    </w:r>
    <w:r w:rsidRPr="00A05019">
      <w:fldChar w:fldCharType="end"/>
    </w:r>
  </w:p>
  <w:p w:rsidR="00552E26" w:rsidRPr="00A05019" w:rsidRDefault="00552E26">
    <w:pPr>
      <w:pStyle w:val="FSHNormL"/>
    </w:pPr>
  </w:p>
  <w:p w:rsidR="00552E26" w:rsidRPr="00A05019" w:rsidRDefault="00552E26">
    <w:pPr>
      <w:pStyle w:val="FSHNormal"/>
    </w:pPr>
  </w:p>
  <w:p w:rsidR="00552E26" w:rsidRPr="00A05019" w:rsidRDefault="00552E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83660486">
    <w:abstractNumId w:val="13"/>
  </w:num>
  <w:num w:numId="2" w16cid:durableId="1087115676">
    <w:abstractNumId w:val="11"/>
  </w:num>
  <w:num w:numId="3" w16cid:durableId="1321959128">
    <w:abstractNumId w:val="14"/>
  </w:num>
  <w:num w:numId="4" w16cid:durableId="1970238600">
    <w:abstractNumId w:val="8"/>
  </w:num>
  <w:num w:numId="5" w16cid:durableId="1583487979">
    <w:abstractNumId w:val="3"/>
  </w:num>
  <w:num w:numId="6" w16cid:durableId="858548142">
    <w:abstractNumId w:val="2"/>
  </w:num>
  <w:num w:numId="7" w16cid:durableId="1557357015">
    <w:abstractNumId w:val="1"/>
  </w:num>
  <w:num w:numId="8" w16cid:durableId="893471091">
    <w:abstractNumId w:val="0"/>
  </w:num>
  <w:num w:numId="9" w16cid:durableId="236407243">
    <w:abstractNumId w:val="9"/>
  </w:num>
  <w:num w:numId="10" w16cid:durableId="763577651">
    <w:abstractNumId w:val="7"/>
  </w:num>
  <w:num w:numId="11" w16cid:durableId="190648952">
    <w:abstractNumId w:val="6"/>
  </w:num>
  <w:num w:numId="12" w16cid:durableId="931164180">
    <w:abstractNumId w:val="5"/>
  </w:num>
  <w:num w:numId="13" w16cid:durableId="52386021">
    <w:abstractNumId w:val="4"/>
  </w:num>
  <w:num w:numId="14" w16cid:durableId="494953999">
    <w:abstractNumId w:val="16"/>
  </w:num>
  <w:num w:numId="15" w16cid:durableId="449204275">
    <w:abstractNumId w:val="12"/>
  </w:num>
  <w:num w:numId="16" w16cid:durableId="19840395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9136F3CA-4062-43C1-B419-36BAC742980F},{E3BA8755-2A3D-40E1-BF2D-DD31EAB9357C},{5846A409-2109-4FBC-B1F5-DB0F27FB8EF3}"/>
  </w:docVars>
  <w:rsids>
    <w:rsidRoot w:val="00E7587B"/>
    <w:rsid w:val="00552E26"/>
    <w:rsid w:val="00A05019"/>
    <w:rsid w:val="00E758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4F0489-80ED-4F12-9D28-F85E2604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29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1692</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FP0900</vt:lpstr>
    </vt:vector>
  </TitlesOfParts>
  <Company>Riksdagen</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FP0900</dc:title>
  <dc:subject>FP0900</dc:subject>
  <dc:creator>Riksdagen</dc:creator>
  <cp:keywords>Riksdagen</cp:keywords>
  <dc:description>Större EAN, fria namnval (prtimotion etc), a4-funktionen, nya v-loggan, grönmarkering, basdialogen mm</dc:description>
  <cp:lastModifiedBy>Lars Brink</cp:lastModifiedBy>
  <cp:revision>2</cp:revision>
  <cp:lastPrinted>2012-10-02T09:42:00Z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Utveckla strategin för turismen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 strategin för turismen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Tysklind m.fl. (FP)</vt:lpwstr>
  </property>
  <property fmtid="{D5CDD505-2E9C-101B-9397-08002B2CF9AE}" pid="26" name="MotionarLista">
    <vt:lpwstr>Tysklind, Lars (FP)\Brodén, Anita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Anita Brodén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2012</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20122013000000700080000009000069</vt:lpwstr>
  </property>
  <property fmtid="{D5CDD505-2E9C-101B-9397-08002B2CF9AE}" pid="47" name="datum">
    <vt:lpwstr>120926</vt:lpwstr>
  </property>
  <property fmtid="{D5CDD505-2E9C-101B-9397-08002B2CF9AE}" pid="48" name="avsändar-e-post">
    <vt:lpwstr>jonatan.ohlin@riksdagen.se</vt:lpwstr>
  </property>
  <property fmtid="{D5CDD505-2E9C-101B-9397-08002B2CF9AE}" pid="49" name="id">
    <vt:lpwstr>20122013000000700080000009000069</vt:lpwstr>
  </property>
  <property fmtid="{D5CDD505-2E9C-101B-9397-08002B2CF9AE}" pid="50" name="nummer">
    <vt:lpwstr>287</vt:lpwstr>
  </property>
  <property fmtid="{D5CDD505-2E9C-101B-9397-08002B2CF9AE}" pid="51" name="utskottsbeteckning">
    <vt:lpwstr>N</vt:lpwstr>
  </property>
  <property fmtid="{D5CDD505-2E9C-101B-9397-08002B2CF9AE}" pid="52" name="GlobalUID">
    <vt:lpwstr>{92DECB45-ED6E-43A9-9829-756DC2AC5F73}</vt:lpwstr>
  </property>
  <property fmtid="{D5CDD505-2E9C-101B-9397-08002B2CF9AE}" pid="53" name="Överföringar">
    <vt:i4>0</vt:i4>
  </property>
  <property fmtid="{D5CDD505-2E9C-101B-9397-08002B2CF9AE}" pid="54" name="Checksum">
    <vt:lpwstr>*0013900788114*</vt:lpwstr>
  </property>
  <property fmtid="{D5CDD505-2E9C-101B-9397-08002B2CF9AE}" pid="55" name="skuggnummer">
    <vt:lpwstr>1564</vt:lpwstr>
  </property>
  <property fmtid="{D5CDD505-2E9C-101B-9397-08002B2CF9AE}" pid="56" name="urixVersion">
    <vt:lpwstr>4.5.0.25</vt:lpwstr>
  </property>
  <property fmtid="{D5CDD505-2E9C-101B-9397-08002B2CF9AE}" pid="57" name="urixOrigin">
    <vt:lpwstr>121005 16:58:21.666</vt:lpwstr>
  </property>
  <property fmtid="{D5CDD505-2E9C-101B-9397-08002B2CF9AE}" pid="58" name="urixGuid">
    <vt:lpwstr>{A482E9FC-5DFC-49FC-9C93-619F8D8FF872}</vt:lpwstr>
  </property>
</Properties>
</file>