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805" w:rsidRPr="00A143D2" w:rsidRDefault="00522805">
      <w:pPr>
        <w:pStyle w:val="Frslagsrubrik"/>
        <w:spacing w:after="250"/>
      </w:pPr>
      <w:r w:rsidRPr="00A143D2">
        <w:t>Förslag till riksdagsbeslut</w:t>
      </w:r>
    </w:p>
    <w:p w:rsidR="00522805" w:rsidRPr="00A143D2" w:rsidRDefault="00522805">
      <w:pPr>
        <w:pStyle w:val="Hemstlatt"/>
        <w:ind w:left="0"/>
      </w:pPr>
      <w:r w:rsidRPr="00A143D2">
        <w:t>Riksdagen tillkännager för regeringen som sin mening vad som anförs i motionen om att de ekonomiska förutsättningarna kring rovdjursersättningssystemet för samebyarna bör ses över.</w:t>
      </w:r>
    </w:p>
    <w:p w:rsidR="00522805" w:rsidRPr="00A143D2" w:rsidRDefault="00522805">
      <w:pPr>
        <w:pStyle w:val="Rubrik1"/>
      </w:pPr>
      <w:r w:rsidRPr="00A143D2">
        <w:t>Motivering</w:t>
      </w:r>
    </w:p>
    <w:p w:rsidR="00522805" w:rsidRPr="00A143D2" w:rsidRDefault="00522805">
      <w:r w:rsidRPr="00A143D2">
        <w:rPr>
          <w:color w:val="2F2F2F"/>
        </w:rPr>
        <w:t xml:space="preserve">Björn orsakar renägare stora kapitalförluster visar forskningen. </w:t>
      </w:r>
      <w:r w:rsidRPr="00A143D2">
        <w:t>De senaste tio åren har renskötarna i framför allt skogssamebyarna märkt att de förlorar fler och fler kalvar samtidigt som björnstammen har ökat markant.</w:t>
      </w:r>
    </w:p>
    <w:p w:rsidR="00522805" w:rsidRPr="00A143D2" w:rsidRDefault="00522805">
      <w:pPr>
        <w:pStyle w:val="Normaltindrag"/>
      </w:pPr>
      <w:r w:rsidRPr="00A143D2">
        <w:t>Sedan två år tillbaka bedriver SLU, Sveriges lantbruksuniversitet, ett tr</w:t>
      </w:r>
      <w:r w:rsidRPr="00A143D2">
        <w:t>e</w:t>
      </w:r>
      <w:r w:rsidRPr="00A143D2">
        <w:t>årigt forskningsprojekt som ska ge svar på hur mycket ren en björn fäller. I studien ingår två samebyar.</w:t>
      </w:r>
    </w:p>
    <w:p w:rsidR="00522805" w:rsidRPr="00A143D2" w:rsidRDefault="00522805">
      <w:pPr>
        <w:pStyle w:val="Normaltindrag"/>
      </w:pPr>
      <w:r w:rsidRPr="00A143D2">
        <w:t>Rennäringen i de berörda samebyarna beskrivs som förlustaffär. I t.ex. Västra Kirkkejaurs sameby finns cirka 2 000 renar, som under fjolåret fick 24 000 kronor per år från staten för björndödad ren.</w:t>
      </w:r>
    </w:p>
    <w:p w:rsidR="00522805" w:rsidRPr="00A143D2" w:rsidRDefault="00522805">
      <w:pPr>
        <w:pStyle w:val="Normaltindrag"/>
      </w:pPr>
      <w:r w:rsidRPr="00A143D2">
        <w:t>Slaktvärdet för en ren är 1 500 kronor, vilket innebär att det bara krävs att björnen dödar fler än 16 renar för att det ska bli en förlustaffär för samebyn.</w:t>
      </w:r>
    </w:p>
    <w:p w:rsidR="00522805" w:rsidRPr="00A143D2" w:rsidRDefault="00522805">
      <w:pPr>
        <w:pStyle w:val="Normaltindrag"/>
      </w:pPr>
      <w:r w:rsidRPr="00A143D2">
        <w:t>Studien visar att bland de dräktiga vajor som hade försetts med sändare kan man konstatera att 43 procent saknade kalv vid årets renkalvmärkning. Något som direkt kan kopplas till ett ökat rovdjurstryck av framför allt björn. Resultatet är förvånande anser forskare på SLU:s viltskadecenter som leder studien.</w:t>
      </w:r>
    </w:p>
    <w:p w:rsidR="00522805" w:rsidRPr="00A143D2" w:rsidRDefault="00522805">
      <w:pPr>
        <w:pStyle w:val="Normaltindrag"/>
      </w:pPr>
      <w:r w:rsidRPr="00A143D2">
        <w:t>Samebyarna börjar nå en smärtgräns. Med rovdjursförluster på 40–50 pr</w:t>
      </w:r>
      <w:r w:rsidRPr="00A143D2">
        <w:t>o</w:t>
      </w:r>
      <w:r w:rsidRPr="00A143D2">
        <w:t>cent renkalvar per år börjar det vara omöjligt att ha en lönsam näringsver</w:t>
      </w:r>
      <w:r w:rsidRPr="00A143D2">
        <w:t>k</w:t>
      </w:r>
      <w:r w:rsidRPr="00A143D2">
        <w:lastRenderedPageBreak/>
        <w:t>samhet, enligt forskning som bedrivits av SLU tillsammans med de berörda samebyarna.</w:t>
      </w:r>
    </w:p>
    <w:p w:rsidR="00522805" w:rsidRPr="00A143D2" w:rsidRDefault="00522805">
      <w:pPr>
        <w:pStyle w:val="Normaltindrag"/>
      </w:pPr>
      <w:r w:rsidRPr="00A143D2">
        <w:t>Det har tidigare inte varit känt att de olika björnindividerna tog så många renkalvar som de faktiskt gör, säger SLU i studien.</w:t>
      </w:r>
    </w:p>
    <w:p w:rsidR="00522805" w:rsidRPr="00A143D2" w:rsidRDefault="00522805">
      <w:pPr>
        <w:pStyle w:val="Normaltindrag"/>
      </w:pPr>
      <w:r w:rsidRPr="00A143D2">
        <w:t>Studien går kort ut på att renar har radiosändare runt halsen och att bjö</w:t>
      </w:r>
      <w:r w:rsidRPr="00A143D2">
        <w:t>r</w:t>
      </w:r>
      <w:r w:rsidRPr="00A143D2">
        <w:t>narna är märkta med gps-sändare. Därmed kan forskarna ha simultankontroll över hur djuren rör sig.</w:t>
      </w:r>
    </w:p>
    <w:p w:rsidR="00522805" w:rsidRPr="00A143D2" w:rsidRDefault="00522805">
      <w:pPr>
        <w:pStyle w:val="Normaltindrag"/>
      </w:pPr>
      <w:r w:rsidRPr="00A143D2">
        <w:t>I samebyarna Västra Kikkejaur och Malå sameby kunde man vid årets re</w:t>
      </w:r>
      <w:r w:rsidRPr="00A143D2">
        <w:t>n</w:t>
      </w:r>
      <w:r w:rsidRPr="00A143D2">
        <w:t>kalvmärkning se att det var oroväckande många gallvajor, vajor utan kalvar, och eftersom björnstammen har ökat radikalt de tio senaste åren jämfört med andra predatorer på ren, bedömer samebyarna och SLU att björnen är en b</w:t>
      </w:r>
      <w:r w:rsidRPr="00A143D2">
        <w:t>e</w:t>
      </w:r>
      <w:r w:rsidRPr="00A143D2">
        <w:t>tydligt större predator på renkalv än vad som tidigare varit känt.</w:t>
      </w:r>
    </w:p>
    <w:p w:rsidR="00522805" w:rsidRPr="00A143D2" w:rsidRDefault="00522805">
      <w:pPr>
        <w:pStyle w:val="Normaltindrag"/>
      </w:pPr>
      <w:r w:rsidRPr="00A143D2">
        <w:t>De nya forskningsresultaten borde föranleda en översyn av ersättningss</w:t>
      </w:r>
      <w:r w:rsidRPr="00A143D2">
        <w:t>y</w:t>
      </w:r>
      <w:r w:rsidRPr="00A143D2">
        <w:t>stemet för samerna på grund av rovdjursskador.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43D2">
        <w:trPr>
          <w:cantSplit/>
        </w:trPr>
        <w:tc>
          <w:tcPr>
            <w:tcW w:w="3046" w:type="dxa"/>
          </w:tcPr>
          <w:p w:rsidR="00522805" w:rsidRPr="00A143D2" w:rsidRDefault="00522805">
            <w:pPr>
              <w:pStyle w:val="UnderskriftDatum"/>
              <w:spacing w:before="240"/>
            </w:pPr>
            <w:r w:rsidRPr="00A143D2">
              <w:t>Stockholm den 23 september 2011</w:t>
            </w:r>
          </w:p>
        </w:tc>
        <w:tc>
          <w:tcPr>
            <w:tcW w:w="3047" w:type="dxa"/>
          </w:tcPr>
          <w:p w:rsidR="00522805" w:rsidRPr="00A143D2" w:rsidRDefault="00522805">
            <w:pPr>
              <w:pStyle w:val="Underskrifter"/>
              <w:spacing w:before="240"/>
            </w:pPr>
          </w:p>
        </w:tc>
      </w:tr>
      <w:tr w:rsidR="00000000" w:rsidRPr="00A143D2">
        <w:trPr>
          <w:cantSplit/>
        </w:trPr>
        <w:tc>
          <w:tcPr>
            <w:tcW w:w="3046" w:type="dxa"/>
          </w:tcPr>
          <w:p w:rsidR="00522805" w:rsidRPr="00A143D2" w:rsidRDefault="00522805">
            <w:pPr>
              <w:pStyle w:val="Underskrifter"/>
            </w:pPr>
            <w:r w:rsidRPr="00A143D2">
              <w:t>Isak From (S)</w:t>
            </w:r>
          </w:p>
        </w:tc>
        <w:tc>
          <w:tcPr>
            <w:tcW w:w="3046" w:type="dxa"/>
          </w:tcPr>
          <w:p w:rsidR="00522805" w:rsidRPr="00A143D2" w:rsidRDefault="00522805">
            <w:pPr>
              <w:pStyle w:val="Underskrifter"/>
            </w:pPr>
          </w:p>
        </w:tc>
      </w:tr>
      <w:tr w:rsidR="00000000" w:rsidRPr="00A143D2">
        <w:trPr>
          <w:cantSplit/>
        </w:trPr>
        <w:tc>
          <w:tcPr>
            <w:tcW w:w="3046" w:type="dxa"/>
          </w:tcPr>
          <w:p w:rsidR="00522805" w:rsidRPr="00A143D2" w:rsidRDefault="00522805">
            <w:pPr>
              <w:pStyle w:val="Underskrifter"/>
            </w:pPr>
            <w:r w:rsidRPr="00A143D2">
              <w:t>Maria Stenberg (S)</w:t>
            </w:r>
          </w:p>
        </w:tc>
        <w:tc>
          <w:tcPr>
            <w:tcW w:w="3046" w:type="dxa"/>
          </w:tcPr>
          <w:p w:rsidR="00522805" w:rsidRPr="00A143D2" w:rsidRDefault="00522805">
            <w:pPr>
              <w:pStyle w:val="Underskrifter"/>
            </w:pPr>
            <w:r w:rsidRPr="00A143D2">
              <w:t>Karin Åström (S)</w:t>
            </w:r>
          </w:p>
        </w:tc>
      </w:tr>
    </w:tbl>
    <w:p w:rsidR="00522805" w:rsidRPr="00A143D2" w:rsidRDefault="00522805">
      <w:pPr>
        <w:pStyle w:val="Normaltindrag"/>
      </w:pPr>
    </w:p>
    <w:sectPr w:rsidR="00522805" w:rsidRPr="00A143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2805" w:rsidRPr="00A143D2" w:rsidRDefault="00522805">
      <w:r w:rsidRPr="00A143D2">
        <w:separator/>
      </w:r>
    </w:p>
  </w:endnote>
  <w:endnote w:type="continuationSeparator" w:id="0">
    <w:p w:rsidR="00522805" w:rsidRPr="00A143D2" w:rsidRDefault="00522805">
      <w:r w:rsidRPr="00A143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805" w:rsidRPr="00A143D2" w:rsidRDefault="00A143D2">
    <w:pPr>
      <w:pStyle w:val="Sidfot"/>
    </w:pPr>
    <w:r w:rsidRPr="00A143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764266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805" w:rsidRDefault="005228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2805" w:rsidRDefault="005228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805" w:rsidRPr="00A143D2" w:rsidRDefault="00A143D2">
    <w:pPr>
      <w:pStyle w:val="Sidfot"/>
    </w:pPr>
    <w:r w:rsidRPr="00A143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93153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805" w:rsidRDefault="005228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2805" w:rsidRDefault="005228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805" w:rsidRPr="00A143D2" w:rsidRDefault="00A143D2">
    <w:pPr>
      <w:pStyle w:val="Sidfot"/>
    </w:pPr>
    <w:r w:rsidRPr="00A143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554800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805" w:rsidRDefault="005228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2805" w:rsidRDefault="005228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2805" w:rsidRPr="00A143D2" w:rsidRDefault="00522805">
      <w:r w:rsidRPr="00A143D2">
        <w:separator/>
      </w:r>
    </w:p>
  </w:footnote>
  <w:footnote w:type="continuationSeparator" w:id="0">
    <w:p w:rsidR="00522805" w:rsidRPr="00A143D2" w:rsidRDefault="00522805">
      <w:r w:rsidRPr="00A143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805" w:rsidRPr="00A143D2" w:rsidRDefault="00A143D2">
    <w:pPr>
      <w:pStyle w:val="Sidhuvud"/>
    </w:pPr>
    <w:r w:rsidRPr="00A143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460857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805" w:rsidRDefault="005228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2805" w:rsidRDefault="005228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805" w:rsidRPr="00A143D2" w:rsidRDefault="00A143D2">
    <w:pPr>
      <w:pStyle w:val="Sidhuvud"/>
    </w:pPr>
    <w:r w:rsidRPr="00A143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658154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805" w:rsidRDefault="005228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2805" w:rsidRDefault="005228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805" w:rsidRPr="00A143D2" w:rsidRDefault="00522805">
    <w:pPr>
      <w:pStyle w:val="FSHNormal"/>
      <w:tabs>
        <w:tab w:val="right" w:pos="5840"/>
      </w:tabs>
    </w:pPr>
    <w:r w:rsidRPr="00A143D2">
      <w:br/>
    </w:r>
    <w:r w:rsidRPr="00A143D2">
      <w:fldChar w:fldCharType="begin" w:fldLock="1"/>
    </w:r>
    <w:r w:rsidRPr="00A143D2">
      <w:instrText xml:space="preserve"> DOCPROPERTY</w:instrText>
    </w:r>
    <w:r w:rsidRPr="00A143D2">
      <w:rPr>
        <w:sz w:val="18"/>
      </w:rPr>
      <w:instrText xml:space="preserve"> "YearUser" *\charformat </w:instrText>
    </w:r>
    <w:r w:rsidRPr="00A143D2">
      <w:fldChar w:fldCharType="separate"/>
    </w:r>
    <w:r w:rsidRPr="00A143D2">
      <w:t>2011/12</w:t>
    </w:r>
    <w:r w:rsidRPr="00A143D2">
      <w:fldChar w:fldCharType="end"/>
    </w:r>
    <w:r w:rsidRPr="00A143D2">
      <w:t xml:space="preserve"> </w:t>
    </w:r>
    <w:r w:rsidRPr="00A143D2">
      <w:tab/>
      <w:t xml:space="preserve">mnr: </w:t>
    </w:r>
    <w:r w:rsidRPr="00A143D2">
      <w:fldChar w:fldCharType="begin" w:fldLock="1"/>
    </w:r>
    <w:r w:rsidRPr="00A143D2">
      <w:instrText xml:space="preserve"> DOCPROPERTY</w:instrText>
    </w:r>
    <w:r w:rsidRPr="00A143D2">
      <w:rPr>
        <w:sz w:val="18"/>
      </w:rPr>
      <w:instrText xml:space="preserve"> "Motionsnummer" *\charformat </w:instrText>
    </w:r>
    <w:r w:rsidRPr="00A143D2">
      <w:fldChar w:fldCharType="separate"/>
    </w:r>
    <w:r w:rsidRPr="00A143D2">
      <w:t>MJ310</w:t>
    </w:r>
    <w:r w:rsidRPr="00A143D2">
      <w:fldChar w:fldCharType="end"/>
    </w:r>
    <w:r w:rsidRPr="00A143D2">
      <w:br/>
    </w:r>
    <w:r w:rsidRPr="00A143D2">
      <w:fldChar w:fldCharType="begin" w:fldLock="1"/>
    </w:r>
    <w:r w:rsidRPr="00A143D2">
      <w:instrText xml:space="preserve"> DOCPROPERTY</w:instrText>
    </w:r>
    <w:r w:rsidRPr="00A143D2">
      <w:rPr>
        <w:sz w:val="18"/>
      </w:rPr>
      <w:instrText xml:space="preserve"> "Samling" *\charformat </w:instrText>
    </w:r>
    <w:r w:rsidRPr="00A143D2">
      <w:fldChar w:fldCharType="end"/>
    </w:r>
    <w:r w:rsidRPr="00A143D2">
      <w:tab/>
      <w:t xml:space="preserve">pnr: </w:t>
    </w:r>
    <w:r w:rsidRPr="00A143D2">
      <w:fldChar w:fldCharType="begin" w:fldLock="1"/>
    </w:r>
    <w:r w:rsidRPr="00A143D2">
      <w:instrText xml:space="preserve"> DOCPROPERTY</w:instrText>
    </w:r>
    <w:r w:rsidRPr="00A143D2">
      <w:rPr>
        <w:sz w:val="18"/>
      </w:rPr>
      <w:instrText xml:space="preserve"> "Partinummer" *\charformat </w:instrText>
    </w:r>
    <w:r w:rsidRPr="00A143D2">
      <w:fldChar w:fldCharType="separate"/>
    </w:r>
    <w:r w:rsidRPr="00A143D2">
      <w:t>S2051</w:t>
    </w:r>
    <w:r w:rsidRPr="00A143D2">
      <w:fldChar w:fldCharType="end"/>
    </w:r>
  </w:p>
  <w:p w:rsidR="00522805" w:rsidRPr="00A143D2" w:rsidRDefault="00522805">
    <w:pPr>
      <w:pStyle w:val="FSHRub1"/>
    </w:pPr>
    <w:r w:rsidRPr="00A143D2">
      <w:t>Motion till riksdagen</w:t>
    </w:r>
    <w:r w:rsidRPr="00A143D2">
      <w:br/>
    </w:r>
    <w:r w:rsidRPr="00A143D2">
      <w:fldChar w:fldCharType="begin" w:fldLock="1"/>
    </w:r>
    <w:r w:rsidRPr="00A143D2">
      <w:instrText xml:space="preserve"> DOCPROPERTY "YearUser" *\charformat </w:instrText>
    </w:r>
    <w:r w:rsidRPr="00A143D2">
      <w:fldChar w:fldCharType="separate"/>
    </w:r>
    <w:r w:rsidRPr="00A143D2">
      <w:t>2011/12</w:t>
    </w:r>
    <w:r w:rsidRPr="00A143D2">
      <w:fldChar w:fldCharType="end"/>
    </w:r>
    <w:r w:rsidRPr="00A143D2">
      <w:t>:</w:t>
    </w:r>
    <w:r w:rsidRPr="00A143D2">
      <w:fldChar w:fldCharType="begin" w:fldLock="1"/>
    </w:r>
    <w:r w:rsidRPr="00A143D2">
      <w:instrText xml:space="preserve"> DOCPROPERTY "Motionsnummer" *\charformat </w:instrText>
    </w:r>
    <w:r w:rsidRPr="00A143D2">
      <w:fldChar w:fldCharType="separate"/>
    </w:r>
    <w:r w:rsidRPr="00A143D2">
      <w:t>MJ310</w:t>
    </w:r>
    <w:r w:rsidRPr="00A143D2">
      <w:fldChar w:fldCharType="end"/>
    </w:r>
  </w:p>
  <w:p w:rsidR="00522805" w:rsidRPr="00A143D2" w:rsidRDefault="00522805">
    <w:pPr>
      <w:pStyle w:val="FSHNormalS5"/>
    </w:pPr>
    <w:r w:rsidRPr="00A143D2">
      <w:fldChar w:fldCharType="begin" w:fldLock="1"/>
    </w:r>
    <w:r w:rsidRPr="00A143D2">
      <w:instrText xml:space="preserve"> DOCPROPERTY "MotionarText" *\charformat </w:instrText>
    </w:r>
    <w:r w:rsidRPr="00A143D2">
      <w:fldChar w:fldCharType="separate"/>
    </w:r>
    <w:r w:rsidRPr="00A143D2">
      <w:t>av Isak From m.fl. (S)</w:t>
    </w:r>
    <w:r w:rsidRPr="00A143D2">
      <w:fldChar w:fldCharType="end"/>
    </w:r>
    <w:r w:rsidRPr="00A143D2">
      <w:br/>
    </w:r>
    <w:r w:rsidRPr="00A143D2">
      <w:fldChar w:fldCharType="begin" w:fldLock="1"/>
    </w:r>
    <w:r w:rsidRPr="00A143D2">
      <w:instrText xml:space="preserve"> DOCPROPERTY "SvarFrasKort" *\charformat </w:instrText>
    </w:r>
    <w:r w:rsidRPr="00A143D2">
      <w:fldChar w:fldCharType="end"/>
    </w:r>
  </w:p>
  <w:p w:rsidR="00522805" w:rsidRPr="00A143D2" w:rsidRDefault="00522805">
    <w:pPr>
      <w:pStyle w:val="FSHTitel"/>
    </w:pPr>
    <w:r w:rsidRPr="00A143D2">
      <w:fldChar w:fldCharType="begin" w:fldLock="1"/>
    </w:r>
    <w:r w:rsidRPr="00A143D2">
      <w:instrText xml:space="preserve"> DOCPROPERTY</w:instrText>
    </w:r>
    <w:r w:rsidRPr="00A143D2">
      <w:rPr>
        <w:sz w:val="18"/>
      </w:rPr>
      <w:instrText xml:space="preserve"> "RubrikSvar" *\charformat </w:instrText>
    </w:r>
    <w:r w:rsidRPr="00A143D2">
      <w:fldChar w:fldCharType="separate"/>
    </w:r>
    <w:r w:rsidRPr="00A143D2">
      <w:t>Ekonomiska förutsättningar för samebyar med hög rovdjursbelastning</w:t>
    </w:r>
    <w:r w:rsidRPr="00A143D2">
      <w:fldChar w:fldCharType="end"/>
    </w:r>
  </w:p>
  <w:p w:rsidR="00522805" w:rsidRPr="00A143D2" w:rsidRDefault="00522805">
    <w:pPr>
      <w:pStyle w:val="Normal00"/>
    </w:pPr>
  </w:p>
  <w:p w:rsidR="00522805" w:rsidRPr="00A143D2" w:rsidRDefault="005228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2812045">
    <w:abstractNumId w:val="3"/>
  </w:num>
  <w:num w:numId="2" w16cid:durableId="977495046">
    <w:abstractNumId w:val="2"/>
  </w:num>
  <w:num w:numId="3" w16cid:durableId="132989319">
    <w:abstractNumId w:val="1"/>
  </w:num>
  <w:num w:numId="4" w16cid:durableId="246038409">
    <w:abstractNumId w:val="0"/>
  </w:num>
  <w:num w:numId="5" w16cid:durableId="1050302605">
    <w:abstractNumId w:val="7"/>
  </w:num>
  <w:num w:numId="6" w16cid:durableId="1887451290">
    <w:abstractNumId w:val="6"/>
  </w:num>
  <w:num w:numId="7" w16cid:durableId="603459599">
    <w:abstractNumId w:val="5"/>
  </w:num>
  <w:num w:numId="8" w16cid:durableId="1362708317">
    <w:abstractNumId w:val="4"/>
  </w:num>
  <w:num w:numId="9" w16cid:durableId="67701762">
    <w:abstractNumId w:val="8"/>
  </w:num>
  <w:num w:numId="10" w16cid:durableId="1240478893">
    <w:abstractNumId w:val="9"/>
  </w:num>
  <w:num w:numId="11" w16cid:durableId="77095131">
    <w:abstractNumId w:val="10"/>
  </w:num>
  <w:num w:numId="12" w16cid:durableId="35008459">
    <w:abstractNumId w:val="13"/>
  </w:num>
  <w:num w:numId="13" w16cid:durableId="962617674">
    <w:abstractNumId w:val="15"/>
  </w:num>
  <w:num w:numId="14" w16cid:durableId="467013410">
    <w:abstractNumId w:val="16"/>
  </w:num>
  <w:num w:numId="15" w16cid:durableId="1160079971">
    <w:abstractNumId w:val="11"/>
  </w:num>
  <w:num w:numId="16" w16cid:durableId="338773330">
    <w:abstractNumId w:val="18"/>
  </w:num>
  <w:num w:numId="17" w16cid:durableId="446435114">
    <w:abstractNumId w:val="17"/>
  </w:num>
  <w:num w:numId="18" w16cid:durableId="2102796461">
    <w:abstractNumId w:val="14"/>
  </w:num>
  <w:num w:numId="19" w16cid:durableId="10241381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8"/>
    <w:docVar w:name="PersonGUIDs" w:val="{2CF5D5F7-6B57-4062-8484-52B3CFF28847},{05B58239-5C7A-4671-B64C-6F2C9F023EDC},{E954FE74-C856-472A-91F0-9EBDC78CBAB7}"/>
  </w:docVars>
  <w:rsids>
    <w:rsidRoot w:val="00404A8D"/>
    <w:rsid w:val="00404A8D"/>
    <w:rsid w:val="00522805"/>
    <w:rsid w:val="00A143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2E0182-A9F6-406A-B7DA-F4EF374B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2017</Characters>
  <Application>Microsoft Office Word</Application>
  <DocSecurity>4</DocSecurity>
  <Lines>43</Lines>
  <Paragraphs>20</Paragraphs>
  <ScaleCrop>false</ScaleCrop>
  <HeadingPairs>
    <vt:vector size="2" baseType="variant">
      <vt:variant>
        <vt:lpstr>Rubrik</vt:lpstr>
      </vt:variant>
      <vt:variant>
        <vt:i4>1</vt:i4>
      </vt:variant>
    </vt:vector>
  </HeadingPairs>
  <TitlesOfParts>
    <vt:vector size="1" baseType="lpstr">
      <vt:lpstr>S2051</vt:lpstr>
    </vt:vector>
  </TitlesOfParts>
  <Company>Riksdagen</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S2051</dc:title>
  <dc:subject>S2051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2011-12-20T15:03:00Z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mot2000_533_2011-09-08</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Ekonomiska förutsättningar för samebyar med hög rovdjursbelastning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Ekonomiska förutsättningar för samebyar med hög rovdjursbelastning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Isak From m.fl. (S)</vt:lpwstr>
  </property>
  <property fmtid="{D5CDD505-2E9C-101B-9397-08002B2CF9AE}" pid="26" name="MotionarLista">
    <vt:lpwstr>From, Isak (S)\Stenberg, Maria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Maria Stenberg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20112012000000000083000020510069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20112012000000000083000020510069</vt:lpwstr>
  </property>
  <property fmtid="{D5CDD505-2E9C-101B-9397-08002B2CF9AE}" pid="50" name="nummer">
    <vt:lpwstr>310</vt:lpwstr>
  </property>
  <property fmtid="{D5CDD505-2E9C-101B-9397-08002B2CF9AE}" pid="51" name="utskottsbeteckning">
    <vt:lpwstr>MJ</vt:lpwstr>
  </property>
  <property fmtid="{D5CDD505-2E9C-101B-9397-08002B2CF9AE}" pid="52" name="GlobalUID">
    <vt:lpwstr>{C2712D87-D041-4FBA-8ECA-D0DA0187A630}</vt:lpwstr>
  </property>
  <property fmtid="{D5CDD505-2E9C-101B-9397-08002B2CF9AE}" pid="53" name="Överföringar">
    <vt:i4>0</vt:i4>
  </property>
  <property fmtid="{D5CDD505-2E9C-101B-9397-08002B2CF9AE}" pid="54" name="Checksum">
    <vt:lpwstr>*0008146826157*</vt:lpwstr>
  </property>
  <property fmtid="{D5CDD505-2E9C-101B-9397-08002B2CF9AE}" pid="55" name="skuggnummer">
    <vt:lpwstr>1308</vt:lpwstr>
  </property>
  <property fmtid="{D5CDD505-2E9C-101B-9397-08002B2CF9AE}" pid="56" name="urixVersion">
    <vt:lpwstr>4.5.0.25</vt:lpwstr>
  </property>
  <property fmtid="{D5CDD505-2E9C-101B-9397-08002B2CF9AE}" pid="57" name="urixOrigin">
    <vt:lpwstr>111220 16:05:54.420</vt:lpwstr>
  </property>
  <property fmtid="{D5CDD505-2E9C-101B-9397-08002B2CF9AE}" pid="58" name="urixGuid">
    <vt:lpwstr>{5AED5F7B-936F-4D31-B163-2EB5B23A155B}</vt:lpwstr>
  </property>
</Properties>
</file>