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7CDCF9A" w14:textId="77777777">
      <w:pPr>
        <w:pStyle w:val="Normalutanindragellerluft"/>
      </w:pPr>
    </w:p>
    <w:sdt>
      <w:sdtPr>
        <w:alias w:val="CC_Boilerplate_4"/>
        <w:tag w:val="CC_Boilerplate_4"/>
        <w:id w:val="-1644581176"/>
        <w:lock w:val="sdtLocked"/>
        <w:placeholder>
          <w:docPart w:val="2012977175F2493BAAFFD9547A979CF3"/>
        </w:placeholder>
        <w15:appearance w15:val="hidden"/>
        <w:text/>
      </w:sdtPr>
      <w:sdtEndPr/>
      <w:sdtContent>
        <w:p w:rsidR="00AF30DD" w:rsidP="00CC4C93" w:rsidRDefault="00AF30DD" w14:paraId="77CDCF9B" w14:textId="77777777">
          <w:pPr>
            <w:pStyle w:val="Rubrik1"/>
          </w:pPr>
          <w:r>
            <w:t>Förslag till riksdagsbeslut</w:t>
          </w:r>
        </w:p>
      </w:sdtContent>
    </w:sdt>
    <w:sdt>
      <w:sdtPr>
        <w:alias w:val="Förslag 1"/>
        <w:tag w:val="7c4c4cef-ef40-44af-976e-5dbfdb1e46ff"/>
        <w:id w:val="-1258906772"/>
        <w:lock w:val="sdtLocked"/>
      </w:sdtPr>
      <w:sdtEndPr/>
      <w:sdtContent>
        <w:p w:rsidR="00331C06" w:rsidRDefault="00DF6095" w14:paraId="77CDCF9C" w14:textId="6026D07A">
          <w:pPr>
            <w:pStyle w:val="Frslagstext"/>
          </w:pPr>
          <w:r>
            <w:t>Riksdagen tillkännager för regeringen som sin mening vad som anförs i motionen om att komplettera folkhälsomålen.</w:t>
          </w:r>
        </w:p>
      </w:sdtContent>
    </w:sdt>
    <w:p w:rsidR="00AF30DD" w:rsidP="00AF30DD" w:rsidRDefault="000156D9" w14:paraId="77CDCF9D" w14:textId="77777777">
      <w:pPr>
        <w:pStyle w:val="Rubrik1"/>
      </w:pPr>
      <w:bookmarkStart w:name="MotionsStart" w:id="0"/>
      <w:bookmarkEnd w:id="0"/>
      <w:r>
        <w:t>Motivering</w:t>
      </w:r>
    </w:p>
    <w:p w:rsidR="006431C3" w:rsidP="006431C3" w:rsidRDefault="00573829" w14:paraId="77CDCF9E" w14:textId="003BF372">
      <w:pPr>
        <w:pStyle w:val="Normalutanindragellerluft"/>
      </w:pPr>
      <w:r>
        <w:t>Riksdagen beslöt 2003 om m</w:t>
      </w:r>
      <w:r w:rsidR="006431C3">
        <w:t>ål för folkhälsan. Det övergripande nationella målet för folkhälsoarbetet skall vara att skapa samhälleliga förutsättningar för en god hälsa på lika villkor för hela befolkningen. Beslutet innebar att de statliga myndigheter som har uppgifter eller verksamhet som påverkar folkhälsan också skall beakta deras effekter på folkhälsan.</w:t>
      </w:r>
    </w:p>
    <w:p w:rsidR="006431C3" w:rsidP="006431C3" w:rsidRDefault="006431C3" w14:paraId="77CDCF9F" w14:textId="77777777">
      <w:r>
        <w:t xml:space="preserve">För det samlade folkhälsoarbetet sattes upp en sektorsövergripande målstruktur med elva målområden. </w:t>
      </w:r>
    </w:p>
    <w:p w:rsidR="006431C3" w:rsidP="006431C3" w:rsidRDefault="006431C3" w14:paraId="77CDCFA0" w14:textId="77777777">
      <w:r>
        <w:t xml:space="preserve">Det har nu gått mer än tio år sedan beslutet om dessa målområden och det finns anledning mot bakgrund av vad som hänt under tiden att göra kompletteringar. </w:t>
      </w:r>
    </w:p>
    <w:p w:rsidR="006431C3" w:rsidP="006431C3" w:rsidRDefault="006431C3" w14:paraId="77CDCFA1" w14:textId="77777777">
      <w:r>
        <w:t xml:space="preserve">Målområde 3 behandlar gruppen barn och ungdom och målområde 4 fokuserar på gruppen vuxna i yrkesaktiv ålder. Något eget målområde för årsrika människor finns däremot inte trots att andelen äldre i befolkningen växer, dels genom att 40-talisterna som är många nu nått pensionsåldern, dels genom att vi lever längre. Men även om de flesta är vid god hälsa upp i åren så är det den </w:t>
      </w:r>
      <w:proofErr w:type="spellStart"/>
      <w:r>
        <w:t>årsrikaste</w:t>
      </w:r>
      <w:proofErr w:type="spellEnd"/>
      <w:r>
        <w:t xml:space="preserve"> generationen som konsumerar mest sjukvård. En betydande andel av ohälsan är med rätt hälsofrämjande insatser förebyggbar. Det har visats bl.a. i det stora EU-projektet </w:t>
      </w:r>
      <w:proofErr w:type="spellStart"/>
      <w:r>
        <w:t>Healthy</w:t>
      </w:r>
      <w:proofErr w:type="spellEnd"/>
      <w:r>
        <w:t xml:space="preserve"> </w:t>
      </w:r>
      <w:proofErr w:type="spellStart"/>
      <w:r>
        <w:t>Ageing</w:t>
      </w:r>
      <w:proofErr w:type="spellEnd"/>
      <w:r>
        <w:t xml:space="preserve"> (2007). </w:t>
      </w:r>
    </w:p>
    <w:p w:rsidR="006431C3" w:rsidP="006431C3" w:rsidRDefault="006431C3" w14:paraId="77CDCFA2" w14:textId="1F9C6A55">
      <w:r>
        <w:t xml:space="preserve">Under 2012 lyfte EU särskilt fram behovet av insatser för aktivt åldrande. </w:t>
      </w:r>
      <w:proofErr w:type="spellStart"/>
      <w:r w:rsidRPr="006431C3">
        <w:rPr>
          <w:lang w:val="en-GB"/>
        </w:rPr>
        <w:t>Året</w:t>
      </w:r>
      <w:proofErr w:type="spellEnd"/>
      <w:r w:rsidRPr="006431C3">
        <w:rPr>
          <w:lang w:val="en-GB"/>
        </w:rPr>
        <w:t xml:space="preserve"> </w:t>
      </w:r>
      <w:proofErr w:type="spellStart"/>
      <w:r w:rsidRPr="006431C3">
        <w:rPr>
          <w:lang w:val="en-GB"/>
        </w:rPr>
        <w:t>u</w:t>
      </w:r>
      <w:r w:rsidR="00573829">
        <w:rPr>
          <w:lang w:val="en-GB"/>
        </w:rPr>
        <w:t>tnämndes</w:t>
      </w:r>
      <w:proofErr w:type="spellEnd"/>
      <w:r w:rsidR="00573829">
        <w:rPr>
          <w:lang w:val="en-GB"/>
        </w:rPr>
        <w:t xml:space="preserve"> till European Y</w:t>
      </w:r>
      <w:r w:rsidRPr="006431C3">
        <w:rPr>
          <w:lang w:val="en-GB"/>
        </w:rPr>
        <w:t xml:space="preserve">ear for Active Ageing and Solidarity between Generations. </w:t>
      </w:r>
      <w:r>
        <w:t xml:space="preserve">Ett stort antal konferenser anordnades på det temat i olika EU-länder och många publikationer i ämnet såg dagens ljus. Året därpå ordnade Världshälsoorganisationen (WHO) en stor konferens WHO 8th Global Conference on Health Promotion där vikten av hälsofrämjande insatser för årsrika människor särskilt lyftes fram. </w:t>
      </w:r>
    </w:p>
    <w:p w:rsidR="006431C3" w:rsidP="006431C3" w:rsidRDefault="006431C3" w14:paraId="77CDCFA3" w14:textId="77777777">
      <w:r>
        <w:t xml:space="preserve">Sådana här punktinsatser är bra men det räcker inte för att påverka utvecklingen. Inom folkhälsoområdet krävs ett långsiktigt, kontinuerligt arbete och för att markera det behöver folkhälsopolitikens målområden utökas med ett: Ökad hälsa på äldre </w:t>
      </w:r>
      <w:proofErr w:type="gramStart"/>
      <w:r>
        <w:t>dar</w:t>
      </w:r>
      <w:proofErr w:type="gramEnd"/>
      <w:r>
        <w:t xml:space="preserve">. </w:t>
      </w:r>
    </w:p>
    <w:p w:rsidR="00AF30DD" w:rsidP="006431C3" w:rsidRDefault="006431C3" w14:paraId="77CDCFA4" w14:textId="04AE3CB3">
      <w:r>
        <w:lastRenderedPageBreak/>
        <w:t xml:space="preserve">Den andra kompletteringen som </w:t>
      </w:r>
      <w:r w:rsidR="00573829">
        <w:t>behöver göras är ett tillägg i f</w:t>
      </w:r>
      <w:r>
        <w:t>olkhälsomål 11 som har rubriken Tobak, alkohol, narkot</w:t>
      </w:r>
      <w:r w:rsidR="00573829">
        <w:t>ika, dopning och</w:t>
      </w:r>
      <w:bookmarkStart w:name="_GoBack" w:id="1"/>
      <w:bookmarkEnd w:id="1"/>
      <w:r>
        <w:t xml:space="preserve"> spel. I Sverige beräknas 65 000 personer vara läkemedelsberoende och 315 000 har någon gång ett riskbruk. År 2014 avslog riksdagen en motion om att läkemedel skulle tilläggas i rubriken efter narkotika. Skälet som angavs var att det endast är läkares förskrivningar som är orsaken till att en person utvecklar läkemedelsberoende och att det är sjukvårdens sak att komma tillrätta med problemet. Men så enkelt är det inte. Det finns andra vägar som utnyttjas för att en person ska få tillgång till de här medlen, nämligen genom langare och via nätet. Det här är inte en fråga enbart för hälso- och sjukvården utan också för socialtjänsten, polisen och rättsväsendet. Det är vår uppfattning att också läkemedelsberoende bör ingå i det elfte folkhälsomålet</w:t>
      </w:r>
      <w:r w:rsidR="00843CEF">
        <w:t>.</w:t>
      </w:r>
    </w:p>
    <w:sdt>
      <w:sdtPr>
        <w:alias w:val="CC_Underskrifter"/>
        <w:tag w:val="CC_Underskrifter"/>
        <w:id w:val="583496634"/>
        <w:lock w:val="sdtContentLocked"/>
        <w:placeholder>
          <w:docPart w:val="AF625DE4EEFF4720AA0E33A97D87BD88"/>
        </w:placeholder>
        <w15:appearance w15:val="hidden"/>
      </w:sdtPr>
      <w:sdtEndPr/>
      <w:sdtContent>
        <w:p w:rsidRPr="009E153C" w:rsidR="00865E70" w:rsidP="00FF101D" w:rsidRDefault="00FF101D" w14:paraId="77CDCFA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Carlsson Löfdahl (FP)</w:t>
            </w:r>
          </w:p>
        </w:tc>
        <w:tc>
          <w:tcPr>
            <w:tcW w:w="50" w:type="pct"/>
            <w:vAlign w:val="bottom"/>
          </w:tcPr>
          <w:p>
            <w:pPr>
              <w:pStyle w:val="Underskrifter"/>
            </w:pPr>
            <w:r>
              <w:t> </w:t>
            </w:r>
          </w:p>
        </w:tc>
      </w:tr>
    </w:tbl>
    <w:p w:rsidR="00846778" w:rsidRDefault="00846778" w14:paraId="77CDCFA9" w14:textId="77777777"/>
    <w:sectPr w:rsidR="0084677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CDCFAB" w14:textId="77777777" w:rsidR="006431C3" w:rsidRDefault="006431C3" w:rsidP="000C1CAD">
      <w:pPr>
        <w:spacing w:line="240" w:lineRule="auto"/>
      </w:pPr>
      <w:r>
        <w:separator/>
      </w:r>
    </w:p>
  </w:endnote>
  <w:endnote w:type="continuationSeparator" w:id="0">
    <w:p w14:paraId="77CDCFAC" w14:textId="77777777" w:rsidR="006431C3" w:rsidRDefault="006431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DCFB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7382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DCFB7" w14:textId="77777777" w:rsidR="000864B0" w:rsidRDefault="000864B0">
    <w:pPr>
      <w:pStyle w:val="Sidfot"/>
    </w:pPr>
    <w:r>
      <w:fldChar w:fldCharType="begin"/>
    </w:r>
    <w:r>
      <w:instrText xml:space="preserve"> PRINTDATE  \@ "yyyy-MM-dd HH:mm"  \* MERGEFORMAT </w:instrText>
    </w:r>
    <w:r>
      <w:fldChar w:fldCharType="separate"/>
    </w:r>
    <w:r>
      <w:rPr>
        <w:noProof/>
      </w:rPr>
      <w:t>2014-11-06 14:59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CDCFA9" w14:textId="77777777" w:rsidR="006431C3" w:rsidRDefault="006431C3" w:rsidP="000C1CAD">
      <w:pPr>
        <w:spacing w:line="240" w:lineRule="auto"/>
      </w:pPr>
      <w:r>
        <w:separator/>
      </w:r>
    </w:p>
  </w:footnote>
  <w:footnote w:type="continuationSeparator" w:id="0">
    <w:p w14:paraId="77CDCFAA" w14:textId="77777777" w:rsidR="006431C3" w:rsidRDefault="006431C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7CDCFB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73829" w14:paraId="77CDCFB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1053</w:t>
        </w:r>
      </w:sdtContent>
    </w:sdt>
  </w:p>
  <w:p w:rsidR="00467151" w:rsidP="00283E0F" w:rsidRDefault="00573829" w14:paraId="77CDCFB4" w14:textId="77777777">
    <w:pPr>
      <w:pStyle w:val="FSHRub2"/>
    </w:pPr>
    <w:sdt>
      <w:sdtPr>
        <w:alias w:val="CC_Noformat_Avtext"/>
        <w:tag w:val="CC_Noformat_Avtext"/>
        <w:id w:val="1389603703"/>
        <w:lock w:val="sdtContentLocked"/>
        <w15:appearance w15:val="hidden"/>
        <w:text/>
      </w:sdtPr>
      <w:sdtEndPr/>
      <w:sdtContent>
        <w:r>
          <w:t>av Emma Carlsson Löfdahl (FP)</w:t>
        </w:r>
      </w:sdtContent>
    </w:sdt>
  </w:p>
  <w:sdt>
    <w:sdtPr>
      <w:alias w:val="CC_Noformat_Rubtext"/>
      <w:tag w:val="CC_Noformat_Rubtext"/>
      <w:id w:val="1800419874"/>
      <w:lock w:val="sdtContentLocked"/>
      <w15:appearance w15:val="hidden"/>
      <w:text/>
    </w:sdtPr>
    <w:sdtEndPr/>
    <w:sdtContent>
      <w:p w:rsidR="00467151" w:rsidP="00283E0F" w:rsidRDefault="006431C3" w14:paraId="77CDCFB5" w14:textId="77777777">
        <w:pPr>
          <w:pStyle w:val="FSHRub2"/>
        </w:pPr>
        <w:r>
          <w:t>Komplettering av folkhälsomålen</w:t>
        </w:r>
      </w:p>
    </w:sdtContent>
  </w:sdt>
  <w:sdt>
    <w:sdtPr>
      <w:alias w:val="CC_Boilerplate_3"/>
      <w:tag w:val="CC_Boilerplate_3"/>
      <w:id w:val="-1567486118"/>
      <w:lock w:val="sdtContentLocked"/>
      <w15:appearance w15:val="hidden"/>
      <w:text w:multiLine="1"/>
    </w:sdtPr>
    <w:sdtEndPr/>
    <w:sdtContent>
      <w:p w:rsidR="00467151" w:rsidP="00283E0F" w:rsidRDefault="00467151" w14:paraId="77CDCFB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DC540A7-CEFA-4679-ADDF-EDB48A50A203}"/>
  </w:docVars>
  <w:rsids>
    <w:rsidRoot w:val="006431C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4B0"/>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1C06"/>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A73FC"/>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3829"/>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4EF1"/>
    <w:rsid w:val="00612D6C"/>
    <w:rsid w:val="00614F73"/>
    <w:rsid w:val="00615D9F"/>
    <w:rsid w:val="006242CB"/>
    <w:rsid w:val="006243AC"/>
    <w:rsid w:val="00630D6B"/>
    <w:rsid w:val="0063287B"/>
    <w:rsid w:val="00633767"/>
    <w:rsid w:val="00635409"/>
    <w:rsid w:val="00642242"/>
    <w:rsid w:val="006431C3"/>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6778"/>
    <w:rsid w:val="008468FA"/>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3AB7"/>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20B"/>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2DD"/>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DF60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4D5"/>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10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CDCF9A"/>
  <w15:chartTrackingRefBased/>
  <w15:docId w15:val="{F2AC071B-E57C-42BE-A727-77D39551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012977175F2493BAAFFD9547A979CF3"/>
        <w:category>
          <w:name w:val="Allmänt"/>
          <w:gallery w:val="placeholder"/>
        </w:category>
        <w:types>
          <w:type w:val="bbPlcHdr"/>
        </w:types>
        <w:behaviors>
          <w:behavior w:val="content"/>
        </w:behaviors>
        <w:guid w:val="{9CDCB977-9B8E-44A4-B687-3679CECFC322}"/>
      </w:docPartPr>
      <w:docPartBody>
        <w:p w:rsidR="00BF633E" w:rsidRDefault="00BF633E">
          <w:pPr>
            <w:pStyle w:val="2012977175F2493BAAFFD9547A979CF3"/>
          </w:pPr>
          <w:r w:rsidRPr="009A726D">
            <w:rPr>
              <w:rStyle w:val="Platshllartext"/>
            </w:rPr>
            <w:t>Klicka här för att ange text.</w:t>
          </w:r>
        </w:p>
      </w:docPartBody>
    </w:docPart>
    <w:docPart>
      <w:docPartPr>
        <w:name w:val="AF625DE4EEFF4720AA0E33A97D87BD88"/>
        <w:category>
          <w:name w:val="Allmänt"/>
          <w:gallery w:val="placeholder"/>
        </w:category>
        <w:types>
          <w:type w:val="bbPlcHdr"/>
        </w:types>
        <w:behaviors>
          <w:behavior w:val="content"/>
        </w:behaviors>
        <w:guid w:val="{9E00B27A-C197-43B9-B11B-284561D5446F}"/>
      </w:docPartPr>
      <w:docPartBody>
        <w:p w:rsidR="00BF633E" w:rsidRDefault="00BF633E">
          <w:pPr>
            <w:pStyle w:val="AF625DE4EEFF4720AA0E33A97D87BD8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33E"/>
    <w:rsid w:val="00BF63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012977175F2493BAAFFD9547A979CF3">
    <w:name w:val="2012977175F2493BAAFFD9547A979CF3"/>
  </w:style>
  <w:style w:type="paragraph" w:customStyle="1" w:styleId="63527806D4F4452AAED0A49A540103F9">
    <w:name w:val="63527806D4F4452AAED0A49A540103F9"/>
  </w:style>
  <w:style w:type="paragraph" w:customStyle="1" w:styleId="AF625DE4EEFF4720AA0E33A97D87BD88">
    <w:name w:val="AF625DE4EEFF4720AA0E33A97D87BD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1071</RubrikLookup>
    <MotionGuid xmlns="00d11361-0b92-4bae-a181-288d6a55b763">549207dc-27e4-43e6-b77a-7e721fe15156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5DD3D1-46D8-4EB4-9E37-85957955FB6A}"/>
</file>

<file path=customXml/itemProps2.xml><?xml version="1.0" encoding="utf-8"?>
<ds:datastoreItem xmlns:ds="http://schemas.openxmlformats.org/officeDocument/2006/customXml" ds:itemID="{5568C422-F715-46DB-8FB8-64AFB357FC72}"/>
</file>

<file path=customXml/itemProps3.xml><?xml version="1.0" encoding="utf-8"?>
<ds:datastoreItem xmlns:ds="http://schemas.openxmlformats.org/officeDocument/2006/customXml" ds:itemID="{92B2478D-33BB-4C6B-8A79-DD773A12028F}"/>
</file>

<file path=customXml/itemProps4.xml><?xml version="1.0" encoding="utf-8"?>
<ds:datastoreItem xmlns:ds="http://schemas.openxmlformats.org/officeDocument/2006/customXml" ds:itemID="{54A01778-DAF9-40A8-A1D3-5BB58F594157}"/>
</file>

<file path=docProps/app.xml><?xml version="1.0" encoding="utf-8"?>
<Properties xmlns="http://schemas.openxmlformats.org/officeDocument/2006/extended-properties" xmlns:vt="http://schemas.openxmlformats.org/officeDocument/2006/docPropsVTypes">
  <Template>GranskaMot</Template>
  <TotalTime>32</TotalTime>
  <Pages>2</Pages>
  <Words>457</Words>
  <Characters>2555</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201415FP6007 Komplettering av folkhälsomålen</dc:title>
  <dc:subject/>
  <dc:creator>It-avdelningen</dc:creator>
  <cp:keywords/>
  <dc:description/>
  <cp:lastModifiedBy>Eva Lindqvist</cp:lastModifiedBy>
  <cp:revision>9</cp:revision>
  <cp:lastPrinted>2014-11-06T13:59:00Z</cp:lastPrinted>
  <dcterms:created xsi:type="dcterms:W3CDTF">2014-10-20T14:30:00Z</dcterms:created>
  <dcterms:modified xsi:type="dcterms:W3CDTF">2015-07-30T11:15:00Z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*TC38FDB76ED59*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http://filur.riksdagen.se/drop/DropOffLibrary/TC38FDB76ED59.docx</vt:lpwstr>
  </property>
</Properties>
</file>