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91085EE3355483CA760BFB22BAA3DDA"/>
        </w:placeholder>
        <w:text/>
      </w:sdtPr>
      <w:sdtEndPr/>
      <w:sdtContent>
        <w:p w:rsidRPr="009B062B" w:rsidR="00AF30DD" w:rsidP="00DA28CE" w:rsidRDefault="00AF30DD" w14:paraId="5088C6F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5ef1774-cc65-450e-be6b-2ab391b923f8"/>
        <w:id w:val="-370303363"/>
        <w:lock w:val="sdtLocked"/>
      </w:sdtPr>
      <w:sdtEndPr/>
      <w:sdtContent>
        <w:p w:rsidR="006F398F" w:rsidRDefault="009E5A40" w14:paraId="5088C6FA" w14:textId="18F7B35A">
          <w:pPr>
            <w:pStyle w:val="Frslagstext"/>
          </w:pPr>
          <w:r>
            <w:t>Riksdagen ställer sig bakom det som anförs i motionen om att föreslå ändringar i 3:12-reglerna så att förenklingsregeln blir mer gynnsam för småföretagare och tillkännager detta för regeringen.</w:t>
          </w:r>
        </w:p>
      </w:sdtContent>
    </w:sdt>
    <w:sdt>
      <w:sdtPr>
        <w:alias w:val="Yrkande 2"/>
        <w:tag w:val="0899839c-7258-4e67-a0a6-23a47f080fa9"/>
        <w:id w:val="-1929579981"/>
        <w:lock w:val="sdtLocked"/>
      </w:sdtPr>
      <w:sdtEndPr/>
      <w:sdtContent>
        <w:p w:rsidR="006F398F" w:rsidRDefault="009E5A40" w14:paraId="5088C6FB" w14:textId="4E61DDCF">
          <w:pPr>
            <w:pStyle w:val="Frslagstext"/>
          </w:pPr>
          <w:r>
            <w:t>Riksdagen ställer sig bakom det som anförs i motionen om att regeringen bör se över frågan om att införa ett särskilt undantag vid ägarskiften mellan närstående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DFE037629D745CB844C3B2DA6B29EBB"/>
        </w:placeholder>
        <w:text/>
      </w:sdtPr>
      <w:sdtEndPr/>
      <w:sdtContent>
        <w:p w:rsidRPr="000E217D" w:rsidR="006D79C9" w:rsidP="00333E95" w:rsidRDefault="006D79C9" w14:paraId="5088C6FC" w14:textId="77777777">
          <w:pPr>
            <w:pStyle w:val="Rubrik1"/>
          </w:pPr>
          <w:r>
            <w:t>Motivering</w:t>
          </w:r>
        </w:p>
      </w:sdtContent>
    </w:sdt>
    <w:p w:rsidRPr="000E217D" w:rsidR="000E217D" w:rsidP="000E217D" w:rsidRDefault="000E217D" w14:paraId="5088C6FD" w14:textId="77777777">
      <w:pPr>
        <w:pStyle w:val="Normalutanindragellerluft"/>
      </w:pPr>
      <w:r w:rsidRPr="000E217D">
        <w:t>Som delägare i ett fåmansaktiebolag kan du ta utdelning upp till ett visst gränsbelopp varje år. Utdelningen beskattas med 20 procent. Denna skattesats (och gränsbelopp) gäller även när du säljer aktier med vinst i bolaget.</w:t>
      </w:r>
    </w:p>
    <w:p w:rsidRPr="0006720E" w:rsidR="000E217D" w:rsidP="0006720E" w:rsidRDefault="000E217D" w14:paraId="5088C6FE" w14:textId="53349C2A">
      <w:r w:rsidRPr="0006720E">
        <w:t>Man kan ta ut denna del enligt förenklingsregeln och delägarna i ett bolag får varje år 2,75 inkomstbasbelopp att dela på. 2017 var den summan 163</w:t>
      </w:r>
      <w:r w:rsidRPr="0006720E" w:rsidR="001C26FF">
        <w:t> 075 </w:t>
      </w:r>
      <w:r w:rsidRPr="0006720E">
        <w:t>kr.</w:t>
      </w:r>
      <w:bookmarkStart w:name="_GoBack" w:id="1"/>
      <w:bookmarkEnd w:id="1"/>
    </w:p>
    <w:p w:rsidRPr="0006720E" w:rsidR="000E217D" w:rsidP="0006720E" w:rsidRDefault="000E217D" w14:paraId="5088C6FF" w14:textId="1B6BDAB4">
      <w:r w:rsidRPr="0006720E">
        <w:t>Syftet med 3:12-reglerna är att delägare i fåmansbolag ska beskattas i proportion till den risk de tar, snarare än att reglerna ska användas för att locka nyckelkompetens via delägarskap.</w:t>
      </w:r>
    </w:p>
    <w:p w:rsidRPr="0006720E" w:rsidR="000E217D" w:rsidP="0006720E" w:rsidRDefault="000E217D" w14:paraId="5088C700" w14:textId="77777777">
      <w:r w:rsidRPr="0006720E">
        <w:t xml:space="preserve">Eftersom detta gäller småföretagare och Sverige behöver fler småföretagare så anser jag att förenklingsregeln bör göras mer gynnsam för småföretagaren. Den bör höjas till 3,50 inkomstbasbelopp. </w:t>
      </w:r>
    </w:p>
    <w:p w:rsidRPr="0006720E" w:rsidR="00422B9E" w:rsidP="0006720E" w:rsidRDefault="000E217D" w14:paraId="5088C701" w14:textId="77777777">
      <w:r w:rsidRPr="0006720E">
        <w:t>Vidare bör regeringen tillse att ett särskilt undantag ska införas avseende ägarskiften mellan närstående vilket innebär att generationsskiften inte ska missgynnas jämfört med externa försäljningar.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700B79478A4560B6FA848430281828"/>
        </w:placeholder>
      </w:sdtPr>
      <w:sdtEndPr>
        <w:rPr>
          <w:i w:val="0"/>
          <w:noProof w:val="0"/>
        </w:rPr>
      </w:sdtEndPr>
      <w:sdtContent>
        <w:p w:rsidR="006C08C7" w:rsidP="006C08C7" w:rsidRDefault="006C08C7" w14:paraId="5088C703" w14:textId="77777777"/>
        <w:p w:rsidRPr="008E0FE2" w:rsidR="004801AC" w:rsidP="006C08C7" w:rsidRDefault="00797E89" w14:paraId="5088C70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7B69" w:rsidRDefault="00BB7B69" w14:paraId="5088C708" w14:textId="77777777"/>
    <w:sectPr w:rsidR="00BB7B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8C70A" w14:textId="77777777" w:rsidR="00DE0221" w:rsidRDefault="00DE0221" w:rsidP="000C1CAD">
      <w:pPr>
        <w:spacing w:line="240" w:lineRule="auto"/>
      </w:pPr>
      <w:r>
        <w:separator/>
      </w:r>
    </w:p>
  </w:endnote>
  <w:endnote w:type="continuationSeparator" w:id="0">
    <w:p w14:paraId="5088C70B" w14:textId="77777777" w:rsidR="00DE0221" w:rsidRDefault="00DE02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C7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C711" w14:textId="536E482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6720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3C7F" w14:textId="77777777" w:rsidR="00BE59A2" w:rsidRDefault="00BE59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8C708" w14:textId="77777777" w:rsidR="00DE0221" w:rsidRDefault="00DE0221" w:rsidP="000C1CAD">
      <w:pPr>
        <w:spacing w:line="240" w:lineRule="auto"/>
      </w:pPr>
      <w:r>
        <w:separator/>
      </w:r>
    </w:p>
  </w:footnote>
  <w:footnote w:type="continuationSeparator" w:id="0">
    <w:p w14:paraId="5088C709" w14:textId="77777777" w:rsidR="00DE0221" w:rsidRDefault="00DE02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088C70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088C71B" wp14:anchorId="5088C7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97E89" w14:paraId="5088C71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5CCACB468A343779563022034F72062"/>
                              </w:placeholder>
                              <w:text/>
                            </w:sdtPr>
                            <w:sdtEndPr/>
                            <w:sdtContent>
                              <w:r w:rsidR="000E217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29CF63FC024285BF162290D50D72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88C7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7E89" w14:paraId="5088C71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5CCACB468A343779563022034F72062"/>
                        </w:placeholder>
                        <w:text/>
                      </w:sdtPr>
                      <w:sdtEndPr/>
                      <w:sdtContent>
                        <w:r w:rsidR="000E217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29CF63FC024285BF162290D50D72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088C70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088C70E" w14:textId="77777777">
    <w:pPr>
      <w:jc w:val="right"/>
    </w:pPr>
  </w:p>
  <w:p w:rsidR="00262EA3" w:rsidP="00776B74" w:rsidRDefault="00262EA3" w14:paraId="5088C70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97E89" w14:paraId="5088C71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88C71D" wp14:anchorId="5088C71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97E89" w14:paraId="5088C71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217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97E89" w14:paraId="5088C71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97E89" w14:paraId="5088C71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:227</w:t>
        </w:r>
      </w:sdtContent>
    </w:sdt>
  </w:p>
  <w:p w:rsidR="00262EA3" w:rsidP="00E03A3D" w:rsidRDefault="00797E89" w14:paraId="5088C71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F2D4CC03DE4E4DA65CB3141A22F82C"/>
      </w:placeholder>
      <w:text/>
    </w:sdtPr>
    <w:sdtEndPr/>
    <w:sdtContent>
      <w:p w:rsidR="00262EA3" w:rsidP="00283E0F" w:rsidRDefault="009E5A40" w14:paraId="5088C717" w14:textId="73B60565">
        <w:pPr>
          <w:pStyle w:val="FSHRub2"/>
        </w:pPr>
        <w:r>
          <w:t>Utveckla 3:12-reglerna till förmån för småföretagaren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088C71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0E21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20E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17D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5EC9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26FF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4834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9FA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D3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8C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78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98F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89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A40"/>
    <w:rsid w:val="009E5F5B"/>
    <w:rsid w:val="009E67EF"/>
    <w:rsid w:val="009E78CF"/>
    <w:rsid w:val="009F0FEC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B69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59A2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221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88C6F8"/>
  <w15:chartTrackingRefBased/>
  <w15:docId w15:val="{7EEA0EB9-DF46-4A2B-9AF9-BF42001D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1085EE3355483CA760BFB22BAA3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CC31B-EF05-4190-9091-796BCED4C38F}"/>
      </w:docPartPr>
      <w:docPartBody>
        <w:p w:rsidR="00722ADC" w:rsidRDefault="00A86C48">
          <w:pPr>
            <w:pStyle w:val="491085EE3355483CA760BFB22BAA3D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DFE037629D745CB844C3B2DA6B29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ADF7DD-F9CD-4C08-943E-E137A74DF894}"/>
      </w:docPartPr>
      <w:docPartBody>
        <w:p w:rsidR="00722ADC" w:rsidRDefault="00A86C48">
          <w:pPr>
            <w:pStyle w:val="BDFE037629D745CB844C3B2DA6B29E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5CCACB468A343779563022034F720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06816-E901-4957-B2BA-0BFBA97B7682}"/>
      </w:docPartPr>
      <w:docPartBody>
        <w:p w:rsidR="00722ADC" w:rsidRDefault="00A86C48">
          <w:pPr>
            <w:pStyle w:val="05CCACB468A343779563022034F720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29CF63FC024285BF162290D50D7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137C2-D146-4A5E-A21E-E461924694DB}"/>
      </w:docPartPr>
      <w:docPartBody>
        <w:p w:rsidR="00722ADC" w:rsidRDefault="00A86C48">
          <w:pPr>
            <w:pStyle w:val="5129CF63FC024285BF162290D50D721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8BC40D-05B3-479D-BCCD-A3A7F649C238}"/>
      </w:docPartPr>
      <w:docPartBody>
        <w:p w:rsidR="00722ADC" w:rsidRDefault="003A77FC">
          <w:r w:rsidRPr="001D57D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3F2D4CC03DE4E4DA65CB3141A22F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9C3342-2085-4311-8A76-42C111014D30}"/>
      </w:docPartPr>
      <w:docPartBody>
        <w:p w:rsidR="00722ADC" w:rsidRDefault="003A77FC">
          <w:r w:rsidRPr="001D57D3">
            <w:rPr>
              <w:rStyle w:val="Platshllartext"/>
            </w:rPr>
            <w:t>[ange din text här]</w:t>
          </w:r>
        </w:p>
      </w:docPartBody>
    </w:docPart>
    <w:docPart>
      <w:docPartPr>
        <w:name w:val="DB700B79478A4560B6FA8484302818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1AE0EE-E744-4099-80DC-7C9BB0005ECF}"/>
      </w:docPartPr>
      <w:docPartBody>
        <w:p w:rsidR="0047124E" w:rsidRDefault="0047124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FC"/>
    <w:rsid w:val="003A77FC"/>
    <w:rsid w:val="0047124E"/>
    <w:rsid w:val="00722ADC"/>
    <w:rsid w:val="00A86C48"/>
    <w:rsid w:val="00B9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A77FC"/>
    <w:rPr>
      <w:color w:val="F4B083" w:themeColor="accent2" w:themeTint="99"/>
    </w:rPr>
  </w:style>
  <w:style w:type="paragraph" w:customStyle="1" w:styleId="491085EE3355483CA760BFB22BAA3DDA">
    <w:name w:val="491085EE3355483CA760BFB22BAA3DDA"/>
  </w:style>
  <w:style w:type="paragraph" w:customStyle="1" w:styleId="94726AC641804DE8BD8BB4B385AEB247">
    <w:name w:val="94726AC641804DE8BD8BB4B385AEB24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5624D291A15433598D959C4B4A9E258">
    <w:name w:val="05624D291A15433598D959C4B4A9E258"/>
  </w:style>
  <w:style w:type="paragraph" w:customStyle="1" w:styleId="BDFE037629D745CB844C3B2DA6B29EBB">
    <w:name w:val="BDFE037629D745CB844C3B2DA6B29EBB"/>
  </w:style>
  <w:style w:type="paragraph" w:customStyle="1" w:styleId="8632640A3FC64B39A33E1C8BE8468C01">
    <w:name w:val="8632640A3FC64B39A33E1C8BE8468C01"/>
  </w:style>
  <w:style w:type="paragraph" w:customStyle="1" w:styleId="A474FA8CA2634F72804236A95FF8DFDD">
    <w:name w:val="A474FA8CA2634F72804236A95FF8DFDD"/>
  </w:style>
  <w:style w:type="paragraph" w:customStyle="1" w:styleId="05CCACB468A343779563022034F72062">
    <w:name w:val="05CCACB468A343779563022034F72062"/>
  </w:style>
  <w:style w:type="paragraph" w:customStyle="1" w:styleId="5129CF63FC024285BF162290D50D721F">
    <w:name w:val="5129CF63FC024285BF162290D50D72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f7d0268705c9740c75414848e202c6e7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2ceb918d2f5c955b86a4063183adeee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53C52E-2318-4FDE-9093-BB77753EC2FD}"/>
</file>

<file path=customXml/itemProps2.xml><?xml version="1.0" encoding="utf-8"?>
<ds:datastoreItem xmlns:ds="http://schemas.openxmlformats.org/officeDocument/2006/customXml" ds:itemID="{82A194CE-4718-4824-917F-960A40F0C8A3}"/>
</file>

<file path=customXml/itemProps3.xml><?xml version="1.0" encoding="utf-8"?>
<ds:datastoreItem xmlns:ds="http://schemas.openxmlformats.org/officeDocument/2006/customXml" ds:itemID="{552B65DD-96D2-410E-901E-436EA0FB5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1214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Utveckla 3 12 reglerna till förmån för småföretagaren</vt:lpstr>
      <vt:lpstr>
      </vt:lpstr>
    </vt:vector>
  </TitlesOfParts>
  <Company>Sveriges riksdag</Company>
  <LinksUpToDate>false</LinksUpToDate>
  <CharactersWithSpaces>1415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