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F41B7A" w:rsidP="007242A3">
            <w:pPr>
              <w:framePr w:w="5035" w:h="1644" w:wrap="notBeside" w:vAnchor="page" w:hAnchor="page" w:x="6573" w:y="721"/>
              <w:rPr>
                <w:sz w:val="20"/>
              </w:rPr>
            </w:pPr>
            <w:r>
              <w:rPr>
                <w:sz w:val="20"/>
              </w:rPr>
              <w:t>Dnr S2016/07682/FS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30260E">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30260E">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77110A">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30260E">
      <w:pPr>
        <w:framePr w:w="4400" w:h="2523" w:wrap="notBeside" w:vAnchor="page" w:hAnchor="page" w:x="6453" w:y="2445"/>
        <w:ind w:left="142"/>
      </w:pPr>
      <w:r>
        <w:t>Till riksdagen</w:t>
      </w:r>
    </w:p>
    <w:p w:rsidR="006E4E11" w:rsidRDefault="0030260E" w:rsidP="0030260E">
      <w:pPr>
        <w:pStyle w:val="RKrubrik"/>
        <w:pBdr>
          <w:bottom w:val="single" w:sz="4" w:space="1" w:color="auto"/>
        </w:pBdr>
        <w:spacing w:before="0" w:after="0"/>
      </w:pPr>
      <w:r>
        <w:t xml:space="preserve">Svar på fråga 2016/17:494 av Ann-Britt </w:t>
      </w:r>
      <w:proofErr w:type="spellStart"/>
      <w:r>
        <w:t>Åsebol</w:t>
      </w:r>
      <w:proofErr w:type="spellEnd"/>
      <w:r>
        <w:t xml:space="preserve"> (M) Väntetider inom vården</w:t>
      </w:r>
    </w:p>
    <w:p w:rsidR="006E4E11" w:rsidRDefault="006E4E11">
      <w:pPr>
        <w:pStyle w:val="RKnormal"/>
      </w:pPr>
    </w:p>
    <w:p w:rsidR="006E4E11" w:rsidRDefault="0030260E">
      <w:pPr>
        <w:pStyle w:val="RKnormal"/>
      </w:pPr>
      <w:r>
        <w:t xml:space="preserve">Ann-Britt </w:t>
      </w:r>
      <w:proofErr w:type="spellStart"/>
      <w:r>
        <w:t>Åsebol</w:t>
      </w:r>
      <w:proofErr w:type="spellEnd"/>
      <w:r>
        <w:t xml:space="preserve"> har frågat mig </w:t>
      </w:r>
      <w:r w:rsidR="00575D89">
        <w:t>vilka åtgärder som jag och regeringen avser att vidta för att korta vårdköerna som drabbar allvarligt sjuka och jag bedömer att utvecklingen med längre vårdköer kommer att brytas.</w:t>
      </w:r>
    </w:p>
    <w:p w:rsidR="00575D89" w:rsidRDefault="00575D89">
      <w:pPr>
        <w:pStyle w:val="RKnormal"/>
      </w:pPr>
    </w:p>
    <w:p w:rsidR="00575D89" w:rsidRDefault="00575D89" w:rsidP="00575D89">
      <w:pPr>
        <w:pStyle w:val="RKnormal"/>
      </w:pPr>
      <w:r>
        <w:t xml:space="preserve">Tillgänglighet i vården är en prioriterad fråga för regeringen. Sett över tid har tillgängligheten i vården förbättrats, men de senaste åren finns en oroväckande utveckling kopplat till tillgänglighetsmåtten i vårdgarantin. Det är dock värt att notera att denna utveckling startade redan 2014, under den tidigare prestationsbaserade kömiljardens sista år. </w:t>
      </w:r>
    </w:p>
    <w:p w:rsidR="00575D89" w:rsidRDefault="00575D89" w:rsidP="00575D89">
      <w:pPr>
        <w:pStyle w:val="RKnormal"/>
      </w:pPr>
    </w:p>
    <w:p w:rsidR="00575D89" w:rsidRDefault="00575D89" w:rsidP="00575D89">
      <w:pPr>
        <w:pStyle w:val="RKnormal"/>
      </w:pPr>
      <w:r>
        <w:t xml:space="preserve">Frågan om tillgänglighet hänger också starkt samman med frågan om kompetensförsörjning. De problem med bemanning och kompetensförsörjning som finns i vården bidrar till att minska vårdens kapacitet och därmed också tillgängligheten. Här har regeringen vidtagit en mängd åtgärder. De generella statsbidragen höjs med miljardbelopp för landstingen från 2017. En särskild professionsmiljard har införts som </w:t>
      </w:r>
      <w:proofErr w:type="gramStart"/>
      <w:r>
        <w:t>adresserar just utmaningarna kring kompetensförsörjning.</w:t>
      </w:r>
      <w:proofErr w:type="gramEnd"/>
      <w:r>
        <w:t xml:space="preserve"> Medel har tillförts för validering av utländska hälso- och sjukvårdsutbildningar, liksom för utbyggnad av utbildningsplatser inom sjuksköterske- och specialistsjuksköterskeutbildningarna. Regeringen gör också en satsning på två miljarder kronor under mandatperioden för att förbättra tillgängligheten inom cancervården och göra den mer jämlik. </w:t>
      </w:r>
    </w:p>
    <w:p w:rsidR="00575D89" w:rsidRDefault="00575D89" w:rsidP="00575D89">
      <w:pPr>
        <w:pStyle w:val="RKnormal"/>
      </w:pPr>
    </w:p>
    <w:p w:rsidR="00575D89" w:rsidRPr="00DB761A" w:rsidRDefault="00575D89" w:rsidP="00575D89">
      <w:pPr>
        <w:pStyle w:val="RKnormal"/>
      </w:pPr>
      <w:r>
        <w:t xml:space="preserve">Under perioden 2015–2018 träffar regeringen och Sveriges Kommuner och Landsting (SKL) årliga överenskommelser om kortare väntetider i cancervården. Huvudfokus i satsningen är att införa en modell med standardiserade vårdförlopp. Aktuella uppföljningar från Regionala Cancercentrum i Samverkan och Socialstyrelsen visar bland annat att </w:t>
      </w:r>
      <w:r w:rsidRPr="00DB761A">
        <w:t>utvecklingen på det området redan har brutits och att väntetiderna kortats väsentlig</w:t>
      </w:r>
      <w:r w:rsidR="00A74BAE">
        <w:t>t</w:t>
      </w:r>
      <w:r w:rsidRPr="00DB761A">
        <w:t xml:space="preserve"> med standardiserade vårdförlopp. </w:t>
      </w:r>
      <w:r w:rsidR="00DB761A" w:rsidRPr="00DB761A">
        <w:t xml:space="preserve">Ann-Britt </w:t>
      </w:r>
      <w:proofErr w:type="spellStart"/>
      <w:r w:rsidR="00DB761A" w:rsidRPr="00DB761A">
        <w:t>Åsebol</w:t>
      </w:r>
      <w:proofErr w:type="spellEnd"/>
      <w:r w:rsidR="00DB761A" w:rsidRPr="00DB761A">
        <w:t xml:space="preserve"> lyfter lungcancer. Ett standardiserat vårdförlopp för lungcancer har införts under 2016, vilket ger goda förutsättningar för att väntetiderna framöver ska kunna kortas</w:t>
      </w:r>
      <w:r w:rsidR="00DB761A">
        <w:t xml:space="preserve"> för denna patientgrupp</w:t>
      </w:r>
      <w:r w:rsidR="00DB761A" w:rsidRPr="00DB761A">
        <w:t>.</w:t>
      </w:r>
    </w:p>
    <w:p w:rsidR="00575D89" w:rsidRDefault="00575D89" w:rsidP="00575D89">
      <w:pPr>
        <w:pStyle w:val="RKnormal"/>
      </w:pPr>
      <w:r>
        <w:t xml:space="preserve">Uppföljning av väntetiderna är en viktig del i såväl regeringens som landstingens arbete med att förbättra tillgängligheten i vården. Därför har Socialstyrelsen fått regeringens uppdrag att utveckla uppföljningen av hälso- och sjukvårdens tillgänglighet. </w:t>
      </w:r>
    </w:p>
    <w:p w:rsidR="00575D89" w:rsidRDefault="00575D89" w:rsidP="00575D89">
      <w:pPr>
        <w:pStyle w:val="RKnormal"/>
      </w:pPr>
    </w:p>
    <w:p w:rsidR="00575D89" w:rsidRDefault="00575D89" w:rsidP="00575D89">
      <w:pPr>
        <w:pStyle w:val="RKnormal"/>
      </w:pPr>
      <w:r>
        <w:t xml:space="preserve">Vidare kommer regeringen att initiera en försöksverksamhet med så kallade patientkontrakt i vården för att ytterligare utveckla tillgänglighetsarbetet. </w:t>
      </w:r>
    </w:p>
    <w:p w:rsidR="00575D89" w:rsidRDefault="00575D89" w:rsidP="00575D89">
      <w:pPr>
        <w:pStyle w:val="RKnormal"/>
      </w:pPr>
    </w:p>
    <w:p w:rsidR="00575D89" w:rsidRDefault="00575D89" w:rsidP="00575D89">
      <w:pPr>
        <w:pStyle w:val="RKnormal"/>
      </w:pPr>
      <w:r>
        <w:t xml:space="preserve">Regeringen bereder också förslag från aktuella statliga utredningar, bland annat Effektiv vård (SOU 2016:2), som har potential att bidra till långsiktigt förbättrad tillgänglighet i vården. </w:t>
      </w:r>
    </w:p>
    <w:p w:rsidR="00575D89" w:rsidRDefault="00575D89" w:rsidP="00575D89">
      <w:pPr>
        <w:pStyle w:val="RKnormal"/>
      </w:pPr>
    </w:p>
    <w:p w:rsidR="00575D89" w:rsidRDefault="00575D89" w:rsidP="00575D89">
      <w:pPr>
        <w:pStyle w:val="RKnormal"/>
      </w:pPr>
      <w:r>
        <w:t xml:space="preserve">Min sammantagna bedömning utifrån vad som anförts ovan är att regeringen redan gör kraftfulla insatser som på olika sätt förbättrar tillgängligheten för patienter. </w:t>
      </w:r>
    </w:p>
    <w:p w:rsidR="0030260E" w:rsidRDefault="0030260E">
      <w:pPr>
        <w:pStyle w:val="RKnormal"/>
      </w:pPr>
    </w:p>
    <w:p w:rsidR="0030260E" w:rsidRDefault="0030260E">
      <w:pPr>
        <w:pStyle w:val="RKnormal"/>
      </w:pPr>
      <w:r>
        <w:t>Stockholm den 23 december 2016</w:t>
      </w:r>
    </w:p>
    <w:p w:rsidR="0030260E" w:rsidRDefault="0030260E">
      <w:pPr>
        <w:pStyle w:val="RKnormal"/>
      </w:pPr>
    </w:p>
    <w:p w:rsidR="0030260E" w:rsidRDefault="0030260E">
      <w:pPr>
        <w:pStyle w:val="RKnormal"/>
      </w:pPr>
    </w:p>
    <w:p w:rsidR="0030260E" w:rsidRDefault="0030260E">
      <w:pPr>
        <w:pStyle w:val="RKnormal"/>
      </w:pPr>
      <w:r>
        <w:t>Gabriel Wikström</w:t>
      </w:r>
    </w:p>
    <w:sectPr w:rsidR="0030260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D1D" w:rsidRDefault="00182D1D">
      <w:r>
        <w:separator/>
      </w:r>
    </w:p>
  </w:endnote>
  <w:endnote w:type="continuationSeparator" w:id="0">
    <w:p w:rsidR="00182D1D" w:rsidRDefault="0018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D1D" w:rsidRDefault="00182D1D">
      <w:r>
        <w:separator/>
      </w:r>
    </w:p>
  </w:footnote>
  <w:footnote w:type="continuationSeparator" w:id="0">
    <w:p w:rsidR="00182D1D" w:rsidRDefault="00182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305E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60E" w:rsidRDefault="00A738BC">
    <w:pPr>
      <w:framePr w:w="2948" w:h="1321" w:hRule="exact" w:wrap="notBeside" w:vAnchor="page" w:hAnchor="page" w:x="1362" w:y="653"/>
    </w:pPr>
    <w:r>
      <w:rPr>
        <w:noProof/>
        <w:lang w:eastAsia="sv-SE"/>
      </w:rPr>
      <w:drawing>
        <wp:inline distT="0" distB="0" distL="0" distR="0" wp14:anchorId="4A2C0666" wp14:editId="6284E16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60E"/>
    <w:rsid w:val="00150384"/>
    <w:rsid w:val="00160901"/>
    <w:rsid w:val="001805B7"/>
    <w:rsid w:val="00182D1D"/>
    <w:rsid w:val="002305E8"/>
    <w:rsid w:val="0030260E"/>
    <w:rsid w:val="00367B1C"/>
    <w:rsid w:val="004A328D"/>
    <w:rsid w:val="00575D89"/>
    <w:rsid w:val="0058762B"/>
    <w:rsid w:val="006E4E11"/>
    <w:rsid w:val="007242A3"/>
    <w:rsid w:val="0077110A"/>
    <w:rsid w:val="007A6855"/>
    <w:rsid w:val="007D0877"/>
    <w:rsid w:val="0092027A"/>
    <w:rsid w:val="00955E31"/>
    <w:rsid w:val="00992E72"/>
    <w:rsid w:val="00A738BC"/>
    <w:rsid w:val="00A74BAE"/>
    <w:rsid w:val="00AF26D1"/>
    <w:rsid w:val="00CC2915"/>
    <w:rsid w:val="00D133D7"/>
    <w:rsid w:val="00DB761A"/>
    <w:rsid w:val="00E80146"/>
    <w:rsid w:val="00E904D0"/>
    <w:rsid w:val="00EC25F9"/>
    <w:rsid w:val="00ED583F"/>
    <w:rsid w:val="00F41B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6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41B7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41B7A"/>
    <w:rPr>
      <w:rFonts w:ascii="Tahoma" w:hAnsi="Tahoma" w:cs="Tahoma"/>
      <w:sz w:val="16"/>
      <w:szCs w:val="16"/>
      <w:lang w:eastAsia="en-US"/>
    </w:rPr>
  </w:style>
  <w:style w:type="character" w:styleId="Hyperlnk">
    <w:name w:val="Hyperlink"/>
    <w:basedOn w:val="Standardstycketeckensnitt"/>
    <w:rsid w:val="007711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41B7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41B7A"/>
    <w:rPr>
      <w:rFonts w:ascii="Tahoma" w:hAnsi="Tahoma" w:cs="Tahoma"/>
      <w:sz w:val="16"/>
      <w:szCs w:val="16"/>
      <w:lang w:eastAsia="en-US"/>
    </w:rPr>
  </w:style>
  <w:style w:type="character" w:styleId="Hyperlnk">
    <w:name w:val="Hyperlink"/>
    <w:basedOn w:val="Standardstycketeckensnitt"/>
    <w:rsid w:val="007711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06c75c12-c066-4992-9bf0-602a370fda94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lad xmlns="7bab0bd8-d75d-4550-8c50-6f926bbb957c">true</Delad>
    <k46d94c0acf84ab9a79866a9d8b1905f xmlns="a68c6c55-4fbb-48c7-bd04-03a904b43046">
      <Terms xmlns="http://schemas.microsoft.com/office/infopath/2007/PartnerControls"/>
    </k46d94c0acf84ab9a79866a9d8b1905f>
    <Nyckelord xmlns="a68c6c55-4fbb-48c7-bd04-03a904b43046" xsi:nil="true"/>
    <Sekretess xmlns="a68c6c55-4fbb-48c7-bd04-03a904b43046" xsi:nil="true"/>
    <Diarienummer xmlns="a68c6c55-4fbb-48c7-bd04-03a904b43046" xsi:nil="true"/>
    <c9cd366cc722410295b9eacffbd73909 xmlns="a68c6c55-4fbb-48c7-bd04-03a904b43046">
      <Terms xmlns="http://schemas.microsoft.com/office/infopath/2007/PartnerControls"/>
    </c9cd366cc722410295b9eacffbd73909>
    <Riksdagen xmlns="7bab0bd8-d75d-4550-8c50-6f926bbb957c" xsi:nil="true"/>
    <TaxCatchAll xmlns="a68c6c55-4fbb-48c7-bd04-03a904b43046"/>
    <_dlc_DocId xmlns="a68c6c55-4fbb-48c7-bd04-03a904b43046">WFDKC5QSZ7U3-504-546</_dlc_DocId>
    <_dlc_DocIdUrl xmlns="a68c6c55-4fbb-48c7-bd04-03a904b43046">
      <Url>http://rkdhs-s/FS_fragor/_layouts/DocIdRedir.aspx?ID=WFDKC5QSZ7U3-504-546</Url>
      <Description>WFDKC5QSZ7U3-504-546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12991-F3DD-4619-8606-A10FB86AE1E6}"/>
</file>

<file path=customXml/itemProps2.xml><?xml version="1.0" encoding="utf-8"?>
<ds:datastoreItem xmlns:ds="http://schemas.openxmlformats.org/officeDocument/2006/customXml" ds:itemID="{011B8DD7-597E-4C3A-8368-605D8DDA6423}"/>
</file>

<file path=customXml/itemProps3.xml><?xml version="1.0" encoding="utf-8"?>
<ds:datastoreItem xmlns:ds="http://schemas.openxmlformats.org/officeDocument/2006/customXml" ds:itemID="{08B8BDB1-828F-449D-9A34-7D8664C904CE}"/>
</file>

<file path=customXml/itemProps4.xml><?xml version="1.0" encoding="utf-8"?>
<ds:datastoreItem xmlns:ds="http://schemas.openxmlformats.org/officeDocument/2006/customXml" ds:itemID="{011B8DD7-597E-4C3A-8368-605D8DDA6423}">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5.xml><?xml version="1.0" encoding="utf-8"?>
<ds:datastoreItem xmlns:ds="http://schemas.openxmlformats.org/officeDocument/2006/customXml" ds:itemID="{B7C2496A-7B81-4D96-82F8-CCD451901EA7}">
  <ds:schemaRefs>
    <ds:schemaRef ds:uri="http://schemas.microsoft.com/sharepoint/v3/contenttype/forms/url"/>
  </ds:schemaRefs>
</ds:datastoreItem>
</file>

<file path=customXml/itemProps6.xml><?xml version="1.0" encoding="utf-8"?>
<ds:datastoreItem xmlns:ds="http://schemas.openxmlformats.org/officeDocument/2006/customXml" ds:itemID="{08B8BDB1-828F-449D-9A34-7D8664C90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2576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Zetterberg Ferngren</dc:creator>
  <cp:lastModifiedBy>Petra Zetterberg Ferngren</cp:lastModifiedBy>
  <cp:revision>7</cp:revision>
  <cp:lastPrinted>2016-12-13T14:49:00Z</cp:lastPrinted>
  <dcterms:created xsi:type="dcterms:W3CDTF">2016-12-13T11:43:00Z</dcterms:created>
  <dcterms:modified xsi:type="dcterms:W3CDTF">2016-12-19T11:43:00Z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754b2b54-f661-45dc-8f32-f7d203f45014</vt:lpwstr>
  </property>
</Properties>
</file>