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962E8" w:rsidP="007242A3">
            <w:pPr>
              <w:framePr w:w="5035" w:h="1644" w:wrap="notBeside" w:vAnchor="page" w:hAnchor="page" w:x="6573" w:y="721"/>
              <w:rPr>
                <w:sz w:val="20"/>
              </w:rPr>
            </w:pPr>
            <w:r>
              <w:rPr>
                <w:sz w:val="20"/>
              </w:rPr>
              <w:t>Dnr L2014/1204/POL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962E8">
            <w:pPr>
              <w:pStyle w:val="Avsndare"/>
              <w:framePr w:h="2483" w:wrap="notBeside" w:x="1504"/>
              <w:rPr>
                <w:b/>
                <w:i w:val="0"/>
                <w:sz w:val="22"/>
              </w:rPr>
            </w:pPr>
            <w:r>
              <w:rPr>
                <w:b/>
                <w:i w:val="0"/>
                <w:sz w:val="22"/>
              </w:rPr>
              <w:t>Landsbygdsdepartementet</w:t>
            </w:r>
          </w:p>
        </w:tc>
      </w:tr>
      <w:tr w:rsidR="006E4E11">
        <w:trPr>
          <w:trHeight w:val="284"/>
        </w:trPr>
        <w:tc>
          <w:tcPr>
            <w:tcW w:w="4911" w:type="dxa"/>
          </w:tcPr>
          <w:p w:rsidR="006E4E11" w:rsidRDefault="003962E8">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A77BC5" w:rsidRDefault="00A77BC5">
            <w:pPr>
              <w:pStyle w:val="Avsndare"/>
              <w:framePr w:h="2483" w:wrap="notBeside" w:x="1504"/>
              <w:rPr>
                <w:bCs/>
                <w:iCs/>
              </w:rPr>
            </w:pPr>
          </w:p>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962E8">
      <w:pPr>
        <w:framePr w:w="4400" w:h="2523" w:wrap="notBeside" w:vAnchor="page" w:hAnchor="page" w:x="6453" w:y="2445"/>
        <w:ind w:left="142"/>
      </w:pPr>
      <w:r>
        <w:t>Till riksdagen</w:t>
      </w:r>
    </w:p>
    <w:p w:rsidR="006E4E11" w:rsidRDefault="003962E8" w:rsidP="003962E8">
      <w:pPr>
        <w:pStyle w:val="RKrubrik"/>
        <w:pBdr>
          <w:bottom w:val="single" w:sz="4" w:space="1" w:color="auto"/>
        </w:pBdr>
        <w:spacing w:before="0" w:after="0"/>
      </w:pPr>
      <w:r>
        <w:t>Svar på fråga 2013/14:550 av Anders Karlsson (S) Spökgarn</w:t>
      </w:r>
    </w:p>
    <w:p w:rsidR="006E4E11" w:rsidRDefault="006E4E11">
      <w:pPr>
        <w:pStyle w:val="RKnormal"/>
      </w:pPr>
    </w:p>
    <w:p w:rsidR="003962E8" w:rsidRDefault="003962E8" w:rsidP="003962E8">
      <w:pPr>
        <w:pStyle w:val="RKnormal"/>
      </w:pPr>
      <w:r>
        <w:t>Anders Karlsson har frågat mig vilka svenska åtgärder jag avser att dra i gång och vilken målsättning jag har i fråga om att rensa svenska fiskevatten från spökgarn.</w:t>
      </w:r>
    </w:p>
    <w:p w:rsidR="003962E8" w:rsidRDefault="003962E8" w:rsidP="003962E8">
      <w:pPr>
        <w:pStyle w:val="RKnormal"/>
      </w:pPr>
    </w:p>
    <w:p w:rsidR="00474D26" w:rsidRDefault="003962E8" w:rsidP="003962E8">
      <w:pPr>
        <w:pStyle w:val="RKnormal"/>
      </w:pPr>
      <w:r w:rsidRPr="00D848CF">
        <w:t xml:space="preserve">Med spökgarn menar man förlorade fiskenät som fortsätter att fiska i havet utan att någon tar hand om fångsten. </w:t>
      </w:r>
      <w:r w:rsidR="00474D26" w:rsidRPr="00474D26">
        <w:t>Fiskare som förlorar sin</w:t>
      </w:r>
      <w:r w:rsidR="00F04C3C">
        <w:t>a</w:t>
      </w:r>
      <w:r w:rsidR="00474D26" w:rsidRPr="00474D26">
        <w:t xml:space="preserve"> redskap och inte lyckas bärga dem ska, enligt EU:s kontrollförordning, rapportera sin förlust. I Sverige ska förlusten rapporteras t</w:t>
      </w:r>
      <w:r w:rsidR="00474D26">
        <w:t xml:space="preserve">ill Havs-och vattenmyndigheten. </w:t>
      </w:r>
      <w:r w:rsidR="00474D26" w:rsidRPr="00474D26">
        <w:t>Uppgifterna är viktiga eftersom de kan användas för att lokalisera och rensa bort redskapen.</w:t>
      </w:r>
    </w:p>
    <w:p w:rsidR="003962E8" w:rsidRDefault="003962E8" w:rsidP="003962E8">
      <w:pPr>
        <w:pStyle w:val="RKnormal"/>
      </w:pPr>
    </w:p>
    <w:p w:rsidR="003962E8" w:rsidRDefault="003962E8" w:rsidP="003962E8">
      <w:pPr>
        <w:pStyle w:val="RKnormal"/>
      </w:pPr>
      <w:r>
        <w:t>Regeringen anser att detta är en angelägen fråga. I genomförandet av de olika EU-fonder som funnits</w:t>
      </w:r>
      <w:r w:rsidR="004E260C">
        <w:t xml:space="preserve"> på fiskets område</w:t>
      </w:r>
      <w:r>
        <w:t xml:space="preserve"> har Sverige därför lämnat stöd till </w:t>
      </w:r>
      <w:r w:rsidR="008979DD">
        <w:t>en mängd</w:t>
      </w:r>
      <w:r>
        <w:t xml:space="preserve"> projekt för att minska antalet fridrivande garn i haven. Dessa projekt har genomförts av yrkesfiskare som på detta sätt har utfört en viktig miljötjänst. Man kan konstatera att Sverige har nyttjat möjligheten att lämna stöd till detta redan innan det utpekades som en specifik åtgärd i EU-regelverket 2006.</w:t>
      </w:r>
    </w:p>
    <w:p w:rsidR="003962E8" w:rsidRDefault="003962E8" w:rsidP="003962E8">
      <w:pPr>
        <w:pStyle w:val="RKnormal"/>
      </w:pPr>
    </w:p>
    <w:p w:rsidR="008979DD" w:rsidRDefault="003962E8" w:rsidP="003962E8">
      <w:pPr>
        <w:pStyle w:val="RKnormal"/>
      </w:pPr>
      <w:r>
        <w:t>Sedan år</w:t>
      </w:r>
      <w:r w:rsidR="001D133F">
        <w:t xml:space="preserve"> 2000 har Sverige beviljat runt 17</w:t>
      </w:r>
      <w:r w:rsidRPr="003340EE">
        <w:t xml:space="preserve"> miljoner kronor</w:t>
      </w:r>
      <w:r>
        <w:t xml:space="preserve"> i stöd till projekt för draggning av spökgarn inom ramen för de olika EU-fonderna. Hälften av beloppet har utgjorts av EU-medel som har kompletterats med lika mycket svenska nationella me</w:t>
      </w:r>
      <w:r w:rsidR="001D133F">
        <w:t>del. Genom projekten som genomförts har över 16</w:t>
      </w:r>
      <w:r>
        <w:t xml:space="preserve">0 km garn samlats in, tillsammans med betydande mängder av andra former av marint skräp. </w:t>
      </w:r>
    </w:p>
    <w:p w:rsidR="008979DD" w:rsidRDefault="008979DD" w:rsidP="003962E8">
      <w:pPr>
        <w:pStyle w:val="RKnormal"/>
      </w:pPr>
    </w:p>
    <w:p w:rsidR="00337723" w:rsidRDefault="00B63622" w:rsidP="003962E8">
      <w:pPr>
        <w:pStyle w:val="RKnormal"/>
      </w:pPr>
      <w:r>
        <w:t>I det kommande svenska havs- och fiskeriprogrammet ingår ett flertal åtgärder som syftar till</w:t>
      </w:r>
      <w:r w:rsidR="00064B2B">
        <w:t xml:space="preserve"> att bevara och förbättra vattenmiljöer, däribland stöd till</w:t>
      </w:r>
      <w:r w:rsidR="008979DD">
        <w:t xml:space="preserve"> </w:t>
      </w:r>
      <w:r w:rsidRPr="00B63622">
        <w:t>insamling av förlorad</w:t>
      </w:r>
      <w:r w:rsidR="00064B2B">
        <w:t>e fiskeredskap och marint skräp</w:t>
      </w:r>
      <w:r>
        <w:t>.</w:t>
      </w:r>
    </w:p>
    <w:p w:rsidR="003962E8" w:rsidRDefault="003962E8" w:rsidP="003962E8">
      <w:pPr>
        <w:pStyle w:val="RKnormal"/>
      </w:pPr>
    </w:p>
    <w:p w:rsidR="003962E8" w:rsidRDefault="008979DD" w:rsidP="003962E8">
      <w:pPr>
        <w:pStyle w:val="RKnormal"/>
      </w:pPr>
      <w:r>
        <w:t>Det är bra</w:t>
      </w:r>
      <w:r w:rsidR="003962E8">
        <w:t xml:space="preserve"> att de insatser som genomförts i Sverige under lång tid nu också blir allt vanligare på europeisk nivå. Det är min förhoppning att vi med gemensamma ansträngningar kan fortsätta att minska den negativa inverkan som spökgarn kan ha på havets ekosystem. </w:t>
      </w:r>
    </w:p>
    <w:p w:rsidR="006E4E11" w:rsidRDefault="006E4E11">
      <w:pPr>
        <w:pStyle w:val="RKnormal"/>
      </w:pPr>
    </w:p>
    <w:p w:rsidR="003962E8" w:rsidRDefault="003962E8">
      <w:pPr>
        <w:pStyle w:val="RKnormal"/>
      </w:pPr>
    </w:p>
    <w:p w:rsidR="003962E8" w:rsidRDefault="003962E8">
      <w:pPr>
        <w:pStyle w:val="RKnormal"/>
      </w:pPr>
      <w:r>
        <w:t>Stockholm den 9 april 2014</w:t>
      </w:r>
    </w:p>
    <w:p w:rsidR="003962E8" w:rsidRDefault="003962E8">
      <w:pPr>
        <w:pStyle w:val="RKnormal"/>
      </w:pPr>
    </w:p>
    <w:p w:rsidR="003962E8" w:rsidRDefault="003962E8">
      <w:pPr>
        <w:pStyle w:val="RKnormal"/>
      </w:pPr>
    </w:p>
    <w:p w:rsidR="003962E8" w:rsidRDefault="003962E8">
      <w:pPr>
        <w:pStyle w:val="RKnormal"/>
      </w:pPr>
      <w:r>
        <w:t>Eskil Erlandsson</w:t>
      </w:r>
    </w:p>
    <w:sectPr w:rsidR="003962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5C" w:rsidRDefault="0099195C">
      <w:r>
        <w:separator/>
      </w:r>
    </w:p>
  </w:endnote>
  <w:endnote w:type="continuationSeparator" w:id="0">
    <w:p w:rsidR="0099195C" w:rsidRDefault="0099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5C" w:rsidRDefault="0099195C">
      <w:r>
        <w:separator/>
      </w:r>
    </w:p>
  </w:footnote>
  <w:footnote w:type="continuationSeparator" w:id="0">
    <w:p w:rsidR="0099195C" w:rsidRDefault="00991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4C8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2E8" w:rsidRDefault="003962E8">
    <w:pPr>
      <w:framePr w:w="2948" w:h="1321" w:hRule="exact" w:wrap="notBeside" w:vAnchor="page" w:hAnchor="page" w:x="1362" w:y="653"/>
    </w:pPr>
    <w:r>
      <w:rPr>
        <w:noProof/>
        <w:lang w:eastAsia="sv-SE"/>
      </w:rPr>
      <w:drawing>
        <wp:inline distT="0" distB="0" distL="0" distR="0" wp14:anchorId="6299B9BF" wp14:editId="4046E41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E8"/>
    <w:rsid w:val="00064B2B"/>
    <w:rsid w:val="00150384"/>
    <w:rsid w:val="00160901"/>
    <w:rsid w:val="001805B7"/>
    <w:rsid w:val="001D133F"/>
    <w:rsid w:val="00204961"/>
    <w:rsid w:val="00316FD3"/>
    <w:rsid w:val="00337723"/>
    <w:rsid w:val="00367B1C"/>
    <w:rsid w:val="003962E8"/>
    <w:rsid w:val="00474D26"/>
    <w:rsid w:val="004A328D"/>
    <w:rsid w:val="004E260C"/>
    <w:rsid w:val="005476BA"/>
    <w:rsid w:val="0058762B"/>
    <w:rsid w:val="00664C85"/>
    <w:rsid w:val="006E4E11"/>
    <w:rsid w:val="007242A3"/>
    <w:rsid w:val="007A6855"/>
    <w:rsid w:val="008979DD"/>
    <w:rsid w:val="0092027A"/>
    <w:rsid w:val="00955E31"/>
    <w:rsid w:val="0099195C"/>
    <w:rsid w:val="00992E72"/>
    <w:rsid w:val="00A77BC5"/>
    <w:rsid w:val="00AF26D1"/>
    <w:rsid w:val="00B63622"/>
    <w:rsid w:val="00D133D7"/>
    <w:rsid w:val="00E80146"/>
    <w:rsid w:val="00E904D0"/>
    <w:rsid w:val="00EC25F9"/>
    <w:rsid w:val="00ED583F"/>
    <w:rsid w:val="00F04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3962E8"/>
    <w:rPr>
      <w:sz w:val="16"/>
      <w:szCs w:val="16"/>
    </w:rPr>
  </w:style>
  <w:style w:type="paragraph" w:styleId="Kommentarer">
    <w:name w:val="annotation text"/>
    <w:basedOn w:val="Normal"/>
    <w:link w:val="KommentarerChar"/>
    <w:rsid w:val="003962E8"/>
    <w:pPr>
      <w:spacing w:line="240" w:lineRule="auto"/>
    </w:pPr>
    <w:rPr>
      <w:sz w:val="20"/>
    </w:rPr>
  </w:style>
  <w:style w:type="character" w:customStyle="1" w:styleId="KommentarerChar">
    <w:name w:val="Kommentarer Char"/>
    <w:basedOn w:val="Standardstycketeckensnitt"/>
    <w:link w:val="Kommentarer"/>
    <w:rsid w:val="003962E8"/>
    <w:rPr>
      <w:rFonts w:ascii="OrigGarmnd BT" w:hAnsi="OrigGarmnd BT"/>
      <w:lang w:eastAsia="en-US"/>
    </w:rPr>
  </w:style>
  <w:style w:type="paragraph" w:styleId="Ballongtext">
    <w:name w:val="Balloon Text"/>
    <w:basedOn w:val="Normal"/>
    <w:link w:val="BallongtextChar"/>
    <w:rsid w:val="003962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62E8"/>
    <w:rPr>
      <w:rFonts w:ascii="Tahoma" w:hAnsi="Tahoma" w:cs="Tahoma"/>
      <w:sz w:val="16"/>
      <w:szCs w:val="16"/>
      <w:lang w:eastAsia="en-US"/>
    </w:rPr>
  </w:style>
  <w:style w:type="character" w:styleId="Hyperlnk">
    <w:name w:val="Hyperlink"/>
    <w:basedOn w:val="Standardstycketeckensnitt"/>
    <w:rsid w:val="00316F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3962E8"/>
    <w:rPr>
      <w:sz w:val="16"/>
      <w:szCs w:val="16"/>
    </w:rPr>
  </w:style>
  <w:style w:type="paragraph" w:styleId="Kommentarer">
    <w:name w:val="annotation text"/>
    <w:basedOn w:val="Normal"/>
    <w:link w:val="KommentarerChar"/>
    <w:rsid w:val="003962E8"/>
    <w:pPr>
      <w:spacing w:line="240" w:lineRule="auto"/>
    </w:pPr>
    <w:rPr>
      <w:sz w:val="20"/>
    </w:rPr>
  </w:style>
  <w:style w:type="character" w:customStyle="1" w:styleId="KommentarerChar">
    <w:name w:val="Kommentarer Char"/>
    <w:basedOn w:val="Standardstycketeckensnitt"/>
    <w:link w:val="Kommentarer"/>
    <w:rsid w:val="003962E8"/>
    <w:rPr>
      <w:rFonts w:ascii="OrigGarmnd BT" w:hAnsi="OrigGarmnd BT"/>
      <w:lang w:eastAsia="en-US"/>
    </w:rPr>
  </w:style>
  <w:style w:type="paragraph" w:styleId="Ballongtext">
    <w:name w:val="Balloon Text"/>
    <w:basedOn w:val="Normal"/>
    <w:link w:val="BallongtextChar"/>
    <w:rsid w:val="003962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62E8"/>
    <w:rPr>
      <w:rFonts w:ascii="Tahoma" w:hAnsi="Tahoma" w:cs="Tahoma"/>
      <w:sz w:val="16"/>
      <w:szCs w:val="16"/>
      <w:lang w:eastAsia="en-US"/>
    </w:rPr>
  </w:style>
  <w:style w:type="character" w:styleId="Hyperlnk">
    <w:name w:val="Hyperlink"/>
    <w:basedOn w:val="Standardstycketeckensnitt"/>
    <w:rsid w:val="00316F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045cc09a-fec3-4182-a2e1-fe21ccb9809d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5775548c5ed769acb2e302824d354f9c">
  <xsd:schema xmlns:xsd="http://www.w3.org/2001/XMLSchema" xmlns:xs="http://www.w3.org/2001/XMLSchema" xmlns:p="http://schemas.microsoft.com/office/2006/metadata/properties" xmlns:ns2="14C2BFBE-9AF7-495B-872C-7D23F9D108BA" targetNamespace="http://schemas.microsoft.com/office/2006/metadata/properties" ma:root="true" ma:fieldsID="2152df6fb0d043d6f7d388c57e126516"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E3568-0617-4A02-9FA6-DA4EC5D9CF27}"/>
</file>

<file path=customXml/itemProps2.xml><?xml version="1.0" encoding="utf-8"?>
<ds:datastoreItem xmlns:ds="http://schemas.openxmlformats.org/officeDocument/2006/customXml" ds:itemID="{772A5DC2-67D0-4306-99DD-C07354F95D72}"/>
</file>

<file path=customXml/itemProps3.xml><?xml version="1.0" encoding="utf-8"?>
<ds:datastoreItem xmlns:ds="http://schemas.openxmlformats.org/officeDocument/2006/customXml" ds:itemID="{374CAAFB-C000-4005-9B16-DBF283CA9D22}"/>
</file>

<file path=customXml/itemProps4.xml><?xml version="1.0" encoding="utf-8"?>
<ds:datastoreItem xmlns:ds="http://schemas.openxmlformats.org/officeDocument/2006/customXml" ds:itemID="{772A5DC2-67D0-4306-99DD-C07354F95D72}">
  <ds:schemaRefs>
    <ds:schemaRef ds:uri="http://schemas.microsoft.com/sharepoint/v3/contenttype/forms"/>
  </ds:schemaRefs>
</ds:datastoreItem>
</file>

<file path=customXml/itemProps5.xml><?xml version="1.0" encoding="utf-8"?>
<ds:datastoreItem xmlns:ds="http://schemas.openxmlformats.org/officeDocument/2006/customXml" ds:itemID="{554DE1D7-39A0-486D-820A-E9F80629C4E6}"/>
</file>

<file path=customXml/itemProps6.xml><?xml version="1.0" encoding="utf-8"?>
<ds:datastoreItem xmlns:ds="http://schemas.openxmlformats.org/officeDocument/2006/customXml" ds:itemID="{772A5DC2-67D0-4306-99DD-C07354F95D72}"/>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1773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Åsgård</dc:creator>
  <cp:lastModifiedBy>Björn Åsgård</cp:lastModifiedBy>
  <cp:revision>10</cp:revision>
  <cp:lastPrinted>2014-04-04T13:28:00Z</cp:lastPrinted>
  <dcterms:created xsi:type="dcterms:W3CDTF">2014-04-04T12:16:00Z</dcterms:created>
  <dcterms:modified xsi:type="dcterms:W3CDTF">2014-04-08T12:10:00Z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8f19143c-7b16-4b26-b3ad-3d599b8e9616</vt:lpwstr>
  </property>
</Properties>
</file>