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DEB" w:rsidRPr="008E2DEB" w:rsidRDefault="008E2DEB">
      <w:pPr>
        <w:pStyle w:val="Hemstlrubrik"/>
      </w:pPr>
      <w:r w:rsidRPr="008E2DEB">
        <w:t>Förslag till riksdagsbeslut</w:t>
      </w:r>
    </w:p>
    <w:p w:rsidR="008E2DEB" w:rsidRPr="008E2DEB" w:rsidRDefault="008E2DEB">
      <w:pPr>
        <w:pStyle w:val="Hemstlatt"/>
        <w:ind w:left="0"/>
      </w:pPr>
      <w:r w:rsidRPr="008E2DEB">
        <w:t>Riksdagen tillkännager för regeringen som sin mening vad som anförs i motionen om att undervisningsspråket i svensk grundskola, kommunal- och friskola ska vara svenska.</w:t>
      </w:r>
    </w:p>
    <w:p w:rsidR="008E2DEB" w:rsidRPr="008E2DEB" w:rsidRDefault="008E2DEB">
      <w:pPr>
        <w:pStyle w:val="Rubrik1"/>
      </w:pPr>
      <w:r w:rsidRPr="008E2DEB">
        <w:t>Motivering</w:t>
      </w:r>
    </w:p>
    <w:p w:rsidR="008E2DEB" w:rsidRPr="008E2DEB" w:rsidRDefault="008E2DEB">
      <w:r w:rsidRPr="008E2DEB">
        <w:t>Kunskaper tar man bäst och snabbast till sig om man behärskar språket och förstår på djupet det som förklaras i tal och skrift. Skolundervisning på ett främmande språk kräver därför</w:t>
      </w:r>
      <w:r w:rsidRPr="008E2DEB">
        <w:rPr>
          <w:i/>
        </w:rPr>
        <w:t xml:space="preserve"> </w:t>
      </w:r>
      <w:r w:rsidRPr="008E2DEB">
        <w:t>solida kunskaper i detta språk för att ku</w:t>
      </w:r>
      <w:r w:rsidRPr="008E2DEB">
        <w:t>n</w:t>
      </w:r>
      <w:r w:rsidRPr="008E2DEB">
        <w:t>skapsinhämtandet skall bli effektivt och bestående.</w:t>
      </w:r>
    </w:p>
    <w:p w:rsidR="008E2DEB" w:rsidRPr="008E2DEB" w:rsidRDefault="008E2DEB">
      <w:pPr>
        <w:pStyle w:val="Normaltindrag"/>
      </w:pPr>
      <w:r w:rsidRPr="008E2DEB">
        <w:t>Att använda t.ex. engelskan som undervisningsspråk för icke engelskspr</w:t>
      </w:r>
      <w:r w:rsidRPr="008E2DEB">
        <w:t>å</w:t>
      </w:r>
      <w:r w:rsidRPr="008E2DEB">
        <w:t>kiga barn kan minska och sinka kunskapsuppbyggandet eftersom både elever och lärare av naturliga skäl är begränsade i fråga om ordförråd, formulering</w:t>
      </w:r>
      <w:r w:rsidRPr="008E2DEB">
        <w:t>s</w:t>
      </w:r>
      <w:r w:rsidRPr="008E2DEB">
        <w:t>förmåga och förmåga att förstå.</w:t>
      </w:r>
    </w:p>
    <w:p w:rsidR="008E2DEB" w:rsidRPr="008E2DEB" w:rsidRDefault="008E2DEB">
      <w:pPr>
        <w:pStyle w:val="Normaltindrag"/>
      </w:pPr>
      <w:r w:rsidRPr="008E2DEB">
        <w:t>Ämneskunskaperna från grundskolan måste vara goda vid starten i gymn</w:t>
      </w:r>
      <w:r w:rsidRPr="008E2DEB">
        <w:t>a</w:t>
      </w:r>
      <w:r w:rsidRPr="008E2DEB">
        <w:t>siet för att gymnasiestudierna skall kunna föra fram till en nivå som gör att vi kan hävda oss internationellt. Som det nu är ligger Sverige inte i topp. För att eleverna i grundskolan på bästa sätt skall kunna utveckla sina kunskaper i skolans olika ämnen skall undervisningsspråket därför vara svenska.</w:t>
      </w:r>
    </w:p>
    <w:p w:rsidR="008E2DEB" w:rsidRPr="008E2DEB" w:rsidRDefault="008E2DEB">
      <w:pPr>
        <w:pStyle w:val="Normaltindrag"/>
      </w:pPr>
      <w:r w:rsidRPr="008E2DEB">
        <w:t>Förstärkt svenskundervisning bör ges på ett tidigt stadium som stöd till icke svenskspråkiga barn.</w:t>
      </w:r>
    </w:p>
    <w:p w:rsidR="008E2DEB" w:rsidRPr="008E2DEB" w:rsidRDefault="008E2DEB">
      <w:pPr>
        <w:pStyle w:val="Normaltindrag"/>
      </w:pPr>
      <w:r w:rsidRPr="008E2DEB">
        <w:t>Men språket är inte bara till för kunskapsinhämtande.</w:t>
      </w:r>
      <w:r w:rsidRPr="008E2DEB">
        <w:rPr>
          <w:i/>
        </w:rPr>
        <w:t xml:space="preserve"> </w:t>
      </w:r>
      <w:r w:rsidRPr="008E2DEB">
        <w:t>Det är nyckel till all sorts kommunikation och till utvecklingen av personligheten.</w:t>
      </w:r>
    </w:p>
    <w:p w:rsidR="008E2DEB" w:rsidRPr="008E2DEB" w:rsidRDefault="008E2DEB">
      <w:pPr>
        <w:pStyle w:val="Normaltindrag"/>
      </w:pPr>
      <w:r w:rsidRPr="008E2DEB">
        <w:t xml:space="preserve">I grundskolan arbetar eleven i alla ämnen med att utveckla det svenska språket. Tal, skrift, förståelse, formuleringsförmåga och en begreppsvärld där ord och uttryck ger omedelbara associationer och förmåga att interagera; för att bygga upp allt detta behövs tid, möda och träning. Varje lärare är på det </w:t>
      </w:r>
      <w:r w:rsidRPr="008E2DEB">
        <w:lastRenderedPageBreak/>
        <w:t>sättet lärare också i svenska och hela grundskoletiden behövs för denna u</w:t>
      </w:r>
      <w:r w:rsidRPr="008E2DEB">
        <w:t>t</w:t>
      </w:r>
      <w:r w:rsidRPr="008E2DEB">
        <w:t>veckling. När man lämnar grundskolan skall man förutom att ha skaffat sig goda kunskaper i skolans olika ämnen även ha utvecklat sin skriftliga och muntliga uttrycksförmåga och sin språkkänsla i svenska.</w:t>
      </w:r>
    </w:p>
    <w:p w:rsidR="008E2DEB" w:rsidRPr="008E2DEB" w:rsidRDefault="008E2DEB">
      <w:pPr>
        <w:pStyle w:val="Normaltindrag"/>
      </w:pPr>
      <w:r w:rsidRPr="008E2DEB">
        <w:t>Goda språkkunskaper är väsentligt i en internationell och globaliserad värld. För att engelska och andra främmande språk skall kunna vidareutvec</w:t>
      </w:r>
      <w:r w:rsidRPr="008E2DEB">
        <w:t>k</w:t>
      </w:r>
      <w:r w:rsidRPr="008E2DEB">
        <w:t>las i gymnasiet från en god ”startnivå” måste grundskolan satsa på en fö</w:t>
      </w:r>
      <w:r w:rsidRPr="008E2DEB">
        <w:t>r</w:t>
      </w:r>
      <w:r w:rsidRPr="008E2DEB">
        <w:t>stärkt och effektiv språkundervisning.</w:t>
      </w:r>
    </w:p>
    <w:p w:rsidR="008E2DEB" w:rsidRPr="008E2DEB" w:rsidRDefault="008E2DEB">
      <w:pPr>
        <w:pStyle w:val="Normaltindrag"/>
      </w:pPr>
      <w:r w:rsidRPr="008E2DEB">
        <w:t>Engelska språket men också andra viktiga språk som t.ex. spanska, tyska och kinesiska bör utvecklas på eget mandat, och få sin särskilda ”ämne</w:t>
      </w:r>
      <w:r w:rsidRPr="008E2DEB">
        <w:t>s</w:t>
      </w:r>
      <w:r w:rsidRPr="008E2DEB">
        <w:t>plats”. Eleverna måste dessutom bli undervisade av lärare som är kunniga och välutbildade i språket.</w:t>
      </w:r>
    </w:p>
    <w:p w:rsidR="008E2DEB" w:rsidRPr="008E2DEB" w:rsidRDefault="008E2DEB">
      <w:pPr>
        <w:pStyle w:val="Normaltindrag"/>
      </w:pPr>
      <w:r w:rsidRPr="008E2DEB">
        <w:t>Goda kunskaper i skolans olika ämnen, en väl utvecklad förmåga att på svenska uttrycka sig i tal och skrift i kombination med en god grund i engel</w:t>
      </w:r>
      <w:r w:rsidRPr="008E2DEB">
        <w:t>s</w:t>
      </w:r>
      <w:r w:rsidRPr="008E2DEB">
        <w:t>ka och andra främmande språk för vidare studier på gymnasienivå är nyckeln både till framtiden och till nästa fas i livet som är gymnasieskolan.</w:t>
      </w:r>
    </w:p>
    <w:p w:rsidR="008E2DEB" w:rsidRPr="008E2DEB" w:rsidRDefault="008E2DEB">
      <w:pPr>
        <w:pStyle w:val="Normaltindrag"/>
      </w:pPr>
      <w:r w:rsidRPr="008E2DEB">
        <w:t>För att eleverna i grundskolan på bästa sätt skall kunna utveckla sina ku</w:t>
      </w:r>
      <w:r w:rsidRPr="008E2DEB">
        <w:t>n</w:t>
      </w:r>
      <w:r w:rsidRPr="008E2DEB">
        <w:t>skaper i skolans olika ämnen och samtidigt utveckla sitt språk och sin språ</w:t>
      </w:r>
      <w:r w:rsidRPr="008E2DEB">
        <w:t>k</w:t>
      </w:r>
      <w:r w:rsidRPr="008E2DEB">
        <w:t>känsla skall undervisningsspråket i svenska grundskolor, finansierade med skolpeng, vara svenska i samtliga ämnen utom i de främmande språken.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2DEB">
        <w:trPr>
          <w:cantSplit/>
        </w:trPr>
        <w:tc>
          <w:tcPr>
            <w:tcW w:w="3046" w:type="dxa"/>
          </w:tcPr>
          <w:p w:rsidR="008E2DEB" w:rsidRPr="008E2DEB" w:rsidRDefault="008E2DEB">
            <w:pPr>
              <w:pStyle w:val="UnderskriftDatum"/>
              <w:spacing w:before="240"/>
            </w:pPr>
            <w:r w:rsidRPr="008E2DEB">
              <w:t>Stockholm den 30 september 2008</w:t>
            </w:r>
          </w:p>
        </w:tc>
        <w:tc>
          <w:tcPr>
            <w:tcW w:w="3047" w:type="dxa"/>
          </w:tcPr>
          <w:p w:rsidR="008E2DEB" w:rsidRPr="008E2DEB" w:rsidRDefault="008E2DEB">
            <w:pPr>
              <w:pStyle w:val="Underskrifter"/>
              <w:spacing w:before="240"/>
            </w:pPr>
          </w:p>
        </w:tc>
      </w:tr>
      <w:tr w:rsidR="00000000" w:rsidRPr="008E2DEB">
        <w:trPr>
          <w:cantSplit/>
        </w:trPr>
        <w:tc>
          <w:tcPr>
            <w:tcW w:w="3046" w:type="dxa"/>
          </w:tcPr>
          <w:p w:rsidR="008E2DEB" w:rsidRPr="008E2DEB" w:rsidRDefault="008E2DEB">
            <w:pPr>
              <w:pStyle w:val="Underskrifter"/>
            </w:pPr>
            <w:r w:rsidRPr="008E2DEB">
              <w:t>Marianne Watz (m)</w:t>
            </w:r>
          </w:p>
        </w:tc>
        <w:tc>
          <w:tcPr>
            <w:tcW w:w="3046" w:type="dxa"/>
          </w:tcPr>
          <w:p w:rsidR="008E2DEB" w:rsidRPr="008E2DEB" w:rsidRDefault="008E2DEB">
            <w:pPr>
              <w:pStyle w:val="Underskrifter"/>
            </w:pPr>
          </w:p>
        </w:tc>
      </w:tr>
    </w:tbl>
    <w:p w:rsidR="008E2DEB" w:rsidRPr="008E2DEB" w:rsidRDefault="008E2DEB">
      <w:pPr>
        <w:pStyle w:val="Normaltindrag"/>
      </w:pPr>
    </w:p>
    <w:sectPr w:rsidR="00000000" w:rsidRPr="008E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DEB" w:rsidRPr="008E2DEB" w:rsidRDefault="008E2DEB">
      <w:r w:rsidRPr="008E2DEB">
        <w:separator/>
      </w:r>
    </w:p>
  </w:endnote>
  <w:endnote w:type="continuationSeparator" w:id="0">
    <w:p w:rsidR="008E2DEB" w:rsidRPr="008E2DEB" w:rsidRDefault="008E2DEB">
      <w:r w:rsidRPr="008E2D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DEB" w:rsidRPr="008E2DEB" w:rsidRDefault="008E2DEB">
    <w:pPr>
      <w:pStyle w:val="Sidfot"/>
    </w:pPr>
    <w:r w:rsidRPr="008E2D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4936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DEB" w:rsidRDefault="008E2D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2DEB" w:rsidRDefault="008E2D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DEB" w:rsidRPr="008E2DEB" w:rsidRDefault="008E2DEB">
    <w:pPr>
      <w:pStyle w:val="Sidfot"/>
    </w:pPr>
    <w:r w:rsidRPr="008E2D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754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DEB" w:rsidRDefault="008E2D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DEB" w:rsidRDefault="008E2D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DEB" w:rsidRPr="008E2DEB" w:rsidRDefault="008E2DEB">
    <w:pPr>
      <w:pStyle w:val="Sidfot"/>
    </w:pPr>
    <w:r w:rsidRPr="008E2D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5125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DEB" w:rsidRDefault="008E2D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DEB" w:rsidRDefault="008E2D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DEB" w:rsidRPr="008E2DEB" w:rsidRDefault="008E2DEB">
      <w:r w:rsidRPr="008E2DEB">
        <w:separator/>
      </w:r>
    </w:p>
  </w:footnote>
  <w:footnote w:type="continuationSeparator" w:id="0">
    <w:p w:rsidR="008E2DEB" w:rsidRPr="008E2DEB" w:rsidRDefault="008E2DEB">
      <w:r w:rsidRPr="008E2D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DEB" w:rsidRPr="008E2DEB" w:rsidRDefault="008E2DEB">
    <w:pPr>
      <w:pStyle w:val="Sidhuvud"/>
    </w:pPr>
    <w:r w:rsidRPr="008E2D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6710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DEB" w:rsidRDefault="008E2D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2DEB" w:rsidRDefault="008E2D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DEB" w:rsidRPr="008E2DEB" w:rsidRDefault="008E2DEB">
    <w:pPr>
      <w:pStyle w:val="Sidhuvud"/>
    </w:pPr>
    <w:r w:rsidRPr="008E2D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1873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DEB" w:rsidRDefault="008E2D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2DEB" w:rsidRDefault="008E2D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DEB" w:rsidRPr="008E2DEB" w:rsidRDefault="008E2DEB">
    <w:pPr>
      <w:pStyle w:val="FSHNormal"/>
      <w:tabs>
        <w:tab w:val="right" w:pos="5840"/>
      </w:tabs>
    </w:pPr>
    <w:r w:rsidRPr="008E2DEB">
      <w:br/>
    </w:r>
    <w:r w:rsidRPr="008E2DEB">
      <w:fldChar w:fldCharType="begin" w:fldLock="1"/>
    </w:r>
    <w:r w:rsidRPr="008E2DEB">
      <w:instrText xml:space="preserve"> DOCPROPERTY</w:instrText>
    </w:r>
    <w:r w:rsidRPr="008E2DEB">
      <w:rPr>
        <w:sz w:val="18"/>
      </w:rPr>
      <w:instrText xml:space="preserve"> "YearUser" *\charformat </w:instrText>
    </w:r>
    <w:r w:rsidRPr="008E2DEB">
      <w:fldChar w:fldCharType="separate"/>
    </w:r>
    <w:r w:rsidRPr="008E2DEB">
      <w:t>2008/09</w:t>
    </w:r>
    <w:r w:rsidRPr="008E2DEB">
      <w:fldChar w:fldCharType="end"/>
    </w:r>
    <w:r w:rsidRPr="008E2DEB">
      <w:t xml:space="preserve"> </w:t>
    </w:r>
    <w:r w:rsidRPr="008E2DEB">
      <w:tab/>
      <w:t xml:space="preserve">mnr: </w:t>
    </w:r>
    <w:r w:rsidRPr="008E2DEB">
      <w:fldChar w:fldCharType="begin" w:fldLock="1"/>
    </w:r>
    <w:r w:rsidRPr="008E2DEB">
      <w:instrText xml:space="preserve"> DOCPROPERTY</w:instrText>
    </w:r>
    <w:r w:rsidRPr="008E2DEB">
      <w:rPr>
        <w:sz w:val="18"/>
      </w:rPr>
      <w:instrText xml:space="preserve"> "Motionsnummer" *\charformat </w:instrText>
    </w:r>
    <w:r w:rsidRPr="008E2DEB">
      <w:fldChar w:fldCharType="separate"/>
    </w:r>
    <w:r w:rsidRPr="008E2DEB">
      <w:t>Ub310</w:t>
    </w:r>
    <w:r w:rsidRPr="008E2DEB">
      <w:fldChar w:fldCharType="end"/>
    </w:r>
    <w:r w:rsidRPr="008E2DEB">
      <w:br/>
    </w:r>
    <w:r w:rsidRPr="008E2DEB">
      <w:fldChar w:fldCharType="begin" w:fldLock="1"/>
    </w:r>
    <w:r w:rsidRPr="008E2DEB">
      <w:instrText xml:space="preserve"> DOCPROPERTY</w:instrText>
    </w:r>
    <w:r w:rsidRPr="008E2DEB">
      <w:rPr>
        <w:sz w:val="18"/>
      </w:rPr>
      <w:instrText xml:space="preserve"> "Samling" *\charformat </w:instrText>
    </w:r>
    <w:r w:rsidRPr="008E2DEB">
      <w:fldChar w:fldCharType="end"/>
    </w:r>
    <w:r w:rsidRPr="008E2DEB">
      <w:tab/>
      <w:t xml:space="preserve">pnr: </w:t>
    </w:r>
    <w:r w:rsidRPr="008E2DEB">
      <w:fldChar w:fldCharType="begin" w:fldLock="1"/>
    </w:r>
    <w:r w:rsidRPr="008E2DEB">
      <w:instrText xml:space="preserve"> DOCPROPERTY</w:instrText>
    </w:r>
    <w:r w:rsidRPr="008E2DEB">
      <w:rPr>
        <w:sz w:val="18"/>
      </w:rPr>
      <w:instrText xml:space="preserve"> "Partinummer" *\charformat </w:instrText>
    </w:r>
    <w:r w:rsidRPr="008E2DEB">
      <w:fldChar w:fldCharType="separate"/>
    </w:r>
    <w:r w:rsidRPr="008E2DEB">
      <w:t>m1568</w:t>
    </w:r>
    <w:r w:rsidRPr="008E2DEB">
      <w:fldChar w:fldCharType="end"/>
    </w:r>
  </w:p>
  <w:p w:rsidR="008E2DEB" w:rsidRPr="008E2DEB" w:rsidRDefault="008E2DEB">
    <w:pPr>
      <w:pStyle w:val="FSHRub1"/>
    </w:pPr>
    <w:r w:rsidRPr="008E2DEB">
      <w:t>Motion till riksdagen</w:t>
    </w:r>
    <w:r w:rsidRPr="008E2DEB">
      <w:br/>
    </w:r>
    <w:r w:rsidRPr="008E2DEB">
      <w:fldChar w:fldCharType="begin" w:fldLock="1"/>
    </w:r>
    <w:r w:rsidRPr="008E2DEB">
      <w:instrText xml:space="preserve"> DOCPROPERTY "YearUser" *\charformat </w:instrText>
    </w:r>
    <w:r w:rsidRPr="008E2DEB">
      <w:fldChar w:fldCharType="separate"/>
    </w:r>
    <w:r w:rsidRPr="008E2DEB">
      <w:t>2008/09</w:t>
    </w:r>
    <w:r w:rsidRPr="008E2DEB">
      <w:fldChar w:fldCharType="end"/>
    </w:r>
    <w:r w:rsidRPr="008E2DEB">
      <w:t>:</w:t>
    </w:r>
    <w:r w:rsidRPr="008E2DEB">
      <w:fldChar w:fldCharType="begin" w:fldLock="1"/>
    </w:r>
    <w:r w:rsidRPr="008E2DEB">
      <w:instrText xml:space="preserve"> DOCPROPERTY "Motionsnummer" *\charformat </w:instrText>
    </w:r>
    <w:r w:rsidRPr="008E2DEB">
      <w:fldChar w:fldCharType="separate"/>
    </w:r>
    <w:r w:rsidRPr="008E2DEB">
      <w:t>Ub310</w:t>
    </w:r>
    <w:r w:rsidRPr="008E2DEB">
      <w:fldChar w:fldCharType="end"/>
    </w:r>
  </w:p>
  <w:p w:rsidR="008E2DEB" w:rsidRPr="008E2DEB" w:rsidRDefault="008E2DEB">
    <w:pPr>
      <w:pStyle w:val="FSHNormalS5"/>
    </w:pPr>
    <w:r w:rsidRPr="008E2DEB">
      <w:fldChar w:fldCharType="begin" w:fldLock="1"/>
    </w:r>
    <w:r w:rsidRPr="008E2DEB">
      <w:instrText xml:space="preserve"> DOCPROPERTY "MotionarText" *\charformat </w:instrText>
    </w:r>
    <w:r w:rsidRPr="008E2DEB">
      <w:fldChar w:fldCharType="separate"/>
    </w:r>
    <w:r w:rsidRPr="008E2DEB">
      <w:t>av Marianne Watz (m)</w:t>
    </w:r>
    <w:r w:rsidRPr="008E2DEB">
      <w:fldChar w:fldCharType="end"/>
    </w:r>
    <w:r w:rsidRPr="008E2DEB">
      <w:br/>
    </w:r>
    <w:r w:rsidRPr="008E2DEB">
      <w:fldChar w:fldCharType="begin" w:fldLock="1"/>
    </w:r>
    <w:r w:rsidRPr="008E2DEB">
      <w:instrText xml:space="preserve"> DOCPROPERTY "SvarFrasKort" *\charformat </w:instrText>
    </w:r>
    <w:r w:rsidRPr="008E2DEB">
      <w:fldChar w:fldCharType="end"/>
    </w:r>
  </w:p>
  <w:p w:rsidR="008E2DEB" w:rsidRPr="008E2DEB" w:rsidRDefault="008E2DEB">
    <w:pPr>
      <w:pStyle w:val="FSHTitel"/>
    </w:pPr>
    <w:r w:rsidRPr="008E2DEB">
      <w:fldChar w:fldCharType="begin" w:fldLock="1"/>
    </w:r>
    <w:r w:rsidRPr="008E2DEB">
      <w:instrText xml:space="preserve"> DOCPROPERTY</w:instrText>
    </w:r>
    <w:r w:rsidRPr="008E2DEB">
      <w:rPr>
        <w:sz w:val="18"/>
      </w:rPr>
      <w:instrText xml:space="preserve"> "RubrikSvar" *\charformat </w:instrText>
    </w:r>
    <w:r w:rsidRPr="008E2DEB">
      <w:fldChar w:fldCharType="separate"/>
    </w:r>
    <w:r w:rsidRPr="008E2DEB">
      <w:t>Undervisningsspråket i svensk grundskola</w:t>
    </w:r>
    <w:r w:rsidRPr="008E2DEB">
      <w:fldChar w:fldCharType="end"/>
    </w:r>
  </w:p>
  <w:p w:rsidR="008E2DEB" w:rsidRPr="008E2DEB" w:rsidRDefault="008E2DEB">
    <w:pPr>
      <w:pStyle w:val="Normal00"/>
    </w:pPr>
  </w:p>
  <w:p w:rsidR="008E2DEB" w:rsidRPr="008E2DEB" w:rsidRDefault="008E2D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5024244">
    <w:abstractNumId w:val="8"/>
  </w:num>
  <w:num w:numId="2" w16cid:durableId="938606615">
    <w:abstractNumId w:val="9"/>
  </w:num>
  <w:num w:numId="3" w16cid:durableId="768938459">
    <w:abstractNumId w:val="8"/>
  </w:num>
  <w:num w:numId="4" w16cid:durableId="981155773">
    <w:abstractNumId w:val="9"/>
  </w:num>
  <w:num w:numId="5" w16cid:durableId="1831827212">
    <w:abstractNumId w:val="13"/>
  </w:num>
  <w:num w:numId="6" w16cid:durableId="1263950818">
    <w:abstractNumId w:val="10"/>
  </w:num>
  <w:num w:numId="7" w16cid:durableId="1091700893">
    <w:abstractNumId w:val="11"/>
  </w:num>
  <w:num w:numId="8" w16cid:durableId="432629824">
    <w:abstractNumId w:val="12"/>
  </w:num>
  <w:num w:numId="9" w16cid:durableId="599291761">
    <w:abstractNumId w:val="8"/>
  </w:num>
  <w:num w:numId="10" w16cid:durableId="1915436052">
    <w:abstractNumId w:val="3"/>
  </w:num>
  <w:num w:numId="11" w16cid:durableId="2075154110">
    <w:abstractNumId w:val="2"/>
  </w:num>
  <w:num w:numId="12" w16cid:durableId="2135564472">
    <w:abstractNumId w:val="1"/>
  </w:num>
  <w:num w:numId="13" w16cid:durableId="1826362471">
    <w:abstractNumId w:val="0"/>
  </w:num>
  <w:num w:numId="14" w16cid:durableId="1975595907">
    <w:abstractNumId w:val="9"/>
  </w:num>
  <w:num w:numId="15" w16cid:durableId="1989167581">
    <w:abstractNumId w:val="7"/>
  </w:num>
  <w:num w:numId="16" w16cid:durableId="1892614215">
    <w:abstractNumId w:val="6"/>
  </w:num>
  <w:num w:numId="17" w16cid:durableId="1611938014">
    <w:abstractNumId w:val="5"/>
  </w:num>
  <w:num w:numId="18" w16cid:durableId="1275795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E325E95C-8995-4351-AA40-475A50324400}"/>
  </w:docVars>
  <w:rsids>
    <w:rsidRoot w:val="00973B80"/>
    <w:rsid w:val="008E2DEB"/>
    <w:rsid w:val="009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8143BF7-9B8A-4C5C-A802-4931682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2611</Characters>
  <Application>Microsoft Office Word</Application>
  <DocSecurity>4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m1568</vt:lpstr>
    </vt:vector>
  </TitlesOfParts>
  <Company>Riksdagen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m1568</dc:title>
  <dc:subject>m1568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2008-12-15T13:36:00Z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Undervisningsspråket i svensk grundskola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Undervisningsspråket i svensk grundskola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20082009000000000109000015680069</vt:lpwstr>
  </property>
  <property fmtid="{D5CDD505-2E9C-101B-9397-08002B2CF9AE}" pid="47" name="datum">
    <vt:lpwstr>080930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20082009000000000109000015680069</vt:lpwstr>
  </property>
  <property fmtid="{D5CDD505-2E9C-101B-9397-08002B2CF9AE}" pid="50" name="nummer">
    <vt:lpwstr>310</vt:lpwstr>
  </property>
  <property fmtid="{D5CDD505-2E9C-101B-9397-08002B2CF9AE}" pid="51" name="utskottsbeteckning">
    <vt:lpwstr>Ub</vt:lpwstr>
  </property>
  <property fmtid="{D5CDD505-2E9C-101B-9397-08002B2CF9AE}" pid="52" name="GlobalUID">
    <vt:lpwstr>{B0AE711A-B402-4187-93F0-E86501C796DE}</vt:lpwstr>
  </property>
  <property fmtid="{D5CDD505-2E9C-101B-9397-08002B2CF9AE}" pid="53" name="Överföringar">
    <vt:i4>0</vt:i4>
  </property>
  <property fmtid="{D5CDD505-2E9C-101B-9397-08002B2CF9AE}" pid="54" name="Checksum">
    <vt:lpwstr>*0016263627250*</vt:lpwstr>
  </property>
  <property fmtid="{D5CDD505-2E9C-101B-9397-08002B2CF9AE}" pid="55" name="skuggnummer">
    <vt:lpwstr>1131</vt:lpwstr>
  </property>
  <property fmtid="{D5CDD505-2E9C-101B-9397-08002B2CF9AE}" pid="56" name="urixVersion">
    <vt:lpwstr>3.2.0.8</vt:lpwstr>
  </property>
  <property fmtid="{D5CDD505-2E9C-101B-9397-08002B2CF9AE}" pid="57" name="urixOrigin">
    <vt:lpwstr>090401 18:45:02.670</vt:lpwstr>
  </property>
  <property fmtid="{D5CDD505-2E9C-101B-9397-08002B2CF9AE}" pid="58" name="urixGuid">
    <vt:lpwstr>{FD8A2157-1B5F-4B1A-BCEB-B362A831B6C8}</vt:lpwstr>
  </property>
</Properties>
</file>