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6BCF" w:rsidRPr="00644865" w:rsidRDefault="00886BCF">
      <w:pPr>
        <w:pStyle w:val="Frslagsrubrik"/>
      </w:pPr>
      <w:r w:rsidRPr="00644865">
        <w:t>Förslag till riksdagsbeslut</w:t>
      </w:r>
    </w:p>
    <w:p w:rsidR="00886BCF" w:rsidRPr="00644865" w:rsidRDefault="00886BCF">
      <w:pPr>
        <w:pStyle w:val="Hemstlatt"/>
        <w:ind w:left="0"/>
      </w:pPr>
      <w:r w:rsidRPr="00644865">
        <w:t>Riksdagen tillkännager för regeringen som sin mening vad som anförs i motionen om villkor för veteranfartygsflo</w:t>
      </w:r>
      <w:r w:rsidRPr="00644865">
        <w:t>t</w:t>
      </w:r>
      <w:r w:rsidRPr="00644865">
        <w:t>tan.</w:t>
      </w:r>
    </w:p>
    <w:p w:rsidR="00886BCF" w:rsidRPr="00644865" w:rsidRDefault="00886BCF">
      <w:pPr>
        <w:pStyle w:val="Rubrik1"/>
      </w:pPr>
      <w:r w:rsidRPr="00644865">
        <w:t>Motivering</w:t>
      </w:r>
    </w:p>
    <w:p w:rsidR="00886BCF" w:rsidRPr="00644865" w:rsidRDefault="00886BCF">
      <w:r w:rsidRPr="00644865">
        <w:t>Sverige är en nation med lång och framstående marin- och varvstradition och historia. Detta arv omfattar också ett antal ännu sjögående motordrivna m</w:t>
      </w:r>
      <w:r w:rsidRPr="00644865">
        <w:t>u</w:t>
      </w:r>
      <w:r w:rsidRPr="00644865">
        <w:t>seifartyg, vars drift stöds av Statens maritima museer i samarbete med ideella veteranfartygsföreningar.</w:t>
      </w:r>
    </w:p>
    <w:p w:rsidR="00886BCF" w:rsidRPr="00644865" w:rsidRDefault="00886BCF">
      <w:pPr>
        <w:pStyle w:val="Normaltindrag"/>
      </w:pPr>
      <w:r w:rsidRPr="00644865">
        <w:t>Många av dessa veteranfartygs motorer är i original eller ersatta av likvä</w:t>
      </w:r>
      <w:r w:rsidRPr="00644865">
        <w:t>r</w:t>
      </w:r>
      <w:r w:rsidRPr="00644865">
        <w:t>diga och samtida producerade motorer, med helt andra krav på både kunsk</w:t>
      </w:r>
      <w:r w:rsidRPr="00644865">
        <w:t>a</w:t>
      </w:r>
      <w:r w:rsidRPr="00644865">
        <w:t>per om hur de hanteras och med vilka drivmedel de tankas.</w:t>
      </w:r>
    </w:p>
    <w:p w:rsidR="00886BCF" w:rsidRPr="00644865" w:rsidRDefault="00886BCF">
      <w:pPr>
        <w:pStyle w:val="Normaltindrag"/>
      </w:pPr>
      <w:r w:rsidRPr="00644865">
        <w:t xml:space="preserve">En av dessa ideella föreningar är Motortorpedbåten T38:s vänner, som har bildats för att verka för och stödja Marinmuseum Karlskrona i att bevara och vårda T38 som ett levande, sjögående museifartyg. Föreningen bildades år 2000 av den skara frivilliga som sedan 1994 jobbat med fartyget samt de som varit dess besättning sedan 1997. Omfattande renoveringar har gjorts, bland annat </w:t>
      </w:r>
      <w:r w:rsidRPr="00644865">
        <w:t>med att ersätta fartygets två uttjänta huvudmotorer av Isotta Fraschin</w:t>
      </w:r>
      <w:r w:rsidRPr="00644865">
        <w:t>i</w:t>
      </w:r>
      <w:r w:rsidRPr="00644865">
        <w:t>modell med två samtida, för att bevara fartyget i sitt originalskick.</w:t>
      </w:r>
    </w:p>
    <w:p w:rsidR="00886BCF" w:rsidRPr="00644865" w:rsidRDefault="00886BCF">
      <w:pPr>
        <w:pStyle w:val="Normaltindrag"/>
      </w:pPr>
      <w:r w:rsidRPr="00644865">
        <w:t>Fartygens maskiner är konstruerade för att drivas med Avgas 100LL-bränsle, men i och med den nya drivmedelslagen (2011:319) följer att detta bränsle endast får säljas till kolvmotordrivna luftfartyg. Det innebär tyvärr att försäljningen till vår veteranbåtsflotta måste upphöra. Därmed riskeras mö</w:t>
      </w:r>
      <w:r w:rsidRPr="00644865">
        <w:t>j</w:t>
      </w:r>
      <w:r w:rsidRPr="00644865">
        <w:t>ligheten till att kunna visa upp ett levande kulturhistoriskt marint arv i sin rätta miljö.</w:t>
      </w:r>
    </w:p>
    <w:p w:rsidR="00886BCF" w:rsidRPr="00644865" w:rsidRDefault="00886BCF">
      <w:pPr>
        <w:pStyle w:val="Normaltindrag"/>
      </w:pPr>
      <w:r w:rsidRPr="00644865">
        <w:t>Skulle maskinerna i veteranmotorfartygen behöva anpassas till annat bränsle, krävs genomgripande ombyggnationer av befintliga originalmask</w:t>
      </w:r>
      <w:r w:rsidRPr="00644865">
        <w:t>i</w:t>
      </w:r>
      <w:r w:rsidRPr="00644865">
        <w:t>ner. Detta skulle vara förenat med omfattande kostnader, som veteranbåtsf</w:t>
      </w:r>
      <w:r w:rsidRPr="00644865">
        <w:t>ö</w:t>
      </w:r>
      <w:r w:rsidRPr="00644865">
        <w:t>r</w:t>
      </w:r>
      <w:r w:rsidRPr="00644865">
        <w:lastRenderedPageBreak/>
        <w:t>eningarna svårligen kan bära, förutom det att fartygen då också förlorar i sitt museala värde.</w:t>
      </w:r>
    </w:p>
    <w:p w:rsidR="00886BCF" w:rsidRPr="00644865" w:rsidRDefault="00886BCF">
      <w:pPr>
        <w:pStyle w:val="Normaltindrag"/>
      </w:pPr>
      <w:r w:rsidRPr="00644865">
        <w:t>Till saken hör att den kvantitet Avgas 100LL-bränsle som veteranfartyg</w:t>
      </w:r>
      <w:r w:rsidRPr="00644865">
        <w:t>s</w:t>
      </w:r>
      <w:r w:rsidRPr="00644865">
        <w:t>föreningarna önskar få undantag för att få köpa, är försvinnande liten i förhå</w:t>
      </w:r>
      <w:r w:rsidRPr="00644865">
        <w:t>l</w:t>
      </w:r>
      <w:r w:rsidRPr="00644865">
        <w:t>lande till den mängd bränsle och därmed också mängd utsläpp som tillåts för kolvmotordrivna luftfartyg. Även antalet veteranfartyg i förhållande till antal kolvmotordrivna luftfartyg samt gångtid för dessa är helt olika.</w:t>
      </w:r>
    </w:p>
    <w:p w:rsidR="00886BCF" w:rsidRPr="00644865" w:rsidRDefault="00886BCF">
      <w:pPr>
        <w:pStyle w:val="Normaltindrag"/>
      </w:pPr>
      <w:r w:rsidRPr="00644865">
        <w:t>Vikten av att bevara vårt marin- och industrihistoriska arv till efterko</w:t>
      </w:r>
      <w:r w:rsidRPr="00644865">
        <w:t>m</w:t>
      </w:r>
      <w:r w:rsidRPr="00644865">
        <w:t>mande generationer kan inte nog understrykas och alla möjligheter till att visualisera detta genom att upprätthålla möjligheten att visa upp dem i sin rätta miljö är oskattbara. Därför bör om möjligt en översyn om undantag för veteranflottiljen från den nya drivmedelslagen göras eller alternativt att dri</w:t>
      </w:r>
      <w:r w:rsidRPr="00644865">
        <w:t>v</w:t>
      </w:r>
      <w:r w:rsidRPr="00644865">
        <w:t>medelslagen även omfattar veteranbåtsflottiljen.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4865">
        <w:trPr>
          <w:cantSplit/>
        </w:trPr>
        <w:tc>
          <w:tcPr>
            <w:tcW w:w="3046" w:type="dxa"/>
          </w:tcPr>
          <w:p w:rsidR="00886BCF" w:rsidRPr="00644865" w:rsidRDefault="00886BCF">
            <w:pPr>
              <w:pStyle w:val="UnderskriftDatum"/>
              <w:spacing w:before="240"/>
            </w:pPr>
            <w:r w:rsidRPr="00644865">
              <w:t>Stockholm den 27 september 2013</w:t>
            </w:r>
          </w:p>
        </w:tc>
        <w:tc>
          <w:tcPr>
            <w:tcW w:w="3047" w:type="dxa"/>
          </w:tcPr>
          <w:p w:rsidR="00886BCF" w:rsidRPr="00644865" w:rsidRDefault="00886BCF">
            <w:pPr>
              <w:pStyle w:val="Underskrifter"/>
              <w:spacing w:before="240"/>
            </w:pPr>
          </w:p>
        </w:tc>
      </w:tr>
      <w:tr w:rsidR="00000000" w:rsidRPr="00644865">
        <w:trPr>
          <w:cantSplit/>
        </w:trPr>
        <w:tc>
          <w:tcPr>
            <w:tcW w:w="3046" w:type="dxa"/>
          </w:tcPr>
          <w:p w:rsidR="00886BCF" w:rsidRPr="00644865" w:rsidRDefault="00886BCF">
            <w:pPr>
              <w:pStyle w:val="Underskrifter"/>
            </w:pPr>
            <w:r w:rsidRPr="00644865">
              <w:t>Annicka Engblom (M)</w:t>
            </w:r>
          </w:p>
        </w:tc>
        <w:tc>
          <w:tcPr>
            <w:tcW w:w="3046" w:type="dxa"/>
          </w:tcPr>
          <w:p w:rsidR="00886BCF" w:rsidRPr="00644865" w:rsidRDefault="00886BCF">
            <w:pPr>
              <w:pStyle w:val="Underskrifter"/>
            </w:pPr>
          </w:p>
        </w:tc>
      </w:tr>
    </w:tbl>
    <w:p w:rsidR="00886BCF" w:rsidRPr="00644865" w:rsidRDefault="00886BCF">
      <w:pPr>
        <w:pStyle w:val="Normaltindrag"/>
      </w:pPr>
    </w:p>
    <w:sectPr w:rsidR="00886BCF" w:rsidRPr="0064486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6BCF" w:rsidRPr="00644865" w:rsidRDefault="00886BCF">
      <w:r w:rsidRPr="00644865">
        <w:separator/>
      </w:r>
    </w:p>
  </w:endnote>
  <w:endnote w:type="continuationSeparator" w:id="0">
    <w:p w:rsidR="00886BCF" w:rsidRPr="00644865" w:rsidRDefault="00886BCF">
      <w:r w:rsidRPr="006448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BCF" w:rsidRPr="00644865" w:rsidRDefault="00644865">
    <w:pPr>
      <w:pStyle w:val="Sidfot"/>
    </w:pPr>
    <w:r w:rsidRPr="006448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330558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BCF" w:rsidRDefault="00886B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6BCF" w:rsidRDefault="00886B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BCF" w:rsidRPr="00644865" w:rsidRDefault="00644865">
    <w:pPr>
      <w:pStyle w:val="Sidfot"/>
    </w:pPr>
    <w:r w:rsidRPr="006448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90965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BCF" w:rsidRDefault="00886BC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6BCF" w:rsidRDefault="00886BC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BCF" w:rsidRPr="00644865" w:rsidRDefault="00644865">
    <w:pPr>
      <w:pStyle w:val="Sidfot"/>
    </w:pPr>
    <w:r w:rsidRPr="006448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86727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BCF" w:rsidRDefault="00886B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6BCF" w:rsidRDefault="00886B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6BCF" w:rsidRPr="00644865" w:rsidRDefault="00886BCF">
      <w:r w:rsidRPr="00644865">
        <w:separator/>
      </w:r>
    </w:p>
  </w:footnote>
  <w:footnote w:type="continuationSeparator" w:id="0">
    <w:p w:rsidR="00886BCF" w:rsidRPr="00644865" w:rsidRDefault="00886BCF">
      <w:r w:rsidRPr="006448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BCF" w:rsidRPr="00644865" w:rsidRDefault="00644865">
    <w:pPr>
      <w:pStyle w:val="Sidhuvud"/>
    </w:pPr>
    <w:r w:rsidRPr="006448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5402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BCF" w:rsidRDefault="00886BC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6BCF" w:rsidRDefault="00886BC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BCF" w:rsidRPr="00644865" w:rsidRDefault="00644865">
    <w:pPr>
      <w:pStyle w:val="Sidhuvud"/>
    </w:pPr>
    <w:r w:rsidRPr="006448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99184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BCF" w:rsidRDefault="00886BC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6BCF" w:rsidRDefault="00886BC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BCF" w:rsidRPr="00644865" w:rsidRDefault="00886BCF">
    <w:pPr>
      <w:pStyle w:val="FSHNormal"/>
      <w:tabs>
        <w:tab w:val="right" w:pos="5840"/>
      </w:tabs>
    </w:pPr>
    <w:r w:rsidRPr="00644865">
      <w:br/>
    </w:r>
    <w:r w:rsidRPr="00644865">
      <w:fldChar w:fldCharType="begin" w:fldLock="1"/>
    </w:r>
    <w:r w:rsidRPr="00644865">
      <w:instrText xml:space="preserve"> DOCPROPERTY</w:instrText>
    </w:r>
    <w:r w:rsidRPr="00644865">
      <w:rPr>
        <w:sz w:val="18"/>
      </w:rPr>
      <w:instrText xml:space="preserve"> "YearUser" *\charformat </w:instrText>
    </w:r>
    <w:r w:rsidRPr="00644865">
      <w:fldChar w:fldCharType="separate"/>
    </w:r>
    <w:r w:rsidRPr="00644865">
      <w:t>2013/14</w:t>
    </w:r>
    <w:r w:rsidRPr="00644865">
      <w:fldChar w:fldCharType="end"/>
    </w:r>
    <w:r w:rsidRPr="00644865">
      <w:t xml:space="preserve"> </w:t>
    </w:r>
    <w:r w:rsidRPr="00644865">
      <w:tab/>
      <w:t xml:space="preserve">mnr: </w:t>
    </w:r>
    <w:r w:rsidRPr="00644865">
      <w:fldChar w:fldCharType="begin" w:fldLock="1"/>
    </w:r>
    <w:r w:rsidRPr="00644865">
      <w:instrText xml:space="preserve"> DOCPROPERTY</w:instrText>
    </w:r>
    <w:r w:rsidRPr="00644865">
      <w:rPr>
        <w:sz w:val="18"/>
      </w:rPr>
      <w:instrText xml:space="preserve"> "Motionsnummer" *\charformat </w:instrText>
    </w:r>
    <w:r w:rsidRPr="00644865">
      <w:fldChar w:fldCharType="separate"/>
    </w:r>
    <w:r w:rsidRPr="00644865">
      <w:t>T429</w:t>
    </w:r>
    <w:r w:rsidRPr="00644865">
      <w:fldChar w:fldCharType="end"/>
    </w:r>
    <w:r w:rsidRPr="00644865">
      <w:br/>
    </w:r>
    <w:r w:rsidRPr="00644865">
      <w:fldChar w:fldCharType="begin" w:fldLock="1"/>
    </w:r>
    <w:r w:rsidRPr="00644865">
      <w:instrText xml:space="preserve"> DOCPROPERTY</w:instrText>
    </w:r>
    <w:r w:rsidRPr="00644865">
      <w:rPr>
        <w:sz w:val="18"/>
      </w:rPr>
      <w:instrText xml:space="preserve"> "Samling" *\charformat </w:instrText>
    </w:r>
    <w:r w:rsidRPr="00644865">
      <w:fldChar w:fldCharType="end"/>
    </w:r>
    <w:r w:rsidRPr="00644865">
      <w:tab/>
      <w:t xml:space="preserve">pnr: </w:t>
    </w:r>
    <w:r w:rsidRPr="00644865">
      <w:fldChar w:fldCharType="begin" w:fldLock="1"/>
    </w:r>
    <w:r w:rsidRPr="00644865">
      <w:instrText xml:space="preserve"> DOCPROPERTY</w:instrText>
    </w:r>
    <w:r w:rsidRPr="00644865">
      <w:rPr>
        <w:sz w:val="18"/>
      </w:rPr>
      <w:instrText xml:space="preserve"> "Partinummer" *\charformat </w:instrText>
    </w:r>
    <w:r w:rsidRPr="00644865">
      <w:fldChar w:fldCharType="separate"/>
    </w:r>
    <w:r w:rsidRPr="00644865">
      <w:t>M1878</w:t>
    </w:r>
    <w:r w:rsidRPr="00644865">
      <w:fldChar w:fldCharType="end"/>
    </w:r>
  </w:p>
  <w:p w:rsidR="00886BCF" w:rsidRPr="00644865" w:rsidRDefault="00886BCF">
    <w:pPr>
      <w:pStyle w:val="FSHRub1"/>
    </w:pPr>
    <w:r w:rsidRPr="00644865">
      <w:t>Motion till riksdagen</w:t>
    </w:r>
    <w:r w:rsidRPr="00644865">
      <w:br/>
    </w:r>
    <w:r w:rsidRPr="00644865">
      <w:fldChar w:fldCharType="begin" w:fldLock="1"/>
    </w:r>
    <w:r w:rsidRPr="00644865">
      <w:instrText xml:space="preserve"> DOCPROPERTY "YearUser" *\charformat </w:instrText>
    </w:r>
    <w:r w:rsidRPr="00644865">
      <w:fldChar w:fldCharType="separate"/>
    </w:r>
    <w:r w:rsidRPr="00644865">
      <w:t>2013/14</w:t>
    </w:r>
    <w:r w:rsidRPr="00644865">
      <w:fldChar w:fldCharType="end"/>
    </w:r>
    <w:r w:rsidRPr="00644865">
      <w:t>:</w:t>
    </w:r>
    <w:r w:rsidRPr="00644865">
      <w:fldChar w:fldCharType="begin" w:fldLock="1"/>
    </w:r>
    <w:r w:rsidRPr="00644865">
      <w:instrText xml:space="preserve"> DOCPROPERTY "Motionsnummer" *\charformat </w:instrText>
    </w:r>
    <w:r w:rsidRPr="00644865">
      <w:fldChar w:fldCharType="separate"/>
    </w:r>
    <w:r w:rsidRPr="00644865">
      <w:t>T429</w:t>
    </w:r>
    <w:r w:rsidRPr="00644865">
      <w:fldChar w:fldCharType="end"/>
    </w:r>
  </w:p>
  <w:p w:rsidR="00886BCF" w:rsidRPr="00644865" w:rsidRDefault="00886BCF">
    <w:pPr>
      <w:pStyle w:val="FSHNormalS5"/>
    </w:pPr>
    <w:r w:rsidRPr="00644865">
      <w:fldChar w:fldCharType="begin" w:fldLock="1"/>
    </w:r>
    <w:r w:rsidRPr="00644865">
      <w:instrText xml:space="preserve"> DOCPROPERTY "MotionarText" *\charformat </w:instrText>
    </w:r>
    <w:r w:rsidRPr="00644865">
      <w:fldChar w:fldCharType="separate"/>
    </w:r>
    <w:r w:rsidRPr="00644865">
      <w:t>av Annicka Engblom (M)</w:t>
    </w:r>
    <w:r w:rsidRPr="00644865">
      <w:fldChar w:fldCharType="end"/>
    </w:r>
    <w:r w:rsidRPr="00644865">
      <w:br/>
    </w:r>
    <w:r w:rsidRPr="00644865">
      <w:fldChar w:fldCharType="begin" w:fldLock="1"/>
    </w:r>
    <w:r w:rsidRPr="00644865">
      <w:instrText xml:space="preserve"> DOCPROPERTY "SvarFrasKort" *\charformat </w:instrText>
    </w:r>
    <w:r w:rsidRPr="00644865">
      <w:fldChar w:fldCharType="end"/>
    </w:r>
  </w:p>
  <w:p w:rsidR="00886BCF" w:rsidRPr="00644865" w:rsidRDefault="00886BCF">
    <w:pPr>
      <w:pStyle w:val="FSHTitel"/>
    </w:pPr>
    <w:r w:rsidRPr="00644865">
      <w:fldChar w:fldCharType="begin" w:fldLock="1"/>
    </w:r>
    <w:r w:rsidRPr="00644865">
      <w:instrText xml:space="preserve"> DOCPROPERTY</w:instrText>
    </w:r>
    <w:r w:rsidRPr="00644865">
      <w:rPr>
        <w:sz w:val="18"/>
      </w:rPr>
      <w:instrText xml:space="preserve"> "RubrikSvar" *\charformat </w:instrText>
    </w:r>
    <w:r w:rsidRPr="00644865">
      <w:fldChar w:fldCharType="separate"/>
    </w:r>
    <w:r w:rsidRPr="00644865">
      <w:t>Villkor för veteranfartygsflottan</w:t>
    </w:r>
    <w:r w:rsidRPr="00644865">
      <w:fldChar w:fldCharType="end"/>
    </w:r>
  </w:p>
  <w:p w:rsidR="00886BCF" w:rsidRPr="00644865" w:rsidRDefault="00886BCF">
    <w:pPr>
      <w:pStyle w:val="Normal00"/>
    </w:pPr>
  </w:p>
  <w:p w:rsidR="00886BCF" w:rsidRPr="00644865" w:rsidRDefault="00886B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46388843">
    <w:abstractNumId w:val="13"/>
  </w:num>
  <w:num w:numId="2" w16cid:durableId="1590770024">
    <w:abstractNumId w:val="11"/>
  </w:num>
  <w:num w:numId="3" w16cid:durableId="460924955">
    <w:abstractNumId w:val="14"/>
  </w:num>
  <w:num w:numId="4" w16cid:durableId="1417440288">
    <w:abstractNumId w:val="8"/>
  </w:num>
  <w:num w:numId="5" w16cid:durableId="1260796544">
    <w:abstractNumId w:val="3"/>
  </w:num>
  <w:num w:numId="6" w16cid:durableId="17245163">
    <w:abstractNumId w:val="2"/>
  </w:num>
  <w:num w:numId="7" w16cid:durableId="563177132">
    <w:abstractNumId w:val="1"/>
  </w:num>
  <w:num w:numId="8" w16cid:durableId="855339989">
    <w:abstractNumId w:val="0"/>
  </w:num>
  <w:num w:numId="9" w16cid:durableId="1925407309">
    <w:abstractNumId w:val="9"/>
  </w:num>
  <w:num w:numId="10" w16cid:durableId="1950355081">
    <w:abstractNumId w:val="7"/>
  </w:num>
  <w:num w:numId="11" w16cid:durableId="1223979944">
    <w:abstractNumId w:val="6"/>
  </w:num>
  <w:num w:numId="12" w16cid:durableId="1098671628">
    <w:abstractNumId w:val="5"/>
  </w:num>
  <w:num w:numId="13" w16cid:durableId="609430394">
    <w:abstractNumId w:val="4"/>
  </w:num>
  <w:num w:numId="14" w16cid:durableId="832528052">
    <w:abstractNumId w:val="16"/>
  </w:num>
  <w:num w:numId="15" w16cid:durableId="1964192680">
    <w:abstractNumId w:val="12"/>
  </w:num>
  <w:num w:numId="16" w16cid:durableId="16337500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08886049-D9E8-4289-9A87-9F6958B5405C}"/>
  </w:docVars>
  <w:rsids>
    <w:rsidRoot w:val="00C1428D"/>
    <w:rsid w:val="00644865"/>
    <w:rsid w:val="00886BCF"/>
    <w:rsid w:val="00C142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848E3A-93DA-488F-B60A-4A3A9D71D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2314</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M1878</vt:lpstr>
    </vt:vector>
  </TitlesOfParts>
  <Company>Riksdagen</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M1878</dc:title>
  <dc:subject>M1878</dc:subject>
  <dc:creator>Riksdagen</dc:creator>
  <cp:keywords>Riksdagen</cp:keywords>
  <dc:description>AD-ändringar</dc:description>
  <cp:lastModifiedBy>Lars Brink</cp:lastModifiedBy>
  <cp:revision>2</cp:revision>
  <cp:lastPrinted>2014-01-13T14:05:00Z</cp:lastPrinted>
  <dcterms:created xsi:type="dcterms:W3CDTF">2025-12-18T00:03:00Z</dcterms:created>
  <dcterms:modified xsi:type="dcterms:W3CDTF">2025-12-18T00:03:00Z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mot2000_606_2013-10-03</vt:lpwstr>
  </property>
  <property fmtid="{D5CDD505-2E9C-101B-9397-08002B2CF9AE}" pid="4" name="dokumenttyp">
    <vt:lpwstr>motion</vt:lpwstr>
  </property>
  <property fmtid="{D5CDD505-2E9C-101B-9397-08002B2CF9AE}" pid="5" name="Sekr">
    <vt:lpwstr>AnOl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Villkor för veteranfartygsflottan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 för veteranfartygsflottan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Annicka Engblom (M)</vt:lpwstr>
  </property>
  <property fmtid="{D5CDD505-2E9C-101B-9397-08002B2CF9AE}" pid="26" name="MotionarLista">
    <vt:lpwstr>Engblom, Annicka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Annicka Engblom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as0502aa</vt:lpwstr>
  </property>
  <property fmtid="{D5CDD505-2E9C-101B-9397-08002B2CF9AE}" pid="46" name="MotionID">
    <vt:lpwstr>20132014000000000077000018780069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20132014000000000077000018780069</vt:lpwstr>
  </property>
  <property fmtid="{D5CDD505-2E9C-101B-9397-08002B2CF9AE}" pid="50" name="nummer">
    <vt:lpwstr>429</vt:lpwstr>
  </property>
  <property fmtid="{D5CDD505-2E9C-101B-9397-08002B2CF9AE}" pid="51" name="utskottsbeteckning">
    <vt:lpwstr>T</vt:lpwstr>
  </property>
  <property fmtid="{D5CDD505-2E9C-101B-9397-08002B2CF9AE}" pid="52" name="GlobalUID">
    <vt:lpwstr>{E570B47E-8351-4758-9E91-149C9852EC73}</vt:lpwstr>
  </property>
  <property fmtid="{D5CDD505-2E9C-101B-9397-08002B2CF9AE}" pid="53" name="Överföringar">
    <vt:i4>1</vt:i4>
  </property>
  <property fmtid="{D5CDD505-2E9C-101B-9397-08002B2CF9AE}" pid="54" name="Checksum">
    <vt:lpwstr>*0006631356479*</vt:lpwstr>
  </property>
  <property fmtid="{D5CDD505-2E9C-101B-9397-08002B2CF9AE}" pid="55" name="skuggnummer">
    <vt:lpwstr>2566</vt:lpwstr>
  </property>
  <property fmtid="{D5CDD505-2E9C-101B-9397-08002B2CF9AE}" pid="56" name="urixVersion">
    <vt:lpwstr>4.6.0.0</vt:lpwstr>
  </property>
  <property fmtid="{D5CDD505-2E9C-101B-9397-08002B2CF9AE}" pid="57" name="urixOrigin">
    <vt:lpwstr>140113 15:06:29.535</vt:lpwstr>
  </property>
  <property fmtid="{D5CDD505-2E9C-101B-9397-08002B2CF9AE}" pid="58" name="urixGuid">
    <vt:lpwstr>{8865F098-2D99-4853-B999-7FC91EEC6BA2}</vt:lpwstr>
  </property>
</Properties>
</file>