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9699DA8" w14:textId="77777777">
      <w:pPr>
        <w:pStyle w:val="Normalutanindragellerluft"/>
      </w:pPr>
      <w:bookmarkStart w:name="_Toc106800475" w:id="0"/>
      <w:bookmarkStart w:name="_Toc106801300" w:id="1"/>
    </w:p>
    <w:p w:rsidRPr="009B062B" w:rsidR="00AF30DD" w:rsidP="007B3A6B" w:rsidRDefault="00A17D53" w14:paraId="03D1E803" w14:textId="77777777">
      <w:pPr>
        <w:pStyle w:val="RubrikFrslagTIllRiksdagsbeslut"/>
      </w:pPr>
      <w:sdt>
        <w:sdtPr>
          <w:alias w:val="CC_Boilerplate_4"/>
          <w:tag w:val="CC_Boilerplate_4"/>
          <w:id w:val="-1644581176"/>
          <w:lock w:val="sdtContentLocked"/>
          <w:placeholder>
            <w:docPart w:val="24A3F7D7E4DB424EAE12194F79A241F3"/>
          </w:placeholder>
          <w:text/>
        </w:sdtPr>
        <w:sdtEndPr/>
        <w:sdtContent>
          <w:r w:rsidRPr="009B062B" w:rsidR="00AF30DD">
            <w:t>Förslag till riksdagsbeslut</w:t>
          </w:r>
        </w:sdtContent>
      </w:sdt>
      <w:bookmarkEnd w:id="0"/>
      <w:bookmarkEnd w:id="1"/>
    </w:p>
    <w:sdt>
      <w:sdtPr>
        <w:alias w:val="Yrkande 1"/>
        <w:tag w:val="c2b07fbe-4098-477c-82ab-196d0d880d24"/>
        <w:id w:val="546115761"/>
        <w:lock w:val="sdtLocked"/>
      </w:sdtPr>
      <w:sdtEndPr/>
      <w:sdtContent>
        <w:p w:rsidR="00F96D12" w:rsidRDefault="00A17D53" w14:paraId="134319F0" w14:textId="77777777">
          <w:pPr>
            <w:pStyle w:val="Frslagstext"/>
            <w:numPr>
              <w:ilvl w:val="0"/>
              <w:numId w:val="0"/>
            </w:numPr>
          </w:pPr>
          <w:r>
            <w:t>Riksdagen ställer sig bakom det som anförs i motionen om friluftsdagar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6DD87B35145C4BDF44A61F61A622B"/>
        </w:placeholder>
        <w:text/>
      </w:sdtPr>
      <w:sdtEndPr/>
      <w:sdtContent>
        <w:p w:rsidRPr="009B062B" w:rsidR="006D79C9" w:rsidP="00333E95" w:rsidRDefault="006D79C9" w14:paraId="73879821" w14:textId="77777777">
          <w:pPr>
            <w:pStyle w:val="Rubrik1"/>
          </w:pPr>
          <w:r>
            <w:t>Motivering</w:t>
          </w:r>
        </w:p>
      </w:sdtContent>
    </w:sdt>
    <w:bookmarkEnd w:displacedByCustomXml="prev" w:id="3"/>
    <w:bookmarkEnd w:displacedByCustomXml="prev" w:id="4"/>
    <w:p w:rsidR="007908B1" w:rsidP="007908B1" w:rsidRDefault="007908B1" w14:paraId="717E4F99" w14:textId="576BB930">
      <w:pPr>
        <w:pStyle w:val="Normalutanindragellerluft"/>
      </w:pPr>
      <w:r>
        <w:t>Tillgången till organiserat friluftsliv varierar stort mellan landets skolor. Vissa elever erbjuds knappt någon friluftsdag alls under läsåret, vilket innebär att många barn går miste om aktiviteter som kan stärka hälsan och uppmuntra till naturlig rörelse och dessutom locka till sunda vanor för resten av livet.</w:t>
      </w:r>
    </w:p>
    <w:p w:rsidR="007908B1" w:rsidP="007908B1" w:rsidRDefault="007908B1" w14:paraId="15C09506" w14:textId="77777777">
      <w:pPr>
        <w:pStyle w:val="Normalutanindragellerluft"/>
      </w:pPr>
    </w:p>
    <w:p w:rsidR="007908B1" w:rsidP="007908B1" w:rsidRDefault="007908B1" w14:paraId="1821C526" w14:textId="3448808C">
      <w:pPr>
        <w:pStyle w:val="Normalutanindragellerluft"/>
      </w:pPr>
      <w:r>
        <w:t>Vi ser ett ökande stillasittande samt försämrad psykisk och fysisk hälsa bland unga. Där kan friluftslivet i allra högsta grad spela en stor roll för att komma till bukt med problemen.</w:t>
      </w:r>
    </w:p>
    <w:p w:rsidRPr="007908B1" w:rsidR="007908B1" w:rsidP="007908B1" w:rsidRDefault="007908B1" w14:paraId="5C7839F3" w14:textId="77777777"/>
    <w:p w:rsidR="007908B1" w:rsidP="007908B1" w:rsidRDefault="007908B1" w14:paraId="6EED1183" w14:textId="0EC5444A">
      <w:pPr>
        <w:pStyle w:val="Normalutanindragellerluft"/>
      </w:pPr>
      <w:r>
        <w:t xml:space="preserve">Vi behöver därför få tydliga riktlinjer kring friluftsdagar i skolans styrdokument för att skapa mer jämlika möjligheter för alla elever att delta i utomhusbaserade aktiviteter. Forskningsläget visar positiva effekter på elevernas inlärning och välbefinnande när skoldagen innehåller fysiska inslag ute i naturen. Genom att ge friluftsdagarna en </w:t>
      </w:r>
      <w:r>
        <w:lastRenderedPageBreak/>
        <w:t>starkare roll i skolan kan både utomhuspedagogik och elevernas rörelsebehov bättre tillgodoses.</w:t>
      </w:r>
    </w:p>
    <w:p w:rsidR="007908B1" w:rsidP="007908B1" w:rsidRDefault="007908B1" w14:paraId="17C5B971" w14:textId="77777777">
      <w:pPr>
        <w:pStyle w:val="Normalutanindragellerluft"/>
      </w:pPr>
    </w:p>
    <w:p w:rsidRPr="00422B9E" w:rsidR="00422B9E" w:rsidP="007908B1" w:rsidRDefault="007908B1" w14:paraId="33E41716" w14:textId="2073967F">
      <w:pPr>
        <w:pStyle w:val="Normalutanindragellerluft"/>
      </w:pPr>
      <w:r>
        <w:t>Mot bakgrund av ovanstående föreslås att</w:t>
      </w:r>
      <w:r w:rsidR="001C714C">
        <w:t xml:space="preserve"> f</w:t>
      </w:r>
      <w:r>
        <w:t xml:space="preserve">riluftsdagar ges en tydligare och mer framträdande roll i skolans styrdokument, med nationella riktlinjer för </w:t>
      </w:r>
      <w:r w:rsidR="00581FE5">
        <w:t>att</w:t>
      </w:r>
      <w:r>
        <w:t xml:space="preserve"> de ska genomföras och erbjudas till samtliga elever.</w:t>
      </w:r>
    </w:p>
    <w:p w:rsidR="00BB6339" w:rsidP="008E0FE2" w:rsidRDefault="00BB6339" w14:paraId="50566C73" w14:textId="77777777">
      <w:pPr>
        <w:pStyle w:val="Normalutanindragellerluft"/>
      </w:pPr>
    </w:p>
    <w:sdt>
      <w:sdtPr>
        <w:rPr>
          <w:i/>
          <w:noProof/>
        </w:rPr>
        <w:alias w:val="CC_Underskrifter"/>
        <w:tag w:val="CC_Underskrifter"/>
        <w:id w:val="583496634"/>
        <w:lock w:val="sdtContentLocked"/>
        <w:placeholder>
          <w:docPart w:val="08632E0E599244F8823FF5F7FD09D9FA"/>
        </w:placeholder>
      </w:sdtPr>
      <w:sdtEndPr/>
      <w:sdtContent>
        <w:p w:rsidR="007B3A6B" w:rsidP="007B3A6B" w:rsidRDefault="007B3A6B" w14:paraId="5F0392EB" w14:textId="77777777"/>
        <w:p w:rsidR="007B3A6B" w:rsidP="007B3A6B" w:rsidRDefault="00A17D53" w14:paraId="33000FE7" w14:textId="35C2203F"/>
      </w:sdtContent>
    </w:sdt>
    <w:tbl>
      <w:tblPr>
        <w:tblW w:w="5000" w:type="pct"/>
        <w:tblLook w:val="04A0" w:firstRow="1" w:lastRow="0" w:firstColumn="1" w:lastColumn="0" w:noHBand="0" w:noVBand="1"/>
        <w:tblCaption w:val="underskrifter"/>
      </w:tblPr>
      <w:tblGrid>
        <w:gridCol w:w="4252"/>
        <w:gridCol w:w="4252"/>
      </w:tblGrid>
      <w:tr w:rsidR="00F96D12" w14:paraId="5B5FBDCE" w14:textId="77777777">
        <w:trPr>
          <w:cantSplit/>
        </w:trPr>
        <w:tc>
          <w:tcPr>
            <w:tcW w:w="50" w:type="pct"/>
            <w:vAlign w:val="bottom"/>
          </w:tcPr>
          <w:p w:rsidR="00F96D12" w:rsidRDefault="00A17D53" w14:paraId="47BB5CBC" w14:textId="77777777">
            <w:pPr>
              <w:pStyle w:val="Underskrifter"/>
              <w:spacing w:after="0"/>
            </w:pPr>
            <w:r>
              <w:t>Kjell-Arne Ottosson (KD)</w:t>
            </w:r>
          </w:p>
        </w:tc>
        <w:tc>
          <w:tcPr>
            <w:tcW w:w="50" w:type="pct"/>
            <w:vAlign w:val="bottom"/>
          </w:tcPr>
          <w:p w:rsidR="00F96D12" w:rsidRDefault="00F96D12" w14:paraId="79E182B1" w14:textId="77777777">
            <w:pPr>
              <w:pStyle w:val="Underskrifter"/>
              <w:spacing w:after="0"/>
            </w:pPr>
          </w:p>
        </w:tc>
      </w:tr>
    </w:tbl>
    <w:p w:rsidRPr="008E0FE2" w:rsidR="004801AC" w:rsidP="00DF3554" w:rsidRDefault="004801AC" w14:paraId="63F772DA" w14:textId="246EE3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FACE" w14:textId="77777777" w:rsidR="00A17D53" w:rsidRDefault="00A17D53" w:rsidP="000C1CAD">
      <w:pPr>
        <w:spacing w:line="240" w:lineRule="auto"/>
      </w:pPr>
      <w:r>
        <w:separator/>
      </w:r>
    </w:p>
  </w:endnote>
  <w:endnote w:type="continuationSeparator" w:id="0">
    <w:p w14:paraId="3F76FE86" w14:textId="77777777" w:rsidR="00A17D53" w:rsidRDefault="00A17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7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7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32DF" w14:textId="2AD5756E" w:rsidR="00262EA3" w:rsidRPr="007B3A6B" w:rsidRDefault="00262EA3" w:rsidP="007B3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AE37" w14:textId="77777777" w:rsidR="00A17D53" w:rsidRDefault="00A17D53" w:rsidP="000C1CAD">
      <w:pPr>
        <w:spacing w:line="240" w:lineRule="auto"/>
      </w:pPr>
      <w:r>
        <w:separator/>
      </w:r>
    </w:p>
  </w:footnote>
  <w:footnote w:type="continuationSeparator" w:id="0">
    <w:p w14:paraId="3B84D0EE" w14:textId="77777777" w:rsidR="00A17D53" w:rsidRDefault="00A17D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15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E6FAC" wp14:editId="2C1EC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991AE" w14:textId="07B85843" w:rsidR="00262EA3" w:rsidRDefault="00A17D53" w:rsidP="008103B5">
                          <w:pPr>
                            <w:jc w:val="right"/>
                          </w:pPr>
                          <w:sdt>
                            <w:sdtPr>
                              <w:alias w:val="CC_Noformat_Partikod"/>
                              <w:tag w:val="CC_Noformat_Partikod"/>
                              <w:id w:val="-53464382"/>
                              <w:placeholder>
                                <w:docPart w:val="FE7B17C2BFA44B7898206EA3367E8EAE"/>
                              </w:placeholder>
                              <w:text/>
                            </w:sdtPr>
                            <w:sdtEndPr/>
                            <w:sdtContent>
                              <w:r w:rsidR="007908B1">
                                <w:t>KD</w:t>
                              </w:r>
                            </w:sdtContent>
                          </w:sdt>
                          <w:sdt>
                            <w:sdtPr>
                              <w:alias w:val="CC_Noformat_Partinummer"/>
                              <w:tag w:val="CC_Noformat_Partinummer"/>
                              <w:id w:val="-1709555926"/>
                              <w:placeholder>
                                <w:docPart w:val="5FF6F34AA3FB459791F6281A3788A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4E6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A6B" w14:paraId="0F6991AE" w14:textId="07B85843">
                    <w:pPr>
                      <w:jc w:val="right"/>
                    </w:pPr>
                    <w:sdt>
                      <w:sdtPr>
                        <w:alias w:val="CC_Noformat_Partikod"/>
                        <w:tag w:val="CC_Noformat_Partikod"/>
                        <w:id w:val="-53464382"/>
                        <w:placeholder>
                          <w:docPart w:val="FE7B17C2BFA44B7898206EA3367E8EAE"/>
                        </w:placeholder>
                        <w:text/>
                      </w:sdtPr>
                      <w:sdtEndPr/>
                      <w:sdtContent>
                        <w:r w:rsidR="007908B1">
                          <w:t>KD</w:t>
                        </w:r>
                      </w:sdtContent>
                    </w:sdt>
                    <w:sdt>
                      <w:sdtPr>
                        <w:alias w:val="CC_Noformat_Partinummer"/>
                        <w:tag w:val="CC_Noformat_Partinummer"/>
                        <w:id w:val="-1709555926"/>
                        <w:placeholder>
                          <w:docPart w:val="5FF6F34AA3FB459791F6281A3788A159"/>
                        </w:placeholder>
                        <w:showingPlcHdr/>
                        <w:text/>
                      </w:sdtPr>
                      <w:sdtEndPr/>
                      <w:sdtContent>
                        <w:r w:rsidR="00262EA3">
                          <w:t xml:space="preserve"> </w:t>
                        </w:r>
                      </w:sdtContent>
                    </w:sdt>
                  </w:p>
                </w:txbxContent>
              </v:textbox>
              <w10:wrap anchorx="page"/>
            </v:shape>
          </w:pict>
        </mc:Fallback>
      </mc:AlternateContent>
    </w:r>
  </w:p>
  <w:p w14:paraId="6F818F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909F" w14:textId="77777777" w:rsidR="00262EA3" w:rsidRDefault="00262EA3" w:rsidP="008563AC">
    <w:pPr>
      <w:jc w:val="right"/>
    </w:pPr>
  </w:p>
  <w:p w14:paraId="2F25D7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E48" w14:textId="77777777" w:rsidR="00262EA3" w:rsidRDefault="00A17D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487AD" wp14:editId="2405D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462DF" w14:textId="2351832D" w:rsidR="00262EA3" w:rsidRDefault="00A17D53" w:rsidP="00A314CF">
    <w:pPr>
      <w:pStyle w:val="FSHNormal"/>
      <w:spacing w:before="40"/>
    </w:pPr>
    <w:sdt>
      <w:sdtPr>
        <w:alias w:val="CC_Noformat_Motionstyp"/>
        <w:tag w:val="CC_Noformat_Motionstyp"/>
        <w:id w:val="1162973129"/>
        <w:lock w:val="sdtContentLocked"/>
        <w15:appearance w15:val="hidden"/>
        <w:text/>
      </w:sdtPr>
      <w:sdtEndPr/>
      <w:sdtContent>
        <w:r w:rsidR="007B3A6B">
          <w:t>Enskild motion</w:t>
        </w:r>
      </w:sdtContent>
    </w:sdt>
    <w:r w:rsidR="00821B36">
      <w:t xml:space="preserve"> </w:t>
    </w:r>
    <w:sdt>
      <w:sdtPr>
        <w:alias w:val="CC_Noformat_Partikod"/>
        <w:tag w:val="CC_Noformat_Partikod"/>
        <w:id w:val="1471015553"/>
        <w:text/>
      </w:sdtPr>
      <w:sdtEndPr/>
      <w:sdtContent>
        <w:r w:rsidR="007908B1">
          <w:t>KD</w:t>
        </w:r>
      </w:sdtContent>
    </w:sdt>
    <w:sdt>
      <w:sdtPr>
        <w:alias w:val="CC_Noformat_Partinummer"/>
        <w:tag w:val="CC_Noformat_Partinummer"/>
        <w:id w:val="-2014525982"/>
        <w:showingPlcHdr/>
        <w:text/>
      </w:sdtPr>
      <w:sdtEndPr/>
      <w:sdtContent>
        <w:r w:rsidR="00821B36">
          <w:t xml:space="preserve"> </w:t>
        </w:r>
      </w:sdtContent>
    </w:sdt>
  </w:p>
  <w:p w14:paraId="6431E25F" w14:textId="77777777" w:rsidR="00262EA3" w:rsidRPr="008227B3" w:rsidRDefault="00A17D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C63CC9" w14:textId="0E03FD39" w:rsidR="00262EA3" w:rsidRPr="008227B3" w:rsidRDefault="00A17D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A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A6B">
          <w:t>:3102</w:t>
        </w:r>
      </w:sdtContent>
    </w:sdt>
  </w:p>
  <w:p w14:paraId="1816E8E7" w14:textId="53E5FDC9" w:rsidR="00262EA3" w:rsidRDefault="00A17D53" w:rsidP="00E03A3D">
    <w:pPr>
      <w:pStyle w:val="Motionr"/>
    </w:pPr>
    <w:sdt>
      <w:sdtPr>
        <w:alias w:val="CC_Noformat_Avtext"/>
        <w:tag w:val="CC_Noformat_Avtext"/>
        <w:id w:val="-2020768203"/>
        <w:lock w:val="sdtContentLocked"/>
        <w:placeholder>
          <w:docPart w:val="FE7B17C2BFA44B7898206EA3367E8EAE"/>
        </w:placeholder>
        <w15:appearance w15:val="hidden"/>
        <w:text/>
      </w:sdtPr>
      <w:sdtEndPr/>
      <w:sdtContent>
        <w:r w:rsidR="007B3A6B">
          <w:t>av Kjell-Arne Ottosson (KD)</w:t>
        </w:r>
      </w:sdtContent>
    </w:sdt>
  </w:p>
  <w:sdt>
    <w:sdtPr>
      <w:alias w:val="CC_Noformat_Rubtext"/>
      <w:tag w:val="CC_Noformat_Rubtext"/>
      <w:id w:val="-218060500"/>
      <w:lock w:val="sdtLocked"/>
      <w:placeholder>
        <w:docPart w:val="5FF6F34AA3FB459791F6281A3788A159"/>
      </w:placeholder>
      <w:text/>
    </w:sdtPr>
    <w:sdtEndPr/>
    <w:sdtContent>
      <w:p w14:paraId="41F19F63" w14:textId="710804C1" w:rsidR="00262EA3" w:rsidRDefault="007908B1" w:rsidP="00283E0F">
        <w:pPr>
          <w:pStyle w:val="FSHRub2"/>
        </w:pPr>
        <w:r>
          <w:t>Obligatoriska friluftsdagar</w:t>
        </w:r>
      </w:p>
    </w:sdtContent>
  </w:sdt>
  <w:sdt>
    <w:sdtPr>
      <w:alias w:val="CC_Boilerplate_3"/>
      <w:tag w:val="CC_Boilerplate_3"/>
      <w:id w:val="1606463544"/>
      <w:lock w:val="sdtContentLocked"/>
      <w15:appearance w15:val="hidden"/>
      <w:text w:multiLine="1"/>
    </w:sdtPr>
    <w:sdtEndPr/>
    <w:sdtContent>
      <w:p w14:paraId="6D7C7F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9280070">
    <w:abstractNumId w:val="9"/>
  </w:num>
  <w:num w:numId="2" w16cid:durableId="1527985056">
    <w:abstractNumId w:val="8"/>
  </w:num>
  <w:num w:numId="3" w16cid:durableId="1786461696">
    <w:abstractNumId w:val="16"/>
  </w:num>
  <w:num w:numId="4" w16cid:durableId="1479834937">
    <w:abstractNumId w:val="14"/>
  </w:num>
  <w:num w:numId="5" w16cid:durableId="522940700">
    <w:abstractNumId w:val="17"/>
  </w:num>
  <w:num w:numId="6" w16cid:durableId="1843350548">
    <w:abstractNumId w:val="18"/>
  </w:num>
  <w:num w:numId="7" w16cid:durableId="1489861959">
    <w:abstractNumId w:val="11"/>
  </w:num>
  <w:num w:numId="8" w16cid:durableId="215047900">
    <w:abstractNumId w:val="12"/>
  </w:num>
  <w:num w:numId="9" w16cid:durableId="1267150059">
    <w:abstractNumId w:val="15"/>
  </w:num>
  <w:num w:numId="10" w16cid:durableId="1960335539">
    <w:abstractNumId w:val="22"/>
  </w:num>
  <w:num w:numId="11" w16cid:durableId="1190221137">
    <w:abstractNumId w:val="21"/>
  </w:num>
  <w:num w:numId="12" w16cid:durableId="1058675459">
    <w:abstractNumId w:val="21"/>
  </w:num>
  <w:num w:numId="13" w16cid:durableId="1663195145">
    <w:abstractNumId w:val="3"/>
  </w:num>
  <w:num w:numId="14" w16cid:durableId="1770080594">
    <w:abstractNumId w:val="2"/>
  </w:num>
  <w:num w:numId="15" w16cid:durableId="969937182">
    <w:abstractNumId w:val="1"/>
  </w:num>
  <w:num w:numId="16" w16cid:durableId="257522956">
    <w:abstractNumId w:val="0"/>
  </w:num>
  <w:num w:numId="17" w16cid:durableId="1291471689">
    <w:abstractNumId w:val="7"/>
  </w:num>
  <w:num w:numId="18" w16cid:durableId="925454134">
    <w:abstractNumId w:val="6"/>
  </w:num>
  <w:num w:numId="19" w16cid:durableId="390882498">
    <w:abstractNumId w:val="5"/>
  </w:num>
  <w:num w:numId="20" w16cid:durableId="1085029307">
    <w:abstractNumId w:val="4"/>
  </w:num>
  <w:num w:numId="21" w16cid:durableId="1580597566">
    <w:abstractNumId w:val="21"/>
  </w:num>
  <w:num w:numId="22" w16cid:durableId="1359773614">
    <w:abstractNumId w:val="21"/>
  </w:num>
  <w:num w:numId="23" w16cid:durableId="2047370667">
    <w:abstractNumId w:val="21"/>
  </w:num>
  <w:num w:numId="24" w16cid:durableId="1912155507">
    <w:abstractNumId w:val="21"/>
  </w:num>
  <w:num w:numId="25" w16cid:durableId="415519779">
    <w:abstractNumId w:val="21"/>
  </w:num>
  <w:num w:numId="26" w16cid:durableId="1629120846">
    <w:abstractNumId w:val="22"/>
  </w:num>
  <w:num w:numId="27" w16cid:durableId="298536850">
    <w:abstractNumId w:val="22"/>
  </w:num>
  <w:num w:numId="28" w16cid:durableId="131682381">
    <w:abstractNumId w:val="22"/>
  </w:num>
  <w:num w:numId="29" w16cid:durableId="1597134326">
    <w:abstractNumId w:val="22"/>
  </w:num>
  <w:num w:numId="30" w16cid:durableId="108941566">
    <w:abstractNumId w:val="21"/>
  </w:num>
  <w:num w:numId="31" w16cid:durableId="1287808935">
    <w:abstractNumId w:val="21"/>
  </w:num>
  <w:num w:numId="32" w16cid:durableId="1816876887">
    <w:abstractNumId w:val="22"/>
  </w:num>
  <w:num w:numId="33" w16cid:durableId="500122678">
    <w:abstractNumId w:val="21"/>
  </w:num>
  <w:num w:numId="34" w16cid:durableId="804198771">
    <w:abstractNumId w:val="18"/>
  </w:num>
  <w:num w:numId="35" w16cid:durableId="267855293">
    <w:abstractNumId w:val="18"/>
    <w:lvlOverride w:ilvl="0">
      <w:startOverride w:val="1"/>
    </w:lvlOverride>
  </w:num>
  <w:num w:numId="36" w16cid:durableId="204176244">
    <w:abstractNumId w:val="19"/>
  </w:num>
  <w:num w:numId="37" w16cid:durableId="62996640">
    <w:abstractNumId w:val="18"/>
    <w:lvlOverride w:ilvl="0">
      <w:startOverride w:val="1"/>
    </w:lvlOverride>
  </w:num>
  <w:num w:numId="38" w16cid:durableId="756557059">
    <w:abstractNumId w:val="13"/>
  </w:num>
  <w:num w:numId="39" w16cid:durableId="1060786772">
    <w:abstractNumId w:val="10"/>
  </w:num>
  <w:num w:numId="40" w16cid:durableId="16639224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08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CB2"/>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4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FE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B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A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5A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D53"/>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12"/>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77A8"/>
  <w15:chartTrackingRefBased/>
  <w15:docId w15:val="{8707212F-A341-4A4B-8CBB-E187AA71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3F7D7E4DB424EAE12194F79A241F3"/>
        <w:category>
          <w:name w:val="Allmänt"/>
          <w:gallery w:val="placeholder"/>
        </w:category>
        <w:types>
          <w:type w:val="bbPlcHdr"/>
        </w:types>
        <w:behaviors>
          <w:behavior w:val="content"/>
        </w:behaviors>
        <w:guid w:val="{F71650EA-85D9-4166-BA08-0A3D43FAE9D6}"/>
      </w:docPartPr>
      <w:docPartBody>
        <w:p w:rsidR="00A12413" w:rsidRDefault="00A12413">
          <w:pPr>
            <w:pStyle w:val="24A3F7D7E4DB424EAE12194F79A241F3"/>
          </w:pPr>
          <w:r w:rsidRPr="005A0A93">
            <w:rPr>
              <w:rStyle w:val="Platshllartext"/>
            </w:rPr>
            <w:t>Förslag till riksdagsbeslut</w:t>
          </w:r>
        </w:p>
      </w:docPartBody>
    </w:docPart>
    <w:docPart>
      <w:docPartPr>
        <w:name w:val="B226DD87B35145C4BDF44A61F61A622B"/>
        <w:category>
          <w:name w:val="Allmänt"/>
          <w:gallery w:val="placeholder"/>
        </w:category>
        <w:types>
          <w:type w:val="bbPlcHdr"/>
        </w:types>
        <w:behaviors>
          <w:behavior w:val="content"/>
        </w:behaviors>
        <w:guid w:val="{685E9B62-67B2-4C00-A057-F051EC9BB57E}"/>
      </w:docPartPr>
      <w:docPartBody>
        <w:p w:rsidR="00A12413" w:rsidRDefault="00A12413">
          <w:pPr>
            <w:pStyle w:val="B226DD87B35145C4BDF44A61F61A622B"/>
          </w:pPr>
          <w:r w:rsidRPr="005A0A93">
            <w:rPr>
              <w:rStyle w:val="Platshllartext"/>
            </w:rPr>
            <w:t>Motivering</w:t>
          </w:r>
        </w:p>
      </w:docPartBody>
    </w:docPart>
    <w:docPart>
      <w:docPartPr>
        <w:name w:val="FE7B17C2BFA44B7898206EA3367E8EAE"/>
        <w:category>
          <w:name w:val="Allmänt"/>
          <w:gallery w:val="placeholder"/>
        </w:category>
        <w:types>
          <w:type w:val="bbPlcHdr"/>
        </w:types>
        <w:behaviors>
          <w:behavior w:val="content"/>
        </w:behaviors>
        <w:guid w:val="{0913C942-3489-41D6-833D-E06BF04776A6}"/>
      </w:docPartPr>
      <w:docPartBody>
        <w:p w:rsidR="00A12413" w:rsidRDefault="00A12413">
          <w:pPr>
            <w:pStyle w:val="FE7B17C2BFA44B7898206EA3367E8EAE"/>
          </w:pPr>
          <w:r>
            <w:rPr>
              <w:rStyle w:val="Platshllartext"/>
            </w:rPr>
            <w:t xml:space="preserve"> </w:t>
          </w:r>
        </w:p>
      </w:docPartBody>
    </w:docPart>
    <w:docPart>
      <w:docPartPr>
        <w:name w:val="5FF6F34AA3FB459791F6281A3788A159"/>
        <w:category>
          <w:name w:val="Allmänt"/>
          <w:gallery w:val="placeholder"/>
        </w:category>
        <w:types>
          <w:type w:val="bbPlcHdr"/>
        </w:types>
        <w:behaviors>
          <w:behavior w:val="content"/>
        </w:behaviors>
        <w:guid w:val="{436E0648-63EC-4D0A-9178-9CC8392BC5C4}"/>
      </w:docPartPr>
      <w:docPartBody>
        <w:p w:rsidR="00A12413" w:rsidRDefault="00A12413">
          <w:pPr>
            <w:pStyle w:val="5FF6F34AA3FB459791F6281A3788A159"/>
          </w:pPr>
          <w:r>
            <w:t xml:space="preserve"> </w:t>
          </w:r>
        </w:p>
      </w:docPartBody>
    </w:docPart>
    <w:docPart>
      <w:docPartPr>
        <w:name w:val="08632E0E599244F8823FF5F7FD09D9FA"/>
        <w:category>
          <w:name w:val="Allmänt"/>
          <w:gallery w:val="placeholder"/>
        </w:category>
        <w:types>
          <w:type w:val="bbPlcHdr"/>
        </w:types>
        <w:behaviors>
          <w:behavior w:val="content"/>
        </w:behaviors>
        <w:guid w:val="{674A71C7-FB9B-48A9-830D-C8962866502A}"/>
      </w:docPartPr>
      <w:docPartBody>
        <w:p w:rsidR="00596E12" w:rsidRDefault="00596E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13"/>
    <w:rsid w:val="00596E12"/>
    <w:rsid w:val="00A1241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4A3F7D7E4DB424EAE12194F79A241F3">
    <w:name w:val="24A3F7D7E4DB424EAE12194F79A241F3"/>
  </w:style>
  <w:style w:type="paragraph" w:customStyle="1" w:styleId="2F4532F557814DF9959B8D16D0751176">
    <w:name w:val="2F4532F557814DF9959B8D16D0751176"/>
  </w:style>
  <w:style w:type="paragraph" w:customStyle="1" w:styleId="B226DD87B35145C4BDF44A61F61A622B">
    <w:name w:val="B226DD87B35145C4BDF44A61F61A622B"/>
  </w:style>
  <w:style w:type="paragraph" w:customStyle="1" w:styleId="BE941FA899F04132AC74D8CDCC00BB61">
    <w:name w:val="BE941FA899F04132AC74D8CDCC00BB61"/>
  </w:style>
  <w:style w:type="paragraph" w:customStyle="1" w:styleId="FE7B17C2BFA44B7898206EA3367E8EAE">
    <w:name w:val="FE7B17C2BFA44B7898206EA3367E8EAE"/>
  </w:style>
  <w:style w:type="paragraph" w:customStyle="1" w:styleId="5FF6F34AA3FB459791F6281A3788A159">
    <w:name w:val="5FF6F34AA3FB459791F6281A3788A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5DF0A-90CE-43AC-AE8A-E32846EF844F}"/>
</file>

<file path=customXml/itemProps2.xml><?xml version="1.0" encoding="utf-8"?>
<ds:datastoreItem xmlns:ds="http://schemas.openxmlformats.org/officeDocument/2006/customXml" ds:itemID="{1BBE163A-A682-4A68-8395-7CB33C33964C}"/>
</file>

<file path=customXml/itemProps3.xml><?xml version="1.0" encoding="utf-8"?>
<ds:datastoreItem xmlns:ds="http://schemas.openxmlformats.org/officeDocument/2006/customXml" ds:itemID="{44B27A0D-F39F-404D-A7F6-6E837FC5C01C}"/>
</file>

<file path=docProps/app.xml><?xml version="1.0" encoding="utf-8"?>
<Properties xmlns="http://schemas.openxmlformats.org/officeDocument/2006/extended-properties" xmlns:vt="http://schemas.openxmlformats.org/officeDocument/2006/docPropsVTypes">
  <Template>Normal</Template>
  <TotalTime>17</TotalTime>
  <Pages>2</Pages>
  <Words>191</Words>
  <Characters>1151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Obligatoriska friluftsdagar</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