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151" w:rsidRPr="008E7151" w:rsidRDefault="008E7151">
      <w:pPr>
        <w:pStyle w:val="Frslagsrubrik"/>
      </w:pPr>
      <w:r w:rsidRPr="008E7151">
        <w:t>Förslag till riksdagsbeslut</w:t>
      </w:r>
    </w:p>
    <w:p w:rsidR="008E7151" w:rsidRPr="008E7151" w:rsidRDefault="008E7151">
      <w:pPr>
        <w:pStyle w:val="Hemstlatt"/>
        <w:ind w:left="0"/>
      </w:pPr>
      <w:r w:rsidRPr="008E7151">
        <w:t xml:space="preserve">Riksdagen tillkännager för regeringen som sin mening vad som anförs i motionen om </w:t>
      </w:r>
      <w:r w:rsidRPr="008E7151">
        <w:rPr>
          <w:color w:val="000000"/>
        </w:rPr>
        <w:t>förlängd uppbördstid för arbetsgivaravgifter och egenavgifter.</w:t>
      </w:r>
    </w:p>
    <w:p w:rsidR="008E7151" w:rsidRPr="008E7151" w:rsidRDefault="008E7151">
      <w:pPr>
        <w:pStyle w:val="Rubrik1"/>
      </w:pPr>
      <w:r w:rsidRPr="008E7151">
        <w:t>Motivering</w:t>
      </w:r>
    </w:p>
    <w:p w:rsidR="008E7151" w:rsidRPr="008E7151" w:rsidRDefault="008E7151">
      <w:r w:rsidRPr="008E7151">
        <w:t>Alliansregeringen har sedan maktskiftet drivit en tydlig arbetslinje som inn</w:t>
      </w:r>
      <w:r w:rsidRPr="008E7151">
        <w:t>e</w:t>
      </w:r>
      <w:r w:rsidRPr="008E7151">
        <w:t>bär att över 180 000 människor hade lämnat utanförskap för arbete innan den finansiella krisen och kojunkturnedgången i världen slog in över Sverige. Det har gjort Sverige starkare och att förutsättningarna är goda för ett snabbt åte</w:t>
      </w:r>
      <w:r w:rsidRPr="008E7151">
        <w:t>r</w:t>
      </w:r>
      <w:r w:rsidRPr="008E7151">
        <w:t>hämtande när konjunkturen vänder. Att arbetslösheten inte biter sig fast är helt avgörande för att undvika att ett högt utanförskap snarare blir regel än undantag.</w:t>
      </w:r>
    </w:p>
    <w:p w:rsidR="008E7151" w:rsidRPr="008E7151" w:rsidRDefault="008E7151">
      <w:pPr>
        <w:pStyle w:val="Normaltindrag"/>
      </w:pPr>
      <w:r w:rsidRPr="008E7151">
        <w:t>För att antalet jobb ska växa har ett flertal reformer genomförts för att göra det både enklare och mer lönsamt a</w:t>
      </w:r>
      <w:r w:rsidRPr="008E7151">
        <w:t>tt starta och driva företag. Det finns en stark vilja hos många att starta företag, men tyvärr krockar ibland denna ön</w:t>
      </w:r>
      <w:r w:rsidRPr="008E7151">
        <w:t>s</w:t>
      </w:r>
      <w:r w:rsidRPr="008E7151">
        <w:t>kan med en påtaglig känsla av vanmakt inför alla de hinder och byråkrati som företagande ibland är förenat med. Alliansregeringen har därför inlett att intensivt arbete med att minska regelbördan och bland annat har redovi</w:t>
      </w:r>
      <w:r w:rsidRPr="008E7151">
        <w:t>s</w:t>
      </w:r>
      <w:r w:rsidRPr="008E7151">
        <w:t>ningsperioden för mervärdesskatt förändrats. Idag kan företag välja att dekl</w:t>
      </w:r>
      <w:r w:rsidRPr="008E7151">
        <w:t>a</w:t>
      </w:r>
      <w:r w:rsidRPr="008E7151">
        <w:t>rera mervärdesskatt kvartalsvis istället för varje månad om de har en omsät</w:t>
      </w:r>
      <w:r w:rsidRPr="008E7151">
        <w:t>t</w:t>
      </w:r>
      <w:r w:rsidRPr="008E7151">
        <w:t>ning under 40 mil</w:t>
      </w:r>
      <w:r w:rsidRPr="008E7151">
        <w:t>joner kronor, vilket varit efterfrågat sedan länge av framför allt mindre företag.</w:t>
      </w:r>
    </w:p>
    <w:p w:rsidR="008E7151" w:rsidRPr="008E7151" w:rsidRDefault="008E7151">
      <w:pPr>
        <w:pStyle w:val="Normaltindrag"/>
      </w:pPr>
      <w:r w:rsidRPr="008E7151">
        <w:t>Ambitionen skulle dock kunna höjas ytterligare för att förbättra vardagen för företagare genom att detta även skall gälla för deklaration av arbetsgiva</w:t>
      </w:r>
      <w:r w:rsidRPr="008E7151">
        <w:t>r</w:t>
      </w:r>
      <w:r w:rsidRPr="008E7151">
        <w:t>avgifter och egenavgifter. Det skulle innebära att de företag som önskar även kunde välja huruvida de vill deklarera för arbetsgivaravgifter och egenavgi</w:t>
      </w:r>
      <w:r w:rsidRPr="008E7151">
        <w:t>f</w:t>
      </w:r>
      <w:r w:rsidRPr="008E7151">
        <w:lastRenderedPageBreak/>
        <w:t>ter varje månad eller kvartalsvis. En konkret åtgärd som skulle vara ett steg till för ett bättre företagsklimat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7151">
        <w:trPr>
          <w:cantSplit/>
        </w:trPr>
        <w:tc>
          <w:tcPr>
            <w:tcW w:w="3046" w:type="dxa"/>
          </w:tcPr>
          <w:p w:rsidR="008E7151" w:rsidRPr="008E7151" w:rsidRDefault="008E7151">
            <w:pPr>
              <w:pStyle w:val="UnderskriftDatum"/>
              <w:spacing w:before="240"/>
            </w:pPr>
            <w:r w:rsidRPr="008E7151">
              <w:t>Stockholm den 5 oktober 2009</w:t>
            </w:r>
          </w:p>
        </w:tc>
        <w:tc>
          <w:tcPr>
            <w:tcW w:w="3047" w:type="dxa"/>
          </w:tcPr>
          <w:p w:rsidR="008E7151" w:rsidRPr="008E7151" w:rsidRDefault="008E7151">
            <w:pPr>
              <w:pStyle w:val="Underskrifter"/>
              <w:spacing w:before="240"/>
            </w:pPr>
          </w:p>
        </w:tc>
      </w:tr>
      <w:tr w:rsidR="00000000" w:rsidRPr="008E7151">
        <w:trPr>
          <w:cantSplit/>
        </w:trPr>
        <w:tc>
          <w:tcPr>
            <w:tcW w:w="3046" w:type="dxa"/>
          </w:tcPr>
          <w:p w:rsidR="008E7151" w:rsidRPr="008E7151" w:rsidRDefault="008E7151">
            <w:pPr>
              <w:pStyle w:val="Underskrifter"/>
            </w:pPr>
            <w:r w:rsidRPr="008E7151">
              <w:t>Tomas Tobé (m)</w:t>
            </w:r>
          </w:p>
        </w:tc>
        <w:tc>
          <w:tcPr>
            <w:tcW w:w="3046" w:type="dxa"/>
          </w:tcPr>
          <w:p w:rsidR="008E7151" w:rsidRPr="008E7151" w:rsidRDefault="008E7151">
            <w:pPr>
              <w:pStyle w:val="Underskrifter"/>
            </w:pPr>
          </w:p>
        </w:tc>
      </w:tr>
    </w:tbl>
    <w:p w:rsidR="008E7151" w:rsidRPr="008E7151" w:rsidRDefault="008E7151">
      <w:pPr>
        <w:pStyle w:val="Normaltindrag"/>
      </w:pPr>
    </w:p>
    <w:sectPr w:rsidR="00000000" w:rsidRPr="008E71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151" w:rsidRPr="008E7151" w:rsidRDefault="008E7151">
      <w:r w:rsidRPr="008E7151">
        <w:separator/>
      </w:r>
    </w:p>
  </w:endnote>
  <w:endnote w:type="continuationSeparator" w:id="0">
    <w:p w:rsidR="008E7151" w:rsidRPr="008E7151" w:rsidRDefault="008E7151">
      <w:r w:rsidRPr="008E71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51" w:rsidRPr="008E7151" w:rsidRDefault="008E7151">
    <w:pPr>
      <w:pStyle w:val="Sidfot"/>
    </w:pPr>
    <w:r w:rsidRPr="008E71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05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51" w:rsidRDefault="008E71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7151" w:rsidRDefault="008E71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51" w:rsidRPr="008E7151" w:rsidRDefault="008E7151">
    <w:pPr>
      <w:pStyle w:val="Sidfot"/>
    </w:pPr>
    <w:r w:rsidRPr="008E71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898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51" w:rsidRDefault="008E71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7151" w:rsidRDefault="008E71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51" w:rsidRPr="008E7151" w:rsidRDefault="008E7151">
    <w:pPr>
      <w:pStyle w:val="Sidfot"/>
    </w:pPr>
    <w:r w:rsidRPr="008E71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775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51" w:rsidRDefault="008E71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7151" w:rsidRDefault="008E71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151" w:rsidRPr="008E7151" w:rsidRDefault="008E7151">
      <w:r w:rsidRPr="008E7151">
        <w:separator/>
      </w:r>
    </w:p>
  </w:footnote>
  <w:footnote w:type="continuationSeparator" w:id="0">
    <w:p w:rsidR="008E7151" w:rsidRPr="008E7151" w:rsidRDefault="008E7151">
      <w:r w:rsidRPr="008E71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51" w:rsidRPr="008E7151" w:rsidRDefault="008E7151">
    <w:pPr>
      <w:pStyle w:val="Sidhuvud"/>
    </w:pPr>
    <w:r w:rsidRPr="008E71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5309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51" w:rsidRDefault="008E71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7151" w:rsidRDefault="008E71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51" w:rsidRPr="008E7151" w:rsidRDefault="008E7151">
    <w:pPr>
      <w:pStyle w:val="Sidhuvud"/>
    </w:pPr>
    <w:r w:rsidRPr="008E71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5606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51" w:rsidRDefault="008E71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7151" w:rsidRDefault="008E71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51" w:rsidRPr="008E7151" w:rsidRDefault="008E7151">
    <w:pPr>
      <w:pStyle w:val="FSHNormal"/>
      <w:tabs>
        <w:tab w:val="right" w:pos="5840"/>
      </w:tabs>
    </w:pPr>
    <w:r w:rsidRPr="008E7151">
      <w:br/>
    </w:r>
    <w:r w:rsidRPr="008E7151">
      <w:fldChar w:fldCharType="begin" w:fldLock="1"/>
    </w:r>
    <w:r w:rsidRPr="008E7151">
      <w:instrText xml:space="preserve"> DOCPROPERTY</w:instrText>
    </w:r>
    <w:r w:rsidRPr="008E7151">
      <w:rPr>
        <w:sz w:val="18"/>
      </w:rPr>
      <w:instrText xml:space="preserve"> "YearUser" *\charformat </w:instrText>
    </w:r>
    <w:r w:rsidRPr="008E7151">
      <w:fldChar w:fldCharType="separate"/>
    </w:r>
    <w:r w:rsidRPr="008E7151">
      <w:t>2009/10</w:t>
    </w:r>
    <w:r w:rsidRPr="008E7151">
      <w:fldChar w:fldCharType="end"/>
    </w:r>
    <w:r w:rsidRPr="008E7151">
      <w:t xml:space="preserve"> </w:t>
    </w:r>
    <w:r w:rsidRPr="008E7151">
      <w:tab/>
      <w:t xml:space="preserve">mnr: </w:t>
    </w:r>
    <w:r w:rsidRPr="008E7151">
      <w:fldChar w:fldCharType="begin" w:fldLock="1"/>
    </w:r>
    <w:r w:rsidRPr="008E7151">
      <w:instrText xml:space="preserve"> DOCPROPERTY</w:instrText>
    </w:r>
    <w:r w:rsidRPr="008E7151">
      <w:rPr>
        <w:sz w:val="18"/>
      </w:rPr>
      <w:instrText xml:space="preserve"> "Motionsnummer" *\charformat </w:instrText>
    </w:r>
    <w:r w:rsidRPr="008E7151">
      <w:fldChar w:fldCharType="separate"/>
    </w:r>
    <w:r w:rsidRPr="008E7151">
      <w:t>Sk446</w:t>
    </w:r>
    <w:r w:rsidRPr="008E7151">
      <w:fldChar w:fldCharType="end"/>
    </w:r>
    <w:r w:rsidRPr="008E7151">
      <w:br/>
    </w:r>
    <w:r w:rsidRPr="008E7151">
      <w:fldChar w:fldCharType="begin" w:fldLock="1"/>
    </w:r>
    <w:r w:rsidRPr="008E7151">
      <w:instrText xml:space="preserve"> DOCPROPERTY</w:instrText>
    </w:r>
    <w:r w:rsidRPr="008E7151">
      <w:rPr>
        <w:sz w:val="18"/>
      </w:rPr>
      <w:instrText xml:space="preserve"> "Samling" *\charformat </w:instrText>
    </w:r>
    <w:r w:rsidRPr="008E7151">
      <w:fldChar w:fldCharType="end"/>
    </w:r>
    <w:r w:rsidRPr="008E7151">
      <w:tab/>
      <w:t xml:space="preserve">pnr: </w:t>
    </w:r>
    <w:r w:rsidRPr="008E7151">
      <w:fldChar w:fldCharType="begin" w:fldLock="1"/>
    </w:r>
    <w:r w:rsidRPr="008E7151">
      <w:instrText xml:space="preserve"> DOCPROPERTY</w:instrText>
    </w:r>
    <w:r w:rsidRPr="008E7151">
      <w:rPr>
        <w:sz w:val="18"/>
      </w:rPr>
      <w:instrText xml:space="preserve"> "Partinummer" *\charformat </w:instrText>
    </w:r>
    <w:r w:rsidRPr="008E7151">
      <w:fldChar w:fldCharType="separate"/>
    </w:r>
    <w:r w:rsidRPr="008E7151">
      <w:t>m1873</w:t>
    </w:r>
    <w:r w:rsidRPr="008E7151">
      <w:fldChar w:fldCharType="end"/>
    </w:r>
  </w:p>
  <w:p w:rsidR="008E7151" w:rsidRPr="008E7151" w:rsidRDefault="008E7151">
    <w:pPr>
      <w:pStyle w:val="FSHRub1"/>
    </w:pPr>
    <w:r w:rsidRPr="008E7151">
      <w:t>Motion till riksdagen</w:t>
    </w:r>
    <w:r w:rsidRPr="008E7151">
      <w:br/>
    </w:r>
    <w:r w:rsidRPr="008E7151">
      <w:fldChar w:fldCharType="begin" w:fldLock="1"/>
    </w:r>
    <w:r w:rsidRPr="008E7151">
      <w:instrText xml:space="preserve"> DOCPROPERTY "YearUser" *\charformat </w:instrText>
    </w:r>
    <w:r w:rsidRPr="008E7151">
      <w:fldChar w:fldCharType="separate"/>
    </w:r>
    <w:r w:rsidRPr="008E7151">
      <w:t>2009/10</w:t>
    </w:r>
    <w:r w:rsidRPr="008E7151">
      <w:fldChar w:fldCharType="end"/>
    </w:r>
    <w:r w:rsidRPr="008E7151">
      <w:t>:</w:t>
    </w:r>
    <w:r w:rsidRPr="008E7151">
      <w:fldChar w:fldCharType="begin" w:fldLock="1"/>
    </w:r>
    <w:r w:rsidRPr="008E7151">
      <w:instrText xml:space="preserve"> DOCPROPERTY "Motionsnummer" *\charformat </w:instrText>
    </w:r>
    <w:r w:rsidRPr="008E7151">
      <w:fldChar w:fldCharType="separate"/>
    </w:r>
    <w:r w:rsidRPr="008E7151">
      <w:t>Sk446</w:t>
    </w:r>
    <w:r w:rsidRPr="008E7151">
      <w:fldChar w:fldCharType="end"/>
    </w:r>
  </w:p>
  <w:p w:rsidR="008E7151" w:rsidRPr="008E7151" w:rsidRDefault="008E7151">
    <w:pPr>
      <w:pStyle w:val="FSHNormalS5"/>
    </w:pPr>
    <w:r w:rsidRPr="008E7151">
      <w:fldChar w:fldCharType="begin" w:fldLock="1"/>
    </w:r>
    <w:r w:rsidRPr="008E7151">
      <w:instrText xml:space="preserve"> DOCPROPERTY "MotionarText" *\charformat </w:instrText>
    </w:r>
    <w:r w:rsidRPr="008E7151">
      <w:fldChar w:fldCharType="separate"/>
    </w:r>
    <w:r w:rsidRPr="008E7151">
      <w:t>av Tomas Tobé (m)</w:t>
    </w:r>
    <w:r w:rsidRPr="008E7151">
      <w:fldChar w:fldCharType="end"/>
    </w:r>
    <w:r w:rsidRPr="008E7151">
      <w:br/>
    </w:r>
    <w:r w:rsidRPr="008E7151">
      <w:fldChar w:fldCharType="begin" w:fldLock="1"/>
    </w:r>
    <w:r w:rsidRPr="008E7151">
      <w:instrText xml:space="preserve"> DOCPROPERTY "SvarFrasKort" *\charformat </w:instrText>
    </w:r>
    <w:r w:rsidRPr="008E7151">
      <w:fldChar w:fldCharType="end"/>
    </w:r>
  </w:p>
  <w:p w:rsidR="008E7151" w:rsidRPr="008E7151" w:rsidRDefault="008E7151">
    <w:pPr>
      <w:pStyle w:val="FSHTitel"/>
    </w:pPr>
    <w:r w:rsidRPr="008E7151">
      <w:fldChar w:fldCharType="begin" w:fldLock="1"/>
    </w:r>
    <w:r w:rsidRPr="008E7151">
      <w:instrText xml:space="preserve"> DOCPROPERTY</w:instrText>
    </w:r>
    <w:r w:rsidRPr="008E7151">
      <w:rPr>
        <w:sz w:val="18"/>
      </w:rPr>
      <w:instrText xml:space="preserve"> "RubrikSvar" *\charformat </w:instrText>
    </w:r>
    <w:r w:rsidRPr="008E7151">
      <w:fldChar w:fldCharType="separate"/>
    </w:r>
    <w:r w:rsidRPr="008E7151">
      <w:t>Minskad administration med skattedeklarationer</w:t>
    </w:r>
    <w:r w:rsidRPr="008E7151">
      <w:fldChar w:fldCharType="end"/>
    </w:r>
  </w:p>
  <w:p w:rsidR="008E7151" w:rsidRPr="008E7151" w:rsidRDefault="008E7151">
    <w:pPr>
      <w:pStyle w:val="Normal00"/>
    </w:pPr>
  </w:p>
  <w:p w:rsidR="008E7151" w:rsidRPr="008E7151" w:rsidRDefault="008E71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D873643"/>
    <w:multiLevelType w:val="multilevel"/>
    <w:tmpl w:val="FA1228F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1100271">
    <w:abstractNumId w:val="8"/>
  </w:num>
  <w:num w:numId="2" w16cid:durableId="1697733860">
    <w:abstractNumId w:val="9"/>
  </w:num>
  <w:num w:numId="3" w16cid:durableId="1418558583">
    <w:abstractNumId w:val="8"/>
  </w:num>
  <w:num w:numId="4" w16cid:durableId="642470119">
    <w:abstractNumId w:val="9"/>
  </w:num>
  <w:num w:numId="5" w16cid:durableId="36439134">
    <w:abstractNumId w:val="14"/>
  </w:num>
  <w:num w:numId="6" w16cid:durableId="1082720278">
    <w:abstractNumId w:val="10"/>
  </w:num>
  <w:num w:numId="7" w16cid:durableId="1886872890">
    <w:abstractNumId w:val="12"/>
  </w:num>
  <w:num w:numId="8" w16cid:durableId="698286770">
    <w:abstractNumId w:val="13"/>
  </w:num>
  <w:num w:numId="9" w16cid:durableId="327946653">
    <w:abstractNumId w:val="8"/>
  </w:num>
  <w:num w:numId="10" w16cid:durableId="1817647531">
    <w:abstractNumId w:val="3"/>
  </w:num>
  <w:num w:numId="11" w16cid:durableId="1791585422">
    <w:abstractNumId w:val="2"/>
  </w:num>
  <w:num w:numId="12" w16cid:durableId="1463421230">
    <w:abstractNumId w:val="1"/>
  </w:num>
  <w:num w:numId="13" w16cid:durableId="1531142246">
    <w:abstractNumId w:val="0"/>
  </w:num>
  <w:num w:numId="14" w16cid:durableId="1802109979">
    <w:abstractNumId w:val="9"/>
  </w:num>
  <w:num w:numId="15" w16cid:durableId="1105537794">
    <w:abstractNumId w:val="7"/>
  </w:num>
  <w:num w:numId="16" w16cid:durableId="578639447">
    <w:abstractNumId w:val="6"/>
  </w:num>
  <w:num w:numId="17" w16cid:durableId="117652153">
    <w:abstractNumId w:val="5"/>
  </w:num>
  <w:num w:numId="18" w16cid:durableId="381250603">
    <w:abstractNumId w:val="4"/>
  </w:num>
  <w:num w:numId="19" w16cid:durableId="212887132">
    <w:abstractNumId w:val="12"/>
  </w:num>
  <w:num w:numId="20" w16cid:durableId="668287375">
    <w:abstractNumId w:val="10"/>
  </w:num>
  <w:num w:numId="21" w16cid:durableId="1548835774">
    <w:abstractNumId w:val="13"/>
  </w:num>
  <w:num w:numId="22" w16cid:durableId="1107391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8AF08394-9DE1-44A5-9880-5729758353F0}"/>
  </w:docVars>
  <w:rsids>
    <w:rsidRoot w:val="00FF1BF9"/>
    <w:rsid w:val="008E7151"/>
    <w:rsid w:val="00FF1B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243EEE1-7CE3-410A-B61A-F587EEF4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1573</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m1873</vt:lpstr>
    </vt:vector>
  </TitlesOfParts>
  <Company>Riksdagen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m1873</dc:title>
  <dc:subject>m1873</dc:subject>
  <dc:creator>Riksdagen</dc:creator>
  <cp:keywords>Riksdagen</cp:keywords>
  <dc:description>B</dc:description>
  <cp:lastModifiedBy>Lars Brink</cp:lastModifiedBy>
  <cp:revision>2</cp:revision>
  <cp:lastPrinted>2010-02-01T14:33:00Z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mot2000_506_2009-10-01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Minskad administration med skattedeklarationer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administration med skattedeklarationer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20092010000000000109000018730069</vt:lpwstr>
  </property>
  <property fmtid="{D5CDD505-2E9C-101B-9397-08002B2CF9AE}" pid="47" name="datum">
    <vt:lpwstr>091005</vt:lpwstr>
  </property>
  <property fmtid="{D5CDD505-2E9C-101B-9397-08002B2CF9AE}" pid="48" name="avsändar-e-post">
    <vt:lpwstr>niklas.gillstrom@riksdagen.se</vt:lpwstr>
  </property>
  <property fmtid="{D5CDD505-2E9C-101B-9397-08002B2CF9AE}" pid="49" name="id">
    <vt:lpwstr>20092010000000000109000018730069</vt:lpwstr>
  </property>
  <property fmtid="{D5CDD505-2E9C-101B-9397-08002B2CF9AE}" pid="50" name="nummer">
    <vt:lpwstr>446</vt:lpwstr>
  </property>
  <property fmtid="{D5CDD505-2E9C-101B-9397-08002B2CF9AE}" pid="51" name="utskottsbeteckning">
    <vt:lpwstr>Sk</vt:lpwstr>
  </property>
  <property fmtid="{D5CDD505-2E9C-101B-9397-08002B2CF9AE}" pid="52" name="GlobalUID">
    <vt:lpwstr>{474CFFD9-9929-4C5B-B67D-E3BF74027C24}</vt:lpwstr>
  </property>
  <property fmtid="{D5CDD505-2E9C-101B-9397-08002B2CF9AE}" pid="53" name="Överföringar">
    <vt:i4>0</vt:i4>
  </property>
  <property fmtid="{D5CDD505-2E9C-101B-9397-08002B2CF9AE}" pid="54" name="Checksum">
    <vt:lpwstr>*0009868866841*</vt:lpwstr>
  </property>
  <property fmtid="{D5CDD505-2E9C-101B-9397-08002B2CF9AE}" pid="55" name="skuggnummer">
    <vt:lpwstr>2470</vt:lpwstr>
  </property>
  <property fmtid="{D5CDD505-2E9C-101B-9397-08002B2CF9AE}" pid="56" name="urixVersion">
    <vt:lpwstr>4.1.1.6</vt:lpwstr>
  </property>
  <property fmtid="{D5CDD505-2E9C-101B-9397-08002B2CF9AE}" pid="57" name="urixOrigin">
    <vt:lpwstr>100201 15:35:12.937</vt:lpwstr>
  </property>
  <property fmtid="{D5CDD505-2E9C-101B-9397-08002B2CF9AE}" pid="58" name="urixGuid">
    <vt:lpwstr>{B1800028-2CD0-4859-9986-EDDD30388042}</vt:lpwstr>
  </property>
</Properties>
</file>