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AAB" w:rsidRPr="00BD0AAB" w:rsidRDefault="00BD0AAB">
      <w:pPr>
        <w:pStyle w:val="Hemstlrubrik"/>
      </w:pPr>
      <w:r w:rsidRPr="00BD0AAB">
        <w:t>Förslag till riksdagsbeslut</w:t>
      </w:r>
    </w:p>
    <w:p w:rsidR="00BD0AAB" w:rsidRPr="00BD0AAB" w:rsidRDefault="00BD0AAB">
      <w:pPr>
        <w:pStyle w:val="Hemstlatt"/>
        <w:numPr>
          <w:ilvl w:val="0"/>
          <w:numId w:val="1"/>
        </w:numPr>
      </w:pPr>
      <w:r w:rsidRPr="00BD0AAB">
        <w:t>Riksdagen tillkännager för regeringen som sin mening vad som anförs i motionen om obligatorisk lärarutbildning i sex och samlevnad.</w:t>
      </w:r>
    </w:p>
    <w:p w:rsidR="00BD0AAB" w:rsidRPr="00BD0AAB" w:rsidRDefault="00BD0AAB">
      <w:pPr>
        <w:pStyle w:val="Hemstlatt"/>
        <w:numPr>
          <w:ilvl w:val="0"/>
          <w:numId w:val="1"/>
        </w:numPr>
      </w:pPr>
      <w:r w:rsidRPr="00BD0AAB">
        <w:t>Riksdagen tillkännager för regeringen som sin mening vad som anförs i motionen om behovet av att ge Skolverket i uppdrag att r</w:t>
      </w:r>
      <w:r w:rsidRPr="00BD0AAB">
        <w:t>e</w:t>
      </w:r>
      <w:r w:rsidRPr="00BD0AAB">
        <w:t>gelbundet granska och utvärdera sex- och samlevnadsundervisnin</w:t>
      </w:r>
      <w:r w:rsidRPr="00BD0AAB">
        <w:t>g</w:t>
      </w:r>
      <w:r w:rsidRPr="00BD0AAB">
        <w:t>en.</w:t>
      </w:r>
    </w:p>
    <w:p w:rsidR="00BD0AAB" w:rsidRPr="00BD0AAB" w:rsidRDefault="00BD0AAB">
      <w:pPr>
        <w:pStyle w:val="Hemstlatt"/>
        <w:numPr>
          <w:ilvl w:val="0"/>
          <w:numId w:val="1"/>
        </w:numPr>
      </w:pPr>
      <w:r w:rsidRPr="00BD0AAB">
        <w:t>Riksdagen tillkännager för regeringen som sin mening vad som anförs i motionen om behovet av att granska, stimulera och sprida forskning och kunskap om sex- och samlevnadsundervi</w:t>
      </w:r>
      <w:r w:rsidRPr="00BD0AAB">
        <w:t>s</w:t>
      </w:r>
      <w:r w:rsidRPr="00BD0AAB">
        <w:t>ning.</w:t>
      </w:r>
    </w:p>
    <w:p w:rsidR="00BD0AAB" w:rsidRPr="00BD0AAB" w:rsidRDefault="00BD0AAB">
      <w:pPr>
        <w:pStyle w:val="Rubrik1"/>
      </w:pPr>
      <w:r w:rsidRPr="00BD0AAB">
        <w:t>Motivering</w:t>
      </w:r>
    </w:p>
    <w:p w:rsidR="00BD0AAB" w:rsidRPr="00BD0AAB" w:rsidRDefault="00BD0AAB">
      <w:r w:rsidRPr="00BD0AAB">
        <w:t>Skolans undervisning i sex och samlevnad är ofta föremål för debatt. Sex- och samlevnadsundervisningen är det enda kunskapsområde i skolan där man för närvarande inte behöver någon utbildning alls. Trots ett 50-årigt obligatorium i skolan visar undervisningen både i grundskolan och på lärarutbildningarna stora brister. På ungefär hälften av lärarutbildningarna får inte studenterna någon undervisning i kunskapsområdet sex och samlevnad. Endast runt sex procent av lärarstudenterna får sådan undervisning, tro</w:t>
      </w:r>
      <w:r w:rsidRPr="00BD0AAB">
        <w:t>ts att ämnet enligt läroplanerna (Lpo 94 och Lpf 94) ska vara ämnesövergripande.</w:t>
      </w:r>
    </w:p>
    <w:p w:rsidR="00BD0AAB" w:rsidRPr="00BD0AAB" w:rsidRDefault="00BD0AAB">
      <w:pPr>
        <w:pStyle w:val="Normaltindrag"/>
      </w:pPr>
      <w:r w:rsidRPr="00BD0AAB">
        <w:t>Skolverkets granskning av sex- och samlevnadsundervisningen 1999 vis</w:t>
      </w:r>
      <w:r w:rsidRPr="00BD0AAB">
        <w:t>a</w:t>
      </w:r>
      <w:r w:rsidRPr="00BD0AAB">
        <w:t>de att kvaliteten skiftar kraftigt mellan och inom skolorna. Det gör att likvä</w:t>
      </w:r>
      <w:r w:rsidRPr="00BD0AAB">
        <w:t>r</w:t>
      </w:r>
      <w:r w:rsidRPr="00BD0AAB">
        <w:t>digheten i den undervisning som eleverna enligt skollagen ska få undergrävs. Exempel på kritik är att undervisningen har en biologisk slagsida eller förb</w:t>
      </w:r>
      <w:r w:rsidRPr="00BD0AAB">
        <w:t>i</w:t>
      </w:r>
      <w:r w:rsidRPr="00BD0AAB">
        <w:t>går frågor om genus, liksom om smitt- och graviditetsskydd, och att HBT-elever (HBT = homo-, bi-, transpersoner) inte känner sig inkluderade i unde</w:t>
      </w:r>
      <w:r w:rsidRPr="00BD0AAB">
        <w:t>r</w:t>
      </w:r>
      <w:r w:rsidRPr="00BD0AAB">
        <w:t>visningen. Eleverna efterlyser mer samtal.</w:t>
      </w:r>
    </w:p>
    <w:p w:rsidR="00BD0AAB" w:rsidRPr="00BD0AAB" w:rsidRDefault="00BD0AAB">
      <w:pPr>
        <w:pStyle w:val="Normaltindrag"/>
      </w:pPr>
      <w:r w:rsidRPr="00BD0AAB">
        <w:lastRenderedPageBreak/>
        <w:t>Sex- och samlevnadsundervisningen blev obligatorisk 1955. Sverige var då pionjärland oc</w:t>
      </w:r>
      <w:r w:rsidRPr="00BD0AAB">
        <w:t>h först i världen med obligatorisk sexualundervisning i skolan. Men briste</w:t>
      </w:r>
      <w:r w:rsidRPr="00BD0AAB">
        <w:rPr>
          <w:rFonts w:ascii="Times" w:hAnsi="Times"/>
          <w:spacing w:val="-2"/>
        </w:rPr>
        <w:t>n på sex- och samlevnadsundervisning får konsekvenser. De sena</w:t>
      </w:r>
      <w:r w:rsidRPr="00BD0AAB">
        <w:rPr>
          <w:rFonts w:ascii="Times" w:hAnsi="Times"/>
          <w:spacing w:val="-2"/>
        </w:rPr>
        <w:t>s</w:t>
      </w:r>
      <w:r w:rsidRPr="00BD0AAB">
        <w:t>te åren har antalet sexuellt överförbara sjukdomar ökat i Sverige, i synnerhet förekomsten av klamydia. Även andra sjukdomar såsom syfilis och gonorré har börjat spridas igen i Sverige.</w:t>
      </w:r>
    </w:p>
    <w:p w:rsidR="00BD0AAB" w:rsidRPr="00BD0AAB" w:rsidRDefault="00BD0AAB">
      <w:pPr>
        <w:pStyle w:val="Normaltindrag"/>
      </w:pPr>
      <w:r w:rsidRPr="00BD0AAB">
        <w:t>För att skolan ska kunna leva upp till läroplanen och för att alla elever ska få en ordentlig sex- och samlevnadsundervisning måste ämnet bli obligat</w:t>
      </w:r>
      <w:r w:rsidRPr="00BD0AAB">
        <w:t>o</w:t>
      </w:r>
      <w:r w:rsidRPr="00BD0AAB">
        <w:t xml:space="preserve">riskt även på lärarutbildningen. Lärarna har rätt att känna sig trygga i sin pedagogiska uppgift och eleverna har rätt att känna sig trygga med att de har kompetenta lärare i ämnet. Vi måste förbättra förutsättningarna för skolorna att kunna genomföra en undervisning av hög kvalitet. Givetvis är en hög kompetens hos lärarna avgörande för kvaliteten. Vidare visar internationell forskning, sammanställd av Socialstyrelsen 2008, entydigt att skolan intar en central och avgörande roll i unga människors kunskap </w:t>
      </w:r>
      <w:r w:rsidRPr="00BD0AAB">
        <w:t>om sex och samlevnad. Inte minst är skolans roll i detta sammanhang betydelsefull för pojkar.</w:t>
      </w:r>
    </w:p>
    <w:p w:rsidR="00BD0AAB" w:rsidRPr="00BD0AAB" w:rsidRDefault="00BD0AAB">
      <w:pPr>
        <w:pStyle w:val="Normaltindrag"/>
      </w:pPr>
      <w:r w:rsidRPr="00BD0AAB">
        <w:t>Fortbildning, forskning och metodutveckling inom kunskapsområdet sex och samlevnad är väldigt eftersatt. Sex- och samlevnadsundervisning är ett kunskapsområde med specifika förutsättningar, precis som andra ämnen i skolan. Verksamma lärare och pedagoger måste få tillgång till ny kunskap baserad på vetenskap och beprövad erfarenhet. Det finns i dag inte någon sådan samling eller strategi för hur det ska gå till.</w:t>
      </w:r>
    </w:p>
    <w:p w:rsidR="00BD0AAB" w:rsidRPr="00BD0AAB" w:rsidRDefault="00BD0AAB">
      <w:pPr>
        <w:pStyle w:val="Normaltindrag"/>
      </w:pPr>
      <w:r w:rsidRPr="00BD0AAB">
        <w:t>Andra åtgärder för att stärka grund- och gymnasieskolans sex- och sa</w:t>
      </w:r>
      <w:r w:rsidRPr="00BD0AAB">
        <w:t>m</w:t>
      </w:r>
      <w:r w:rsidRPr="00BD0AAB">
        <w:t>levnadsundervisning är att regeringen ger ett tydligt uppdrag till Skolverket att regelbundet granska och utvärdera sex- och samlevnadsundervisningen samt att samla, stimulera och sprida forskning och kunskap om kunskapso</w:t>
      </w:r>
      <w:r w:rsidRPr="00BD0AAB">
        <w:t>m</w:t>
      </w:r>
      <w:r w:rsidRPr="00BD0AAB">
        <w:t>rådet sex och samlevnad. Även behovet av kvalificerad fortbildning på un</w:t>
      </w:r>
      <w:r w:rsidRPr="00BD0AAB">
        <w:t>i</w:t>
      </w:r>
      <w:r w:rsidRPr="00BD0AAB">
        <w:t>versitetsnivå bör utredas.</w:t>
      </w:r>
    </w:p>
    <w:p w:rsidR="00BD0AAB" w:rsidRPr="00BD0AAB" w:rsidRDefault="00BD0AAB">
      <w:pPr>
        <w:pStyle w:val="Normaltindrag"/>
      </w:pPr>
      <w:r w:rsidRPr="00BD0AAB">
        <w:t>När nu lärarutbildningen utreds bör utredaren i enlighet med skolminister Jan Björklunds uttalande för drygt ett år sedan särskilt uppmärksamma frågan om de blivande lärarnas utbildning i k</w:t>
      </w:r>
      <w:r w:rsidRPr="00BD0AAB">
        <w:t>unskapsområdet sex och samlevnad.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0AAB">
        <w:trPr>
          <w:cantSplit/>
        </w:trPr>
        <w:tc>
          <w:tcPr>
            <w:tcW w:w="3046" w:type="dxa"/>
          </w:tcPr>
          <w:p w:rsidR="00BD0AAB" w:rsidRPr="00BD0AAB" w:rsidRDefault="00BD0AAB">
            <w:pPr>
              <w:pStyle w:val="UnderskriftDatum"/>
              <w:spacing w:before="240"/>
            </w:pPr>
            <w:r w:rsidRPr="00BD0AAB">
              <w:t>Stockholm den 2 oktober 2008</w:t>
            </w:r>
          </w:p>
        </w:tc>
        <w:tc>
          <w:tcPr>
            <w:tcW w:w="3047" w:type="dxa"/>
          </w:tcPr>
          <w:p w:rsidR="00BD0AAB" w:rsidRPr="00BD0AAB" w:rsidRDefault="00BD0AAB">
            <w:pPr>
              <w:pStyle w:val="Underskrifter"/>
              <w:spacing w:before="240"/>
            </w:pPr>
          </w:p>
        </w:tc>
      </w:tr>
      <w:tr w:rsidR="00000000" w:rsidRPr="00BD0AAB">
        <w:trPr>
          <w:cantSplit/>
        </w:trPr>
        <w:tc>
          <w:tcPr>
            <w:tcW w:w="3046" w:type="dxa"/>
          </w:tcPr>
          <w:p w:rsidR="00BD0AAB" w:rsidRPr="00BD0AAB" w:rsidRDefault="00BD0AAB">
            <w:pPr>
              <w:pStyle w:val="Underskrifter"/>
            </w:pPr>
            <w:r w:rsidRPr="00BD0AAB">
              <w:t>Sofia Arkelsten (m)</w:t>
            </w:r>
          </w:p>
        </w:tc>
        <w:tc>
          <w:tcPr>
            <w:tcW w:w="3046" w:type="dxa"/>
          </w:tcPr>
          <w:p w:rsidR="00BD0AAB" w:rsidRPr="00BD0AAB" w:rsidRDefault="00BD0AAB">
            <w:pPr>
              <w:pStyle w:val="Underskrifter"/>
            </w:pPr>
          </w:p>
        </w:tc>
      </w:tr>
      <w:tr w:rsidR="00000000" w:rsidRPr="00BD0AAB">
        <w:trPr>
          <w:cantSplit/>
        </w:trPr>
        <w:tc>
          <w:tcPr>
            <w:tcW w:w="3046" w:type="dxa"/>
          </w:tcPr>
          <w:p w:rsidR="00BD0AAB" w:rsidRPr="00BD0AAB" w:rsidRDefault="00BD0AAB">
            <w:pPr>
              <w:pStyle w:val="Underskrifter"/>
            </w:pPr>
            <w:r w:rsidRPr="00BD0AAB">
              <w:t>Cecilia Wikström i Uppsala (fp)</w:t>
            </w:r>
          </w:p>
        </w:tc>
        <w:tc>
          <w:tcPr>
            <w:tcW w:w="3046" w:type="dxa"/>
          </w:tcPr>
          <w:p w:rsidR="00BD0AAB" w:rsidRPr="00BD0AAB" w:rsidRDefault="00BD0AAB">
            <w:pPr>
              <w:pStyle w:val="Underskrifter"/>
            </w:pPr>
            <w:r w:rsidRPr="00BD0AAB">
              <w:t>Rosita Runegrund (kd)</w:t>
            </w:r>
          </w:p>
        </w:tc>
      </w:tr>
      <w:tr w:rsidR="00000000" w:rsidRPr="00BD0AAB">
        <w:trPr>
          <w:cantSplit/>
        </w:trPr>
        <w:tc>
          <w:tcPr>
            <w:tcW w:w="3046" w:type="dxa"/>
          </w:tcPr>
          <w:p w:rsidR="00BD0AAB" w:rsidRPr="00BD0AAB" w:rsidRDefault="00BD0AAB">
            <w:pPr>
              <w:pStyle w:val="Underskrifter"/>
            </w:pPr>
            <w:r w:rsidRPr="00BD0AAB">
              <w:t>Annika Qarlsson (c)</w:t>
            </w:r>
          </w:p>
        </w:tc>
        <w:tc>
          <w:tcPr>
            <w:tcW w:w="3046" w:type="dxa"/>
          </w:tcPr>
          <w:p w:rsidR="00BD0AAB" w:rsidRPr="00BD0AAB" w:rsidRDefault="00BD0AAB">
            <w:pPr>
              <w:pStyle w:val="Underskrifter"/>
            </w:pPr>
          </w:p>
        </w:tc>
      </w:tr>
    </w:tbl>
    <w:p w:rsidR="00BD0AAB" w:rsidRPr="00BD0AAB" w:rsidRDefault="00BD0AAB">
      <w:pPr>
        <w:pStyle w:val="Normaltindrag"/>
      </w:pPr>
    </w:p>
    <w:sectPr w:rsidR="00000000" w:rsidRPr="00BD0A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AAB" w:rsidRPr="00BD0AAB" w:rsidRDefault="00BD0AAB">
      <w:r w:rsidRPr="00BD0AAB">
        <w:separator/>
      </w:r>
    </w:p>
  </w:endnote>
  <w:endnote w:type="continuationSeparator" w:id="0">
    <w:p w:rsidR="00BD0AAB" w:rsidRPr="00BD0AAB" w:rsidRDefault="00BD0AAB">
      <w:r w:rsidRPr="00BD0A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Janson Text">
    <w:altName w:val="Times New Roman"/>
    <w:charset w:val="00"/>
    <w:family w:val="auto"/>
    <w:pitch w:val="variable"/>
    <w:sig w:usb0="03000000"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AAB" w:rsidRPr="00BD0AAB" w:rsidRDefault="00BD0AAB">
    <w:pPr>
      <w:pStyle w:val="Sidfot"/>
    </w:pPr>
    <w:r w:rsidRPr="00BD0A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30443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AB" w:rsidRDefault="00BD0A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0AAB" w:rsidRDefault="00BD0A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AAB" w:rsidRPr="00BD0AAB" w:rsidRDefault="00BD0AAB">
    <w:pPr>
      <w:pStyle w:val="Sidfot"/>
    </w:pPr>
    <w:r w:rsidRPr="00BD0A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6111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AB" w:rsidRDefault="00BD0A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0AAB" w:rsidRDefault="00BD0A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AAB" w:rsidRPr="00BD0AAB" w:rsidRDefault="00BD0AAB">
    <w:pPr>
      <w:pStyle w:val="Sidfot"/>
    </w:pPr>
    <w:r w:rsidRPr="00BD0A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741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AB" w:rsidRDefault="00BD0A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0AAB" w:rsidRDefault="00BD0A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AAB" w:rsidRPr="00BD0AAB" w:rsidRDefault="00BD0AAB">
      <w:r w:rsidRPr="00BD0AAB">
        <w:separator/>
      </w:r>
    </w:p>
  </w:footnote>
  <w:footnote w:type="continuationSeparator" w:id="0">
    <w:p w:rsidR="00BD0AAB" w:rsidRPr="00BD0AAB" w:rsidRDefault="00BD0AAB">
      <w:r w:rsidRPr="00BD0A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AAB" w:rsidRPr="00BD0AAB" w:rsidRDefault="00BD0AAB">
    <w:pPr>
      <w:pStyle w:val="Sidhuvud"/>
    </w:pPr>
    <w:r w:rsidRPr="00BD0A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7417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AB" w:rsidRDefault="00BD0A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0AAB" w:rsidRDefault="00BD0A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AAB" w:rsidRPr="00BD0AAB" w:rsidRDefault="00BD0AAB">
    <w:pPr>
      <w:pStyle w:val="Sidhuvud"/>
    </w:pPr>
    <w:r w:rsidRPr="00BD0A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45977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AB" w:rsidRDefault="00BD0A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0AAB" w:rsidRDefault="00BD0A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AAB" w:rsidRPr="00BD0AAB" w:rsidRDefault="00BD0AAB">
    <w:pPr>
      <w:pStyle w:val="FSHNormal"/>
      <w:tabs>
        <w:tab w:val="right" w:pos="5840"/>
      </w:tabs>
    </w:pPr>
    <w:r w:rsidRPr="00BD0AAB">
      <w:br/>
    </w:r>
    <w:r w:rsidRPr="00BD0AAB">
      <w:fldChar w:fldCharType="begin" w:fldLock="1"/>
    </w:r>
    <w:r w:rsidRPr="00BD0AAB">
      <w:instrText xml:space="preserve"> DOCPROPERTY</w:instrText>
    </w:r>
    <w:r w:rsidRPr="00BD0AAB">
      <w:rPr>
        <w:sz w:val="18"/>
      </w:rPr>
      <w:instrText xml:space="preserve"> "YearUser" *\charformat </w:instrText>
    </w:r>
    <w:r w:rsidRPr="00BD0AAB">
      <w:fldChar w:fldCharType="separate"/>
    </w:r>
    <w:r w:rsidRPr="00BD0AAB">
      <w:t>2008/09</w:t>
    </w:r>
    <w:r w:rsidRPr="00BD0AAB">
      <w:fldChar w:fldCharType="end"/>
    </w:r>
    <w:r w:rsidRPr="00BD0AAB">
      <w:t xml:space="preserve"> </w:t>
    </w:r>
    <w:r w:rsidRPr="00BD0AAB">
      <w:tab/>
      <w:t xml:space="preserve">mnr: </w:t>
    </w:r>
    <w:r w:rsidRPr="00BD0AAB">
      <w:fldChar w:fldCharType="begin" w:fldLock="1"/>
    </w:r>
    <w:r w:rsidRPr="00BD0AAB">
      <w:instrText xml:space="preserve"> DOCPROPERTY</w:instrText>
    </w:r>
    <w:r w:rsidRPr="00BD0AAB">
      <w:rPr>
        <w:sz w:val="18"/>
      </w:rPr>
      <w:instrText xml:space="preserve"> "Motionsnummer" *\charformat </w:instrText>
    </w:r>
    <w:r w:rsidRPr="00BD0AAB">
      <w:fldChar w:fldCharType="separate"/>
    </w:r>
    <w:r w:rsidRPr="00BD0AAB">
      <w:t>Ub546</w:t>
    </w:r>
    <w:r w:rsidRPr="00BD0AAB">
      <w:fldChar w:fldCharType="end"/>
    </w:r>
    <w:r w:rsidRPr="00BD0AAB">
      <w:br/>
    </w:r>
    <w:r w:rsidRPr="00BD0AAB">
      <w:fldChar w:fldCharType="begin" w:fldLock="1"/>
    </w:r>
    <w:r w:rsidRPr="00BD0AAB">
      <w:instrText xml:space="preserve"> DOCPROPERTY</w:instrText>
    </w:r>
    <w:r w:rsidRPr="00BD0AAB">
      <w:rPr>
        <w:sz w:val="18"/>
      </w:rPr>
      <w:instrText xml:space="preserve"> "Samling" *\charformat </w:instrText>
    </w:r>
    <w:r w:rsidRPr="00BD0AAB">
      <w:fldChar w:fldCharType="end"/>
    </w:r>
    <w:r w:rsidRPr="00BD0AAB">
      <w:tab/>
      <w:t xml:space="preserve">pnr: </w:t>
    </w:r>
    <w:r w:rsidRPr="00BD0AAB">
      <w:fldChar w:fldCharType="begin" w:fldLock="1"/>
    </w:r>
    <w:r w:rsidRPr="00BD0AAB">
      <w:instrText xml:space="preserve"> DOCPROPERTY</w:instrText>
    </w:r>
    <w:r w:rsidRPr="00BD0AAB">
      <w:rPr>
        <w:sz w:val="18"/>
      </w:rPr>
      <w:instrText xml:space="preserve"> "Partinummer" *\charformat </w:instrText>
    </w:r>
    <w:r w:rsidRPr="00BD0AAB">
      <w:fldChar w:fldCharType="separate"/>
    </w:r>
    <w:r w:rsidRPr="00BD0AAB">
      <w:t>-m914</w:t>
    </w:r>
    <w:r w:rsidRPr="00BD0AAB">
      <w:fldChar w:fldCharType="end"/>
    </w:r>
  </w:p>
  <w:p w:rsidR="00BD0AAB" w:rsidRPr="00BD0AAB" w:rsidRDefault="00BD0AAB">
    <w:pPr>
      <w:pStyle w:val="FSHRub1"/>
    </w:pPr>
    <w:r w:rsidRPr="00BD0AAB">
      <w:t>Motion till riksdagen</w:t>
    </w:r>
    <w:r w:rsidRPr="00BD0AAB">
      <w:br/>
    </w:r>
    <w:r w:rsidRPr="00BD0AAB">
      <w:fldChar w:fldCharType="begin" w:fldLock="1"/>
    </w:r>
    <w:r w:rsidRPr="00BD0AAB">
      <w:instrText xml:space="preserve"> DOCPROPERTY "YearUser" *\charformat </w:instrText>
    </w:r>
    <w:r w:rsidRPr="00BD0AAB">
      <w:fldChar w:fldCharType="separate"/>
    </w:r>
    <w:r w:rsidRPr="00BD0AAB">
      <w:t>2008/09</w:t>
    </w:r>
    <w:r w:rsidRPr="00BD0AAB">
      <w:fldChar w:fldCharType="end"/>
    </w:r>
    <w:r w:rsidRPr="00BD0AAB">
      <w:t>:</w:t>
    </w:r>
    <w:r w:rsidRPr="00BD0AAB">
      <w:fldChar w:fldCharType="begin" w:fldLock="1"/>
    </w:r>
    <w:r w:rsidRPr="00BD0AAB">
      <w:instrText xml:space="preserve"> DOCPROPERTY "Motionsnummer" *\charformat </w:instrText>
    </w:r>
    <w:r w:rsidRPr="00BD0AAB">
      <w:fldChar w:fldCharType="separate"/>
    </w:r>
    <w:r w:rsidRPr="00BD0AAB">
      <w:t>Ub546</w:t>
    </w:r>
    <w:r w:rsidRPr="00BD0AAB">
      <w:fldChar w:fldCharType="end"/>
    </w:r>
  </w:p>
  <w:p w:rsidR="00BD0AAB" w:rsidRPr="00BD0AAB" w:rsidRDefault="00BD0AAB">
    <w:pPr>
      <w:pStyle w:val="FSHNormalS5"/>
    </w:pPr>
    <w:r w:rsidRPr="00BD0AAB">
      <w:fldChar w:fldCharType="begin" w:fldLock="1"/>
    </w:r>
    <w:r w:rsidRPr="00BD0AAB">
      <w:instrText xml:space="preserve"> DOCPROPERTY "MotionarText" *\charformat </w:instrText>
    </w:r>
    <w:r w:rsidRPr="00BD0AAB">
      <w:fldChar w:fldCharType="separate"/>
    </w:r>
    <w:r w:rsidRPr="00BD0AAB">
      <w:t>av Sofia Arkelsten m.fl. (m, fp, kd, c)</w:t>
    </w:r>
    <w:r w:rsidRPr="00BD0AAB">
      <w:fldChar w:fldCharType="end"/>
    </w:r>
    <w:r w:rsidRPr="00BD0AAB">
      <w:br/>
    </w:r>
    <w:r w:rsidRPr="00BD0AAB">
      <w:fldChar w:fldCharType="begin" w:fldLock="1"/>
    </w:r>
    <w:r w:rsidRPr="00BD0AAB">
      <w:instrText xml:space="preserve"> DOCPROPERTY "SvarFrasKort" *\charformat </w:instrText>
    </w:r>
    <w:r w:rsidRPr="00BD0AAB">
      <w:fldChar w:fldCharType="end"/>
    </w:r>
  </w:p>
  <w:p w:rsidR="00BD0AAB" w:rsidRPr="00BD0AAB" w:rsidRDefault="00BD0AAB">
    <w:pPr>
      <w:pStyle w:val="FSHTitel"/>
    </w:pPr>
    <w:r w:rsidRPr="00BD0AAB">
      <w:fldChar w:fldCharType="begin" w:fldLock="1"/>
    </w:r>
    <w:r w:rsidRPr="00BD0AAB">
      <w:instrText xml:space="preserve"> DOCPROPERTY</w:instrText>
    </w:r>
    <w:r w:rsidRPr="00BD0AAB">
      <w:rPr>
        <w:sz w:val="18"/>
      </w:rPr>
      <w:instrText xml:space="preserve"> "RubrikSvar" *\charformat </w:instrText>
    </w:r>
    <w:r w:rsidRPr="00BD0AAB">
      <w:fldChar w:fldCharType="separate"/>
    </w:r>
    <w:r w:rsidRPr="00BD0AAB">
      <w:t>Obligatorisk lärarutbildning i sex och samlevnad</w:t>
    </w:r>
    <w:r w:rsidRPr="00BD0AAB">
      <w:fldChar w:fldCharType="end"/>
    </w:r>
  </w:p>
  <w:p w:rsidR="00BD0AAB" w:rsidRPr="00BD0AAB" w:rsidRDefault="00BD0AAB">
    <w:pPr>
      <w:pStyle w:val="Normal00"/>
    </w:pPr>
  </w:p>
  <w:p w:rsidR="00BD0AAB" w:rsidRPr="00BD0AAB" w:rsidRDefault="00BD0A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AB2CEC"/>
    <w:multiLevelType w:val="hybridMultilevel"/>
    <w:tmpl w:val="CE7CF3B6"/>
    <w:lvl w:ilvl="0" w:tplc="480207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3781773">
    <w:abstractNumId w:val="8"/>
  </w:num>
  <w:num w:numId="2" w16cid:durableId="533426576">
    <w:abstractNumId w:val="9"/>
  </w:num>
  <w:num w:numId="3" w16cid:durableId="1940865448">
    <w:abstractNumId w:val="8"/>
  </w:num>
  <w:num w:numId="4" w16cid:durableId="501895790">
    <w:abstractNumId w:val="9"/>
  </w:num>
  <w:num w:numId="5" w16cid:durableId="307366916">
    <w:abstractNumId w:val="14"/>
  </w:num>
  <w:num w:numId="6" w16cid:durableId="477261649">
    <w:abstractNumId w:val="10"/>
  </w:num>
  <w:num w:numId="7" w16cid:durableId="1192186501">
    <w:abstractNumId w:val="12"/>
  </w:num>
  <w:num w:numId="8" w16cid:durableId="1952007832">
    <w:abstractNumId w:val="13"/>
  </w:num>
  <w:num w:numId="9" w16cid:durableId="1794131720">
    <w:abstractNumId w:val="8"/>
  </w:num>
  <w:num w:numId="10" w16cid:durableId="1356690370">
    <w:abstractNumId w:val="3"/>
  </w:num>
  <w:num w:numId="11" w16cid:durableId="617877772">
    <w:abstractNumId w:val="2"/>
  </w:num>
  <w:num w:numId="12" w16cid:durableId="1067799829">
    <w:abstractNumId w:val="1"/>
  </w:num>
  <w:num w:numId="13" w16cid:durableId="1120370626">
    <w:abstractNumId w:val="0"/>
  </w:num>
  <w:num w:numId="14" w16cid:durableId="349723881">
    <w:abstractNumId w:val="9"/>
  </w:num>
  <w:num w:numId="15" w16cid:durableId="817577519">
    <w:abstractNumId w:val="7"/>
  </w:num>
  <w:num w:numId="16" w16cid:durableId="1588343195">
    <w:abstractNumId w:val="6"/>
  </w:num>
  <w:num w:numId="17" w16cid:durableId="1358703073">
    <w:abstractNumId w:val="5"/>
  </w:num>
  <w:num w:numId="18" w16cid:durableId="1637829010">
    <w:abstractNumId w:val="4"/>
  </w:num>
  <w:num w:numId="19" w16cid:durableId="639384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01B2B5B-236A-4E67-AD0B-C2996AE11A3D},{CB1FDE2A-7EA2-427C-B03C-25F5E340D59B},{95870FB7-9D5C-46CE-A3E5-BCEA4DFA7F30},{C5770185-CDC2-4F16-B45E-29D56F4146F6}"/>
  </w:docVars>
  <w:rsids>
    <w:rsidRoot w:val="00ED69F9"/>
    <w:rsid w:val="00BD0AAB"/>
    <w:rsid w:val="00ED69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AEDA99B-98A1-4931-B435-0D49F018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missionbrdtext2">
    <w:name w:val="mission brödtext2"/>
    <w:basedOn w:val="Normal"/>
    <w:pPr>
      <w:spacing w:before="120" w:line="240" w:lineRule="auto"/>
    </w:pPr>
    <w:rPr>
      <w:rFonts w:ascii="Janson Text" w:hAnsi="Janson Tex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3398</Characters>
  <Application>Microsoft Office Word</Application>
  <DocSecurity>4</DocSecurity>
  <Lines>64</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2009-01-29T15:39:00Z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Obligatorisk lärarutbildning i sex och samlevnad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lärarutbildning i sex och samlevnad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Sofia Arkelsten m.fl. (m, fp, kd, c)</vt:lpwstr>
  </property>
  <property fmtid="{D5CDD505-2E9C-101B-9397-08002B2CF9AE}" pid="26" name="MotionarLista">
    <vt:lpwstr>Arkelsten, Sofia (m)\Wikström i Uppsala, Cecilia (fp)\Runegrund, Rosita (kd)\Qarlsson,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 Cecilia Wikström i Uppsala (fp), Rosita Runegrund (kd),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51</vt:lpwstr>
  </property>
  <property fmtid="{D5CDD505-2E9C-101B-9397-08002B2CF9AE}" pid="35" name="Samling">
    <vt:lpwstr/>
  </property>
  <property fmtid="{D5CDD505-2E9C-101B-9397-08002B2CF9AE}" pid="36" name="SamlingPrint">
    <vt:lpwstr/>
  </property>
  <property fmtid="{D5CDD505-2E9C-101B-9397-08002B2CF9AE}" pid="37" name="Motionsnummer">
    <vt:lpwstr>Ub546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20082009000000000109000009140070</vt:lpwstr>
  </property>
  <property fmtid="{D5CDD505-2E9C-101B-9397-08002B2CF9AE}" pid="47" name="datum">
    <vt:lpwstr>081002</vt:lpwstr>
  </property>
  <property fmtid="{D5CDD505-2E9C-101B-9397-08002B2CF9AE}" pid="48" name="avsändar-e-post">
    <vt:lpwstr>ida.karlbom@riksdagen.se</vt:lpwstr>
  </property>
  <property fmtid="{D5CDD505-2E9C-101B-9397-08002B2CF9AE}" pid="49" name="id">
    <vt:lpwstr>20082009000000000109000009140070</vt:lpwstr>
  </property>
  <property fmtid="{D5CDD505-2E9C-101B-9397-08002B2CF9AE}" pid="50" name="nummer">
    <vt:lpwstr>546</vt:lpwstr>
  </property>
  <property fmtid="{D5CDD505-2E9C-101B-9397-08002B2CF9AE}" pid="51" name="utskottsbeteckning">
    <vt:lpwstr>Ub</vt:lpwstr>
  </property>
  <property fmtid="{D5CDD505-2E9C-101B-9397-08002B2CF9AE}" pid="52" name="GlobalUID">
    <vt:lpwstr>{25D876C3-41CD-4630-9951-781BD46EBA8D}</vt:lpwstr>
  </property>
  <property fmtid="{D5CDD505-2E9C-101B-9397-08002B2CF9AE}" pid="53" name="Överföringar">
    <vt:i4>0</vt:i4>
  </property>
  <property fmtid="{D5CDD505-2E9C-101B-9397-08002B2CF9AE}" pid="54" name="Checksum">
    <vt:lpwstr>*1001077688473*</vt:lpwstr>
  </property>
  <property fmtid="{D5CDD505-2E9C-101B-9397-08002B2CF9AE}" pid="55" name="skuggnummer">
    <vt:lpwstr>3212</vt:lpwstr>
  </property>
  <property fmtid="{D5CDD505-2E9C-101B-9397-08002B2CF9AE}" pid="56" name="urixVersion">
    <vt:lpwstr>3.2.0.8</vt:lpwstr>
  </property>
  <property fmtid="{D5CDD505-2E9C-101B-9397-08002B2CF9AE}" pid="57" name="urixOrigin">
    <vt:lpwstr>090402 18:47:27.749</vt:lpwstr>
  </property>
  <property fmtid="{D5CDD505-2E9C-101B-9397-08002B2CF9AE}" pid="58" name="urixGuid">
    <vt:lpwstr>{528C8C89-A421-4FAA-B0F0-B1BDC1206B5B}</vt:lpwstr>
  </property>
</Properties>
</file>