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686D" w:rsidRPr="00B1686D" w:rsidRDefault="00B1686D">
      <w:pPr>
        <w:pStyle w:val="Frslagsrubrik"/>
      </w:pPr>
      <w:r w:rsidRPr="00B1686D">
        <w:t>Förslag till riksdagsbeslut</w:t>
      </w:r>
    </w:p>
    <w:p w:rsidR="00B1686D" w:rsidRPr="00B1686D" w:rsidRDefault="00B1686D">
      <w:pPr>
        <w:pStyle w:val="Hemstlatt"/>
        <w:ind w:left="0"/>
      </w:pPr>
      <w:r w:rsidRPr="00B1686D">
        <w:t>Riksdagen tillkännager för regeringen som sin mening vad som anförs i motionen om att hantera och reglera frågorna om påverkan på miljön och de brister och otydligheter som verkar råda i fråga om RIB-charterverksamhet.</w:t>
      </w:r>
    </w:p>
    <w:p w:rsidR="00B1686D" w:rsidRPr="00B1686D" w:rsidRDefault="00B1686D">
      <w:pPr>
        <w:pStyle w:val="Rubrik1"/>
      </w:pPr>
      <w:r w:rsidRPr="00B1686D">
        <w:t>Motivering</w:t>
      </w:r>
    </w:p>
    <w:p w:rsidR="00B1686D" w:rsidRPr="00B1686D" w:rsidRDefault="00B1686D">
      <w:r w:rsidRPr="00B1686D">
        <w:t>RIB-charter har blivit en vanligare företeelse i skärgården. Företeelsen bygger på att ta sig fram på vattnet i en mycket hög hastighet. Den höga farten är äventyret!</w:t>
      </w:r>
    </w:p>
    <w:p w:rsidR="00B1686D" w:rsidRPr="00B1686D" w:rsidRDefault="00B1686D">
      <w:pPr>
        <w:pStyle w:val="Normaltindrag"/>
      </w:pPr>
      <w:r w:rsidRPr="00B1686D">
        <w:t>RIB står för rigid inflatable boat, vilket är ett styvt skrov i glasfiber med uppblåsbara sidor.</w:t>
      </w:r>
    </w:p>
    <w:p w:rsidR="00B1686D" w:rsidRPr="00B1686D" w:rsidRDefault="00B1686D">
      <w:pPr>
        <w:pStyle w:val="Normaltindrag"/>
      </w:pPr>
      <w:r w:rsidRPr="00B1686D">
        <w:t>Vitsen är att åka fort, väldigt fort, och motorerna är på hundratals hästkra</w:t>
      </w:r>
      <w:r w:rsidRPr="00B1686D">
        <w:t>f</w:t>
      </w:r>
      <w:r w:rsidRPr="00B1686D">
        <w:t>ter, vilket gör att kombinationen av denna typ av båt och hästkrafter kommer upp i farter på över 50 knop.</w:t>
      </w:r>
    </w:p>
    <w:p w:rsidR="00B1686D" w:rsidRPr="00B1686D" w:rsidRDefault="00B1686D">
      <w:pPr>
        <w:pStyle w:val="Normaltindrag"/>
      </w:pPr>
      <w:r w:rsidRPr="00B1686D">
        <w:t>Med så höga hastigheter kan man oftast inte sitta ner utan får stå för att klara skakningarna eller om man sitter, så sitter man fastspänd i särskilda fjädrande stolar.</w:t>
      </w:r>
    </w:p>
    <w:p w:rsidR="00B1686D" w:rsidRPr="00B1686D" w:rsidRDefault="00B1686D">
      <w:pPr>
        <w:pStyle w:val="Normaltindrag"/>
      </w:pPr>
      <w:r w:rsidRPr="00B1686D">
        <w:t>Chartern med denna typ av verksamhet har blivit populär och flera företag har uppstått senaste åren.</w:t>
      </w:r>
    </w:p>
    <w:p w:rsidR="00B1686D" w:rsidRPr="00B1686D" w:rsidRDefault="00B1686D">
      <w:pPr>
        <w:pStyle w:val="Normaltindrag"/>
      </w:pPr>
      <w:r w:rsidRPr="00B1686D">
        <w:t>Men även olyckorna ökar och under den gångna sommaren har vi kunnat läsa om allvarliga olyckor och brister av ansvar. Förutom de skador som kan uppstå på människor i samband med denna typ av verksamheter, så blir fr</w:t>
      </w:r>
      <w:r w:rsidRPr="00B1686D">
        <w:t>å</w:t>
      </w:r>
      <w:r w:rsidRPr="00B1686D">
        <w:t>gan också hur det påverkar djurlivet?</w:t>
      </w:r>
    </w:p>
    <w:p w:rsidR="00B1686D" w:rsidRPr="00B1686D" w:rsidRDefault="00B1686D">
      <w:pPr>
        <w:pStyle w:val="Normaltindrag"/>
      </w:pPr>
      <w:r w:rsidRPr="00B1686D">
        <w:t>Fåglar som skräms upp från sina bon lämnar ett obevakat bo, och det me</w:t>
      </w:r>
      <w:r w:rsidRPr="00B1686D">
        <w:t>d</w:t>
      </w:r>
      <w:r w:rsidRPr="00B1686D">
        <w:t>för en stor risk för någon annan att fritt ta för sig av ungar och ägg.</w:t>
      </w:r>
    </w:p>
    <w:p w:rsidR="00B1686D" w:rsidRPr="00B1686D" w:rsidRDefault="00B1686D">
      <w:pPr>
        <w:pStyle w:val="Normaltindrag"/>
      </w:pPr>
      <w:r w:rsidRPr="00B1686D">
        <w:t>Buller är ytterligare ett ökande problem i skärgården.</w:t>
      </w:r>
    </w:p>
    <w:p w:rsidR="00B1686D" w:rsidRPr="00B1686D" w:rsidRDefault="00B1686D">
      <w:pPr>
        <w:pStyle w:val="Normaltindrag"/>
      </w:pPr>
      <w:r w:rsidRPr="00B1686D">
        <w:t xml:space="preserve">Sammantaget är detta en av flera växande verksamheter i skärgården – en skärgård som många använder som någonstans där man under semestern vill </w:t>
      </w:r>
      <w:r w:rsidRPr="00B1686D">
        <w:lastRenderedPageBreak/>
        <w:t>finna återhämtning och ro, andra använder för att ruva fram ett nytt liv, ytte</w:t>
      </w:r>
      <w:r w:rsidRPr="00B1686D">
        <w:t>r</w:t>
      </w:r>
      <w:r w:rsidRPr="00B1686D">
        <w:t xml:space="preserve">ligare andra använder som en lekplats för sina äventyr. </w:t>
      </w:r>
    </w:p>
    <w:p w:rsidR="00B1686D" w:rsidRPr="00B1686D" w:rsidRDefault="00B1686D">
      <w:pPr>
        <w:pStyle w:val="Normaltindrag"/>
      </w:pPr>
      <w:r w:rsidRPr="00B1686D">
        <w:t>Det är några av minst sagt många intressen som ska samsas på en och ”samma vattenspegel och klippa”.</w:t>
      </w:r>
    </w:p>
    <w:p w:rsidR="00B1686D" w:rsidRPr="00B1686D" w:rsidRDefault="00B1686D">
      <w:pPr>
        <w:pStyle w:val="Normaltindrag"/>
      </w:pPr>
      <w:r w:rsidRPr="00B1686D">
        <w:t xml:space="preserve">Konflikterna är uppenbara och hoten och riskerna för både människors hälsa och naturen bör tas på stort allvar. </w:t>
      </w:r>
    </w:p>
    <w:p w:rsidR="00B1686D" w:rsidRPr="00B1686D" w:rsidRDefault="00B1686D">
      <w:pPr>
        <w:pStyle w:val="Normaltindrag"/>
      </w:pPr>
      <w:r w:rsidRPr="00B1686D">
        <w:t>En utredare på före detta Sjöfartsinspektionen, numera Transportstyrelsen, har i tidningen Göteborgsposten den 18 september 2009 uttalat sig kritiskt runt verksamheten.</w:t>
      </w:r>
    </w:p>
    <w:p w:rsidR="00B1686D" w:rsidRPr="00B1686D" w:rsidRDefault="00B1686D">
      <w:pPr>
        <w:pStyle w:val="Normaltindrag"/>
      </w:pPr>
      <w:r w:rsidRPr="00B1686D">
        <w:t>De brister och den otydlighet som verkar finnas bör hanteras innan ver</w:t>
      </w:r>
      <w:r w:rsidRPr="00B1686D">
        <w:t>k</w:t>
      </w:r>
      <w:r w:rsidRPr="00B1686D">
        <w:t>samheten växer ytterligare. Det rör sig om frågor runt förarnas utbildning, medpassagerarnas säkerhet, skyldighet runt olycksrapporteringen, samt p</w:t>
      </w:r>
      <w:r w:rsidRPr="00B1686D">
        <w:t>å</w:t>
      </w:r>
      <w:r w:rsidRPr="00B1686D">
        <w:t>verkan på den känsliga skärgårdsmiljön och dess djurliv.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1686D">
        <w:trPr>
          <w:cantSplit/>
        </w:trPr>
        <w:tc>
          <w:tcPr>
            <w:tcW w:w="3046" w:type="dxa"/>
          </w:tcPr>
          <w:p w:rsidR="00B1686D" w:rsidRPr="00B1686D" w:rsidRDefault="00B1686D">
            <w:pPr>
              <w:pStyle w:val="UnderskriftDatum"/>
              <w:spacing w:before="240"/>
            </w:pPr>
            <w:r w:rsidRPr="00B1686D">
              <w:t>Stockholm den 1 oktober 2009</w:t>
            </w:r>
          </w:p>
        </w:tc>
        <w:tc>
          <w:tcPr>
            <w:tcW w:w="3047" w:type="dxa"/>
          </w:tcPr>
          <w:p w:rsidR="00B1686D" w:rsidRPr="00B1686D" w:rsidRDefault="00B1686D">
            <w:pPr>
              <w:pStyle w:val="Underskrifter"/>
              <w:spacing w:before="240"/>
            </w:pPr>
          </w:p>
        </w:tc>
      </w:tr>
      <w:tr w:rsidR="00000000" w:rsidRPr="00B1686D">
        <w:trPr>
          <w:cantSplit/>
        </w:trPr>
        <w:tc>
          <w:tcPr>
            <w:tcW w:w="3046" w:type="dxa"/>
          </w:tcPr>
          <w:p w:rsidR="00B1686D" w:rsidRPr="00B1686D" w:rsidRDefault="00B1686D">
            <w:pPr>
              <w:pStyle w:val="Underskrifter"/>
            </w:pPr>
            <w:r w:rsidRPr="00B1686D">
              <w:t>Tina Ehn (mp)</w:t>
            </w:r>
          </w:p>
        </w:tc>
        <w:tc>
          <w:tcPr>
            <w:tcW w:w="3046" w:type="dxa"/>
          </w:tcPr>
          <w:p w:rsidR="00B1686D" w:rsidRPr="00B1686D" w:rsidRDefault="00B1686D">
            <w:pPr>
              <w:pStyle w:val="Underskrifter"/>
            </w:pPr>
            <w:r w:rsidRPr="00B1686D">
              <w:t>Jan Lindholm (mp)</w:t>
            </w:r>
          </w:p>
        </w:tc>
      </w:tr>
    </w:tbl>
    <w:p w:rsidR="00B1686D" w:rsidRPr="00B1686D" w:rsidRDefault="00B1686D">
      <w:pPr>
        <w:pStyle w:val="Normaltindrag"/>
      </w:pPr>
    </w:p>
    <w:sectPr w:rsidR="00000000" w:rsidRPr="00B168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686D" w:rsidRPr="00B1686D" w:rsidRDefault="00B1686D">
      <w:r w:rsidRPr="00B1686D">
        <w:separator/>
      </w:r>
    </w:p>
  </w:endnote>
  <w:endnote w:type="continuationSeparator" w:id="0">
    <w:p w:rsidR="00B1686D" w:rsidRPr="00B1686D" w:rsidRDefault="00B1686D">
      <w:r w:rsidRPr="00B168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86D" w:rsidRPr="00B1686D" w:rsidRDefault="00B1686D">
    <w:pPr>
      <w:pStyle w:val="Sidfot"/>
    </w:pPr>
    <w:r w:rsidRPr="00B168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75967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86D" w:rsidRDefault="00B168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686D" w:rsidRDefault="00B168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86D" w:rsidRPr="00B1686D" w:rsidRDefault="00B1686D">
    <w:pPr>
      <w:pStyle w:val="Sidfot"/>
    </w:pPr>
    <w:r w:rsidRPr="00B168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03122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86D" w:rsidRDefault="00B168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686D" w:rsidRDefault="00B168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86D" w:rsidRPr="00B1686D" w:rsidRDefault="00B1686D">
    <w:pPr>
      <w:pStyle w:val="Sidfot"/>
    </w:pPr>
    <w:r w:rsidRPr="00B168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33271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86D" w:rsidRDefault="00B168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686D" w:rsidRDefault="00B168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686D" w:rsidRPr="00B1686D" w:rsidRDefault="00B1686D">
      <w:r w:rsidRPr="00B1686D">
        <w:separator/>
      </w:r>
    </w:p>
  </w:footnote>
  <w:footnote w:type="continuationSeparator" w:id="0">
    <w:p w:rsidR="00B1686D" w:rsidRPr="00B1686D" w:rsidRDefault="00B1686D">
      <w:r w:rsidRPr="00B168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86D" w:rsidRPr="00B1686D" w:rsidRDefault="00B1686D">
    <w:pPr>
      <w:pStyle w:val="Sidhuvud"/>
    </w:pPr>
    <w:r w:rsidRPr="00B168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89743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86D" w:rsidRDefault="00B168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686D" w:rsidRDefault="00B168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86D" w:rsidRPr="00B1686D" w:rsidRDefault="00B1686D">
    <w:pPr>
      <w:pStyle w:val="Sidhuvud"/>
    </w:pPr>
    <w:r w:rsidRPr="00B168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11032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86D" w:rsidRDefault="00B168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686D" w:rsidRDefault="00B168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686D" w:rsidRPr="00B1686D" w:rsidRDefault="00B1686D">
    <w:pPr>
      <w:pStyle w:val="FSHNormal"/>
      <w:tabs>
        <w:tab w:val="right" w:pos="5840"/>
      </w:tabs>
    </w:pPr>
    <w:r w:rsidRPr="00B1686D">
      <w:br/>
    </w:r>
    <w:r w:rsidRPr="00B1686D">
      <w:fldChar w:fldCharType="begin" w:fldLock="1"/>
    </w:r>
    <w:r w:rsidRPr="00B1686D">
      <w:instrText xml:space="preserve"> DOCPROPERTY</w:instrText>
    </w:r>
    <w:r w:rsidRPr="00B1686D">
      <w:rPr>
        <w:sz w:val="18"/>
      </w:rPr>
      <w:instrText xml:space="preserve"> "YearUser" *\charformat </w:instrText>
    </w:r>
    <w:r w:rsidRPr="00B1686D">
      <w:fldChar w:fldCharType="separate"/>
    </w:r>
    <w:r w:rsidRPr="00B1686D">
      <w:t>2009/10</w:t>
    </w:r>
    <w:r w:rsidRPr="00B1686D">
      <w:fldChar w:fldCharType="end"/>
    </w:r>
    <w:r w:rsidRPr="00B1686D">
      <w:t xml:space="preserve"> </w:t>
    </w:r>
    <w:r w:rsidRPr="00B1686D">
      <w:tab/>
      <w:t xml:space="preserve">mnr: </w:t>
    </w:r>
    <w:r w:rsidRPr="00B1686D">
      <w:fldChar w:fldCharType="begin" w:fldLock="1"/>
    </w:r>
    <w:r w:rsidRPr="00B1686D">
      <w:instrText xml:space="preserve"> DOCPROPERTY</w:instrText>
    </w:r>
    <w:r w:rsidRPr="00B1686D">
      <w:rPr>
        <w:sz w:val="18"/>
      </w:rPr>
      <w:instrText xml:space="preserve"> "Motionsnummer" *\charformat </w:instrText>
    </w:r>
    <w:r w:rsidRPr="00B1686D">
      <w:fldChar w:fldCharType="separate"/>
    </w:r>
    <w:r w:rsidRPr="00B1686D">
      <w:t>T319</w:t>
    </w:r>
    <w:r w:rsidRPr="00B1686D">
      <w:fldChar w:fldCharType="end"/>
    </w:r>
    <w:r w:rsidRPr="00B1686D">
      <w:br/>
    </w:r>
    <w:r w:rsidRPr="00B1686D">
      <w:fldChar w:fldCharType="begin" w:fldLock="1"/>
    </w:r>
    <w:r w:rsidRPr="00B1686D">
      <w:instrText xml:space="preserve"> DOCPROPERTY</w:instrText>
    </w:r>
    <w:r w:rsidRPr="00B1686D">
      <w:rPr>
        <w:sz w:val="18"/>
      </w:rPr>
      <w:instrText xml:space="preserve"> "Samling" *\charformat </w:instrText>
    </w:r>
    <w:r w:rsidRPr="00B1686D">
      <w:fldChar w:fldCharType="end"/>
    </w:r>
    <w:r w:rsidRPr="00B1686D">
      <w:tab/>
      <w:t xml:space="preserve">pnr: </w:t>
    </w:r>
    <w:r w:rsidRPr="00B1686D">
      <w:fldChar w:fldCharType="begin" w:fldLock="1"/>
    </w:r>
    <w:r w:rsidRPr="00B1686D">
      <w:instrText xml:space="preserve"> DOCPROPERTY</w:instrText>
    </w:r>
    <w:r w:rsidRPr="00B1686D">
      <w:rPr>
        <w:sz w:val="18"/>
      </w:rPr>
      <w:instrText xml:space="preserve"> "Partinummer" *\charformat </w:instrText>
    </w:r>
    <w:r w:rsidRPr="00B1686D">
      <w:fldChar w:fldCharType="separate"/>
    </w:r>
    <w:r w:rsidRPr="00B1686D">
      <w:t>mp858</w:t>
    </w:r>
    <w:r w:rsidRPr="00B1686D">
      <w:fldChar w:fldCharType="end"/>
    </w:r>
  </w:p>
  <w:p w:rsidR="00B1686D" w:rsidRPr="00B1686D" w:rsidRDefault="00B1686D">
    <w:pPr>
      <w:pStyle w:val="FSHRub1"/>
    </w:pPr>
    <w:r w:rsidRPr="00B1686D">
      <w:t>Motion till riksdagen</w:t>
    </w:r>
    <w:r w:rsidRPr="00B1686D">
      <w:br/>
    </w:r>
    <w:r w:rsidRPr="00B1686D">
      <w:fldChar w:fldCharType="begin" w:fldLock="1"/>
    </w:r>
    <w:r w:rsidRPr="00B1686D">
      <w:instrText xml:space="preserve"> DOCPROPERTY "YearUser" *\charformat </w:instrText>
    </w:r>
    <w:r w:rsidRPr="00B1686D">
      <w:fldChar w:fldCharType="separate"/>
    </w:r>
    <w:r w:rsidRPr="00B1686D">
      <w:t>2009/10</w:t>
    </w:r>
    <w:r w:rsidRPr="00B1686D">
      <w:fldChar w:fldCharType="end"/>
    </w:r>
    <w:r w:rsidRPr="00B1686D">
      <w:t>:</w:t>
    </w:r>
    <w:r w:rsidRPr="00B1686D">
      <w:fldChar w:fldCharType="begin" w:fldLock="1"/>
    </w:r>
    <w:r w:rsidRPr="00B1686D">
      <w:instrText xml:space="preserve"> DOCPROPERTY "Motionsnummer" *\charformat </w:instrText>
    </w:r>
    <w:r w:rsidRPr="00B1686D">
      <w:fldChar w:fldCharType="separate"/>
    </w:r>
    <w:r w:rsidRPr="00B1686D">
      <w:t>T319</w:t>
    </w:r>
    <w:r w:rsidRPr="00B1686D">
      <w:fldChar w:fldCharType="end"/>
    </w:r>
  </w:p>
  <w:p w:rsidR="00B1686D" w:rsidRPr="00B1686D" w:rsidRDefault="00B1686D">
    <w:pPr>
      <w:pStyle w:val="FSHNormalS5"/>
    </w:pPr>
    <w:r w:rsidRPr="00B1686D">
      <w:fldChar w:fldCharType="begin" w:fldLock="1"/>
    </w:r>
    <w:r w:rsidRPr="00B1686D">
      <w:instrText xml:space="preserve"> DOCPROPERTY "MotionarText" *\charformat </w:instrText>
    </w:r>
    <w:r w:rsidRPr="00B1686D">
      <w:fldChar w:fldCharType="separate"/>
    </w:r>
    <w:r w:rsidRPr="00B1686D">
      <w:t>av Tina Ehn och Jan Lindholm (mp)</w:t>
    </w:r>
    <w:r w:rsidRPr="00B1686D">
      <w:fldChar w:fldCharType="end"/>
    </w:r>
    <w:r w:rsidRPr="00B1686D">
      <w:br/>
    </w:r>
    <w:r w:rsidRPr="00B1686D">
      <w:fldChar w:fldCharType="begin" w:fldLock="1"/>
    </w:r>
    <w:r w:rsidRPr="00B1686D">
      <w:instrText xml:space="preserve"> DOCPROPERTY "SvarFrasKort" *\charformat </w:instrText>
    </w:r>
    <w:r w:rsidRPr="00B1686D">
      <w:fldChar w:fldCharType="end"/>
    </w:r>
  </w:p>
  <w:p w:rsidR="00B1686D" w:rsidRPr="00B1686D" w:rsidRDefault="00B1686D">
    <w:pPr>
      <w:pStyle w:val="FSHTitel"/>
    </w:pPr>
    <w:r w:rsidRPr="00B1686D">
      <w:fldChar w:fldCharType="begin" w:fldLock="1"/>
    </w:r>
    <w:r w:rsidRPr="00B1686D">
      <w:instrText xml:space="preserve"> DOCPROPERTY</w:instrText>
    </w:r>
    <w:r w:rsidRPr="00B1686D">
      <w:rPr>
        <w:sz w:val="18"/>
      </w:rPr>
      <w:instrText xml:space="preserve"> "RubrikSvar" *\charformat </w:instrText>
    </w:r>
    <w:r w:rsidRPr="00B1686D">
      <w:fldChar w:fldCharType="separate"/>
    </w:r>
    <w:r w:rsidRPr="00B1686D">
      <w:t>RIB-charterverksamhet</w:t>
    </w:r>
    <w:r w:rsidRPr="00B1686D">
      <w:fldChar w:fldCharType="end"/>
    </w:r>
  </w:p>
  <w:p w:rsidR="00B1686D" w:rsidRPr="00B1686D" w:rsidRDefault="00B1686D">
    <w:pPr>
      <w:pStyle w:val="Normal00"/>
    </w:pPr>
  </w:p>
  <w:p w:rsidR="00B1686D" w:rsidRPr="00B1686D" w:rsidRDefault="00B168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2263685">
    <w:abstractNumId w:val="8"/>
  </w:num>
  <w:num w:numId="2" w16cid:durableId="1096681039">
    <w:abstractNumId w:val="9"/>
  </w:num>
  <w:num w:numId="3" w16cid:durableId="715397362">
    <w:abstractNumId w:val="8"/>
  </w:num>
  <w:num w:numId="4" w16cid:durableId="1012102718">
    <w:abstractNumId w:val="9"/>
  </w:num>
  <w:num w:numId="5" w16cid:durableId="142740675">
    <w:abstractNumId w:val="13"/>
  </w:num>
  <w:num w:numId="6" w16cid:durableId="1493371481">
    <w:abstractNumId w:val="10"/>
  </w:num>
  <w:num w:numId="7" w16cid:durableId="435367321">
    <w:abstractNumId w:val="11"/>
  </w:num>
  <w:num w:numId="8" w16cid:durableId="116529756">
    <w:abstractNumId w:val="12"/>
  </w:num>
  <w:num w:numId="9" w16cid:durableId="1886987965">
    <w:abstractNumId w:val="8"/>
  </w:num>
  <w:num w:numId="10" w16cid:durableId="1591036683">
    <w:abstractNumId w:val="3"/>
  </w:num>
  <w:num w:numId="11" w16cid:durableId="1005741970">
    <w:abstractNumId w:val="2"/>
  </w:num>
  <w:num w:numId="12" w16cid:durableId="578641200">
    <w:abstractNumId w:val="1"/>
  </w:num>
  <w:num w:numId="13" w16cid:durableId="1239368706">
    <w:abstractNumId w:val="0"/>
  </w:num>
  <w:num w:numId="14" w16cid:durableId="1401442386">
    <w:abstractNumId w:val="9"/>
  </w:num>
  <w:num w:numId="15" w16cid:durableId="593515793">
    <w:abstractNumId w:val="7"/>
  </w:num>
  <w:num w:numId="16" w16cid:durableId="707295044">
    <w:abstractNumId w:val="6"/>
  </w:num>
  <w:num w:numId="17" w16cid:durableId="1157107359">
    <w:abstractNumId w:val="5"/>
  </w:num>
  <w:num w:numId="18" w16cid:durableId="543753364">
    <w:abstractNumId w:val="4"/>
  </w:num>
  <w:num w:numId="19" w16cid:durableId="1650205062">
    <w:abstractNumId w:val="11"/>
  </w:num>
  <w:num w:numId="20" w16cid:durableId="988511269">
    <w:abstractNumId w:val="10"/>
  </w:num>
  <w:num w:numId="21" w16cid:durableId="1719428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9"/>
    <w:docVar w:name="PersonGUIDs" w:val="{18C74A2A-AE65-4127-9CEA-CFF157E3C4FA},{C87839E7-C05D-47B9-AB7F-246B82B1F61B}"/>
  </w:docVars>
  <w:rsids>
    <w:rsidRoot w:val="00040967"/>
    <w:rsid w:val="00040967"/>
    <w:rsid w:val="00B1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AB16BC1C-B8B0-4F7E-97CF-2CDCF138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2045</Characters>
  <Application>Microsoft Office Word</Application>
  <DocSecurity>4</DocSecurity>
  <Lines>44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mp858</vt:lpstr>
    </vt:vector>
  </TitlesOfParts>
  <Company>Riksdagen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mp858</dc:title>
  <dc:subject>mp858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2010-02-01T07:37:00Z</cp:lastPrinted>
  <dcterms:created xsi:type="dcterms:W3CDTF">2025-12-17T21:48:00Z</dcterms:created>
  <dcterms:modified xsi:type="dcterms:W3CDTF">2025-12-17T21:48:00Z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mot2000_515_2010-01-29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RIB-charterverksamhet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RIB-charterverksamhet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mp858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Tina Ehn och Jan Lindholm (mp)</vt:lpwstr>
  </property>
  <property fmtid="{D5CDD505-2E9C-101B-9397-08002B2CF9AE}" pid="26" name="MotionarLista">
    <vt:lpwstr>Ehn, Tina (mp)\Lindholm,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Tina Ehn (mp), 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20092010000001090112000008580069</vt:lpwstr>
  </property>
  <property fmtid="{D5CDD505-2E9C-101B-9397-08002B2CF9AE}" pid="47" name="datum">
    <vt:lpwstr>091001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20092010000001090112000008580069</vt:lpwstr>
  </property>
  <property fmtid="{D5CDD505-2E9C-101B-9397-08002B2CF9AE}" pid="50" name="nummer">
    <vt:lpwstr>319</vt:lpwstr>
  </property>
  <property fmtid="{D5CDD505-2E9C-101B-9397-08002B2CF9AE}" pid="51" name="utskottsbeteckning">
    <vt:lpwstr>T</vt:lpwstr>
  </property>
  <property fmtid="{D5CDD505-2E9C-101B-9397-08002B2CF9AE}" pid="52" name="GlobalUID">
    <vt:lpwstr>{39D6D39D-186F-4442-A89B-F8DC12C87F44}</vt:lpwstr>
  </property>
  <property fmtid="{D5CDD505-2E9C-101B-9397-08002B2CF9AE}" pid="53" name="Överföringar">
    <vt:i4>0</vt:i4>
  </property>
  <property fmtid="{D5CDD505-2E9C-101B-9397-08002B2CF9AE}" pid="54" name="Checksum">
    <vt:lpwstr>*0002885772898*</vt:lpwstr>
  </property>
  <property fmtid="{D5CDD505-2E9C-101B-9397-08002B2CF9AE}" pid="55" name="skuggnummer">
    <vt:lpwstr>1465</vt:lpwstr>
  </property>
  <property fmtid="{D5CDD505-2E9C-101B-9397-08002B2CF9AE}" pid="56" name="urixVersion">
    <vt:lpwstr>4.1.1.6</vt:lpwstr>
  </property>
  <property fmtid="{D5CDD505-2E9C-101B-9397-08002B2CF9AE}" pid="57" name="urixOrigin">
    <vt:lpwstr>100201 08:37:47.763</vt:lpwstr>
  </property>
  <property fmtid="{D5CDD505-2E9C-101B-9397-08002B2CF9AE}" pid="58" name="urixGuid">
    <vt:lpwstr>{5EA7D3D8-A989-49EE-9CB2-63B9F4AD7CC6}</vt:lpwstr>
  </property>
</Properties>
</file>