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7722" w:rsidRPr="00B20E1B" w:rsidRDefault="00D47722">
      <w:pPr>
        <w:pStyle w:val="Frslagsrubrik"/>
      </w:pPr>
      <w:r w:rsidRPr="00B20E1B">
        <w:t>Förslag till riksdagsbeslut</w:t>
      </w:r>
    </w:p>
    <w:p w:rsidR="00D47722" w:rsidRPr="00B20E1B" w:rsidRDefault="00D47722">
      <w:pPr>
        <w:pStyle w:val="Hemstlatt"/>
      </w:pPr>
      <w:r w:rsidRPr="00B20E1B">
        <w:t>Riksdagen tillkännager för regeringen som sin mening vad som anförs i motionen om att regeringen bör låta se över om skattebefr</w:t>
      </w:r>
      <w:r w:rsidRPr="00B20E1B">
        <w:t>i</w:t>
      </w:r>
      <w:r w:rsidRPr="00B20E1B">
        <w:t>elsen för fiskarnas fartygsbränslen kan avskaffas eller om det bör finnas ett tak för hur stor skattebefrielsen får vara per företag så att stöd till fiskenärin</w:t>
      </w:r>
      <w:r w:rsidRPr="00B20E1B">
        <w:t>g</w:t>
      </w:r>
      <w:r w:rsidRPr="00B20E1B">
        <w:t>en inte ges på ett sätt som gynnar de stora bränsleslukande fartygen samt inom EU aktivt arbeta för detta.</w:t>
      </w:r>
    </w:p>
    <w:p w:rsidR="00D47722" w:rsidRPr="00B20E1B" w:rsidRDefault="00D47722">
      <w:pPr>
        <w:pStyle w:val="Rubrik1"/>
      </w:pPr>
      <w:r w:rsidRPr="00B20E1B">
        <w:t>Motivering</w:t>
      </w:r>
    </w:p>
    <w:p w:rsidR="00D47722" w:rsidRPr="00B20E1B" w:rsidRDefault="00D47722">
      <w:r w:rsidRPr="00B20E1B">
        <w:t>Den svenska fiskeflottan är överetablerad, inte i förhållande till marknaden men i förhållande till fiskbeståndet. Det övergripande målet för den inom EU gemensamma fiskeripolitiken är att nyttjandet ska vara hållbart ur ekon</w:t>
      </w:r>
      <w:r w:rsidRPr="00B20E1B">
        <w:t>o</w:t>
      </w:r>
      <w:r w:rsidRPr="00B20E1B">
        <w:t>miskt, miljömässigt och socialt hänseende. Nationella regler kan medlem</w:t>
      </w:r>
      <w:r w:rsidRPr="00B20E1B">
        <w:t>s</w:t>
      </w:r>
      <w:r w:rsidRPr="00B20E1B">
        <w:t>länderna införa endast i begränsad omfattning.</w:t>
      </w:r>
    </w:p>
    <w:p w:rsidR="00D47722" w:rsidRPr="00B20E1B" w:rsidRDefault="00D47722">
      <w:pPr>
        <w:pStyle w:val="Normaltindrag"/>
      </w:pPr>
      <w:r w:rsidRPr="00B20E1B">
        <w:t>Den svenska fiskeflottan gynnas av de fiskeribränslesubventioner i form av olika skattebefrielser som förekommer. Det är inte försvarbart miljömässigt, klimatmässigt eller ekonomiskt att subventionera bränslen till en fiskeflotta som enligt vissa bedömare skulle behöva halveras för att nå en acceptabel lönsamhet. Vid riksdagsbehandlingen i mars 2009 visade sig den borgerliga majoriteten he</w:t>
      </w:r>
      <w:r w:rsidRPr="00B20E1B">
        <w:t>lt oförstående till miljöaspekten på fiskeribränslesubventionen.</w:t>
      </w:r>
    </w:p>
    <w:p w:rsidR="00D47722" w:rsidRPr="00B20E1B" w:rsidRDefault="00D47722">
      <w:pPr>
        <w:pStyle w:val="Normaltindrag"/>
      </w:pPr>
      <w:r w:rsidRPr="00B20E1B">
        <w:t>Jag vidhåller att regeringen behöver se över om skattebefrielsen för fiska</w:t>
      </w:r>
      <w:r w:rsidRPr="00B20E1B">
        <w:t>r</w:t>
      </w:r>
      <w:r w:rsidRPr="00B20E1B">
        <w:t>nas fartygsbränslen kan avskaffas eller om det bör finnas ett tak för hur stor skattebefrielsen får vara per företag så att stöd till fiskenäringen inte ges på ett sätt som gynnar de stora bränsleslukande fartygen samt inom EU aktivt arbeta för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0E1B">
        <w:trPr>
          <w:cantSplit/>
        </w:trPr>
        <w:tc>
          <w:tcPr>
            <w:tcW w:w="3046" w:type="dxa"/>
          </w:tcPr>
          <w:p w:rsidR="00D47722" w:rsidRPr="00B20E1B" w:rsidRDefault="00D47722">
            <w:pPr>
              <w:pStyle w:val="UnderskriftDatum"/>
              <w:spacing w:before="240"/>
            </w:pPr>
            <w:r w:rsidRPr="00B20E1B">
              <w:lastRenderedPageBreak/>
              <w:t>Stockholm den 23 september 2011</w:t>
            </w:r>
          </w:p>
        </w:tc>
        <w:tc>
          <w:tcPr>
            <w:tcW w:w="3047" w:type="dxa"/>
          </w:tcPr>
          <w:p w:rsidR="00D47722" w:rsidRPr="00B20E1B" w:rsidRDefault="00D47722">
            <w:pPr>
              <w:pStyle w:val="Underskrifter"/>
              <w:spacing w:before="240"/>
            </w:pPr>
          </w:p>
        </w:tc>
      </w:tr>
      <w:tr w:rsidR="00000000" w:rsidRPr="00B20E1B">
        <w:trPr>
          <w:cantSplit/>
        </w:trPr>
        <w:tc>
          <w:tcPr>
            <w:tcW w:w="3046" w:type="dxa"/>
          </w:tcPr>
          <w:p w:rsidR="00D47722" w:rsidRPr="00B20E1B" w:rsidRDefault="00D47722">
            <w:pPr>
              <w:pStyle w:val="Underskrifter"/>
            </w:pPr>
            <w:r w:rsidRPr="00B20E1B">
              <w:t>Olle Thorell (S)</w:t>
            </w:r>
          </w:p>
        </w:tc>
        <w:tc>
          <w:tcPr>
            <w:tcW w:w="3046" w:type="dxa"/>
          </w:tcPr>
          <w:p w:rsidR="00D47722" w:rsidRPr="00B20E1B" w:rsidRDefault="00D47722">
            <w:pPr>
              <w:pStyle w:val="Underskrifter"/>
            </w:pPr>
          </w:p>
        </w:tc>
      </w:tr>
    </w:tbl>
    <w:p w:rsidR="00D47722" w:rsidRPr="00B20E1B" w:rsidRDefault="00D47722">
      <w:pPr>
        <w:pStyle w:val="Normaltindrag"/>
      </w:pPr>
    </w:p>
    <w:sectPr w:rsidR="00D47722" w:rsidRPr="00B20E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7722" w:rsidRPr="00B20E1B" w:rsidRDefault="00D47722">
      <w:r w:rsidRPr="00B20E1B">
        <w:separator/>
      </w:r>
    </w:p>
  </w:endnote>
  <w:endnote w:type="continuationSeparator" w:id="0">
    <w:p w:rsidR="00D47722" w:rsidRPr="00B20E1B" w:rsidRDefault="00D47722">
      <w:r w:rsidRPr="00B20E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722" w:rsidRPr="00B20E1B" w:rsidRDefault="00B20E1B">
    <w:pPr>
      <w:pStyle w:val="Sidfot"/>
    </w:pPr>
    <w:r w:rsidRPr="00B20E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30920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722" w:rsidRDefault="00D4772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7722" w:rsidRDefault="00D4772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722" w:rsidRPr="00B20E1B" w:rsidRDefault="00B20E1B">
    <w:pPr>
      <w:pStyle w:val="Sidfot"/>
    </w:pPr>
    <w:r w:rsidRPr="00B20E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97541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722" w:rsidRDefault="00D4772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7722" w:rsidRDefault="00D4772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722" w:rsidRPr="00B20E1B" w:rsidRDefault="00B20E1B">
    <w:pPr>
      <w:pStyle w:val="Sidfot"/>
    </w:pPr>
    <w:r w:rsidRPr="00B20E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73781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722" w:rsidRDefault="00D477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7722" w:rsidRDefault="00D477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7722" w:rsidRPr="00B20E1B" w:rsidRDefault="00D47722">
      <w:r w:rsidRPr="00B20E1B">
        <w:separator/>
      </w:r>
    </w:p>
  </w:footnote>
  <w:footnote w:type="continuationSeparator" w:id="0">
    <w:p w:rsidR="00D47722" w:rsidRPr="00B20E1B" w:rsidRDefault="00D47722">
      <w:r w:rsidRPr="00B20E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722" w:rsidRPr="00B20E1B" w:rsidRDefault="00B20E1B">
    <w:pPr>
      <w:pStyle w:val="Sidhuvud"/>
    </w:pPr>
    <w:r w:rsidRPr="00B20E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6238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722" w:rsidRDefault="00D4772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7722" w:rsidRDefault="00D4772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722" w:rsidRPr="00B20E1B" w:rsidRDefault="00B20E1B">
    <w:pPr>
      <w:pStyle w:val="Sidhuvud"/>
    </w:pPr>
    <w:r w:rsidRPr="00B20E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55365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722" w:rsidRDefault="00D4772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7722" w:rsidRDefault="00D4772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722" w:rsidRPr="00B20E1B" w:rsidRDefault="00D47722">
    <w:pPr>
      <w:pStyle w:val="FSHNormal"/>
      <w:tabs>
        <w:tab w:val="right" w:pos="5840"/>
      </w:tabs>
    </w:pPr>
    <w:r w:rsidRPr="00B20E1B">
      <w:br/>
    </w:r>
    <w:r w:rsidRPr="00B20E1B">
      <w:fldChar w:fldCharType="begin" w:fldLock="1"/>
    </w:r>
    <w:r w:rsidRPr="00B20E1B">
      <w:instrText xml:space="preserve"> DOCPROPERTY</w:instrText>
    </w:r>
    <w:r w:rsidRPr="00B20E1B">
      <w:rPr>
        <w:sz w:val="18"/>
      </w:rPr>
      <w:instrText xml:space="preserve"> "YearUser" *\charformat </w:instrText>
    </w:r>
    <w:r w:rsidRPr="00B20E1B">
      <w:fldChar w:fldCharType="separate"/>
    </w:r>
    <w:r w:rsidRPr="00B20E1B">
      <w:t>2011/12</w:t>
    </w:r>
    <w:r w:rsidRPr="00B20E1B">
      <w:fldChar w:fldCharType="end"/>
    </w:r>
    <w:r w:rsidRPr="00B20E1B">
      <w:t xml:space="preserve"> </w:t>
    </w:r>
    <w:r w:rsidRPr="00B20E1B">
      <w:tab/>
      <w:t xml:space="preserve">mnr: </w:t>
    </w:r>
    <w:r w:rsidRPr="00B20E1B">
      <w:fldChar w:fldCharType="begin" w:fldLock="1"/>
    </w:r>
    <w:r w:rsidRPr="00B20E1B">
      <w:instrText xml:space="preserve"> DOCPROPERTY</w:instrText>
    </w:r>
    <w:r w:rsidRPr="00B20E1B">
      <w:rPr>
        <w:sz w:val="18"/>
      </w:rPr>
      <w:instrText xml:space="preserve"> "Motionsnummer" *\charformat </w:instrText>
    </w:r>
    <w:r w:rsidRPr="00B20E1B">
      <w:fldChar w:fldCharType="separate"/>
    </w:r>
    <w:r w:rsidRPr="00B20E1B">
      <w:t>Sk255</w:t>
    </w:r>
    <w:r w:rsidRPr="00B20E1B">
      <w:fldChar w:fldCharType="end"/>
    </w:r>
    <w:r w:rsidRPr="00B20E1B">
      <w:br/>
    </w:r>
    <w:r w:rsidRPr="00B20E1B">
      <w:fldChar w:fldCharType="begin" w:fldLock="1"/>
    </w:r>
    <w:r w:rsidRPr="00B20E1B">
      <w:instrText xml:space="preserve"> DOCPROPERTY</w:instrText>
    </w:r>
    <w:r w:rsidRPr="00B20E1B">
      <w:rPr>
        <w:sz w:val="18"/>
      </w:rPr>
      <w:instrText xml:space="preserve"> "Samling" *\charformat </w:instrText>
    </w:r>
    <w:r w:rsidRPr="00B20E1B">
      <w:fldChar w:fldCharType="end"/>
    </w:r>
    <w:r w:rsidRPr="00B20E1B">
      <w:tab/>
      <w:t xml:space="preserve">pnr: </w:t>
    </w:r>
    <w:r w:rsidRPr="00B20E1B">
      <w:fldChar w:fldCharType="begin" w:fldLock="1"/>
    </w:r>
    <w:r w:rsidRPr="00B20E1B">
      <w:instrText xml:space="preserve"> DOCPROPERTY</w:instrText>
    </w:r>
    <w:r w:rsidRPr="00B20E1B">
      <w:rPr>
        <w:sz w:val="18"/>
      </w:rPr>
      <w:instrText xml:space="preserve"> "Partinummer" *\charformat </w:instrText>
    </w:r>
    <w:r w:rsidRPr="00B20E1B">
      <w:fldChar w:fldCharType="separate"/>
    </w:r>
    <w:r w:rsidRPr="00B20E1B">
      <w:t>S2086</w:t>
    </w:r>
    <w:r w:rsidRPr="00B20E1B">
      <w:fldChar w:fldCharType="end"/>
    </w:r>
  </w:p>
  <w:p w:rsidR="00D47722" w:rsidRPr="00B20E1B" w:rsidRDefault="00D47722">
    <w:pPr>
      <w:pStyle w:val="FSHRub1"/>
    </w:pPr>
    <w:r w:rsidRPr="00B20E1B">
      <w:t>Motion till riksdagen</w:t>
    </w:r>
    <w:r w:rsidRPr="00B20E1B">
      <w:br/>
    </w:r>
    <w:r w:rsidRPr="00B20E1B">
      <w:fldChar w:fldCharType="begin" w:fldLock="1"/>
    </w:r>
    <w:r w:rsidRPr="00B20E1B">
      <w:instrText xml:space="preserve"> DOCPROPERTY "YearUser" *\charformat </w:instrText>
    </w:r>
    <w:r w:rsidRPr="00B20E1B">
      <w:fldChar w:fldCharType="separate"/>
    </w:r>
    <w:r w:rsidRPr="00B20E1B">
      <w:t>2011/12</w:t>
    </w:r>
    <w:r w:rsidRPr="00B20E1B">
      <w:fldChar w:fldCharType="end"/>
    </w:r>
    <w:r w:rsidRPr="00B20E1B">
      <w:t>:</w:t>
    </w:r>
    <w:r w:rsidRPr="00B20E1B">
      <w:fldChar w:fldCharType="begin" w:fldLock="1"/>
    </w:r>
    <w:r w:rsidRPr="00B20E1B">
      <w:instrText xml:space="preserve"> DOCPROPERTY "Motionsnummer" *\charformat </w:instrText>
    </w:r>
    <w:r w:rsidRPr="00B20E1B">
      <w:fldChar w:fldCharType="separate"/>
    </w:r>
    <w:r w:rsidRPr="00B20E1B">
      <w:t>Sk255</w:t>
    </w:r>
    <w:r w:rsidRPr="00B20E1B">
      <w:fldChar w:fldCharType="end"/>
    </w:r>
  </w:p>
  <w:p w:rsidR="00D47722" w:rsidRPr="00B20E1B" w:rsidRDefault="00D47722">
    <w:pPr>
      <w:pStyle w:val="FSHNormalS5"/>
    </w:pPr>
    <w:r w:rsidRPr="00B20E1B">
      <w:fldChar w:fldCharType="begin" w:fldLock="1"/>
    </w:r>
    <w:r w:rsidRPr="00B20E1B">
      <w:instrText xml:space="preserve"> DOCPROPERTY "MotionarText" *\charformat </w:instrText>
    </w:r>
    <w:r w:rsidRPr="00B20E1B">
      <w:fldChar w:fldCharType="separate"/>
    </w:r>
    <w:r w:rsidRPr="00B20E1B">
      <w:t>av Olle Thorell (S)</w:t>
    </w:r>
    <w:r w:rsidRPr="00B20E1B">
      <w:fldChar w:fldCharType="end"/>
    </w:r>
    <w:r w:rsidRPr="00B20E1B">
      <w:br/>
    </w:r>
    <w:r w:rsidRPr="00B20E1B">
      <w:fldChar w:fldCharType="begin" w:fldLock="1"/>
    </w:r>
    <w:r w:rsidRPr="00B20E1B">
      <w:instrText xml:space="preserve"> DOCPROPERTY "SvarFrasKort" *\charformat </w:instrText>
    </w:r>
    <w:r w:rsidRPr="00B20E1B">
      <w:fldChar w:fldCharType="end"/>
    </w:r>
  </w:p>
  <w:p w:rsidR="00D47722" w:rsidRPr="00B20E1B" w:rsidRDefault="00D47722">
    <w:pPr>
      <w:pStyle w:val="FSHTitel"/>
    </w:pPr>
    <w:r w:rsidRPr="00B20E1B">
      <w:fldChar w:fldCharType="begin" w:fldLock="1"/>
    </w:r>
    <w:r w:rsidRPr="00B20E1B">
      <w:instrText xml:space="preserve"> DOCPROPERTY</w:instrText>
    </w:r>
    <w:r w:rsidRPr="00B20E1B">
      <w:rPr>
        <w:sz w:val="18"/>
      </w:rPr>
      <w:instrText xml:space="preserve"> "RubrikSvar" *\charformat </w:instrText>
    </w:r>
    <w:r w:rsidRPr="00B20E1B">
      <w:fldChar w:fldCharType="separate"/>
    </w:r>
    <w:r w:rsidRPr="00B20E1B">
      <w:t>Subvention av fiskeribränsle</w:t>
    </w:r>
    <w:r w:rsidRPr="00B20E1B">
      <w:fldChar w:fldCharType="end"/>
    </w:r>
  </w:p>
  <w:p w:rsidR="00D47722" w:rsidRPr="00B20E1B" w:rsidRDefault="00D47722">
    <w:pPr>
      <w:pStyle w:val="Normal00"/>
    </w:pPr>
  </w:p>
  <w:p w:rsidR="00D47722" w:rsidRPr="00B20E1B" w:rsidRDefault="00D477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46023527">
    <w:abstractNumId w:val="3"/>
  </w:num>
  <w:num w:numId="2" w16cid:durableId="2000884093">
    <w:abstractNumId w:val="2"/>
  </w:num>
  <w:num w:numId="3" w16cid:durableId="418983050">
    <w:abstractNumId w:val="1"/>
  </w:num>
  <w:num w:numId="4" w16cid:durableId="1579169645">
    <w:abstractNumId w:val="0"/>
  </w:num>
  <w:num w:numId="5" w16cid:durableId="2101635724">
    <w:abstractNumId w:val="7"/>
  </w:num>
  <w:num w:numId="6" w16cid:durableId="1014918084">
    <w:abstractNumId w:val="6"/>
  </w:num>
  <w:num w:numId="7" w16cid:durableId="376129194">
    <w:abstractNumId w:val="5"/>
  </w:num>
  <w:num w:numId="8" w16cid:durableId="417408006">
    <w:abstractNumId w:val="4"/>
  </w:num>
  <w:num w:numId="9" w16cid:durableId="986200228">
    <w:abstractNumId w:val="8"/>
  </w:num>
  <w:num w:numId="10" w16cid:durableId="685904219">
    <w:abstractNumId w:val="9"/>
  </w:num>
  <w:num w:numId="11" w16cid:durableId="2122527984">
    <w:abstractNumId w:val="10"/>
  </w:num>
  <w:num w:numId="12" w16cid:durableId="451558564">
    <w:abstractNumId w:val="13"/>
  </w:num>
  <w:num w:numId="13" w16cid:durableId="628630566">
    <w:abstractNumId w:val="15"/>
  </w:num>
  <w:num w:numId="14" w16cid:durableId="1843618128">
    <w:abstractNumId w:val="16"/>
  </w:num>
  <w:num w:numId="15" w16cid:durableId="314576403">
    <w:abstractNumId w:val="11"/>
  </w:num>
  <w:num w:numId="16" w16cid:durableId="839932088">
    <w:abstractNumId w:val="18"/>
  </w:num>
  <w:num w:numId="17" w16cid:durableId="1459371023">
    <w:abstractNumId w:val="17"/>
  </w:num>
  <w:num w:numId="18" w16cid:durableId="1041172302">
    <w:abstractNumId w:val="14"/>
  </w:num>
  <w:num w:numId="19" w16cid:durableId="15388602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6"/>
    <w:docVar w:name="PersonGUIDs" w:val="{D56E0363-C37A-4E5D-BF4C-D94F967E42CA}"/>
  </w:docVars>
  <w:rsids>
    <w:rsidRoot w:val="004D13C4"/>
    <w:rsid w:val="004D13C4"/>
    <w:rsid w:val="00B20E1B"/>
    <w:rsid w:val="00D4772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D8DC1B-5259-46FF-B845-643BB39E5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1388</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S2086</vt:lpstr>
    </vt:vector>
  </TitlesOfParts>
  <Company>Riksdagen</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S2086</dc:title>
  <dc:subject>S2086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2011-11-25T08:14:00Z</cp:lastPrinted>
  <dcterms:created xsi:type="dcterms:W3CDTF">2025-12-17T19:51:00Z</dcterms:created>
  <dcterms:modified xsi:type="dcterms:W3CDTF">2025-12-17T19:51:00Z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mot2000_533_2011-09-06</vt:lpwstr>
  </property>
  <property fmtid="{D5CDD505-2E9C-101B-9397-08002B2CF9AE}" pid="3" name="version">
    <vt:lpwstr>mot2000_533_2011-09-06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Subvention av fiskeribränsle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Subvention av fiskeribränsle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S2086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Thorell (S)</vt:lpwstr>
  </property>
  <property fmtid="{D5CDD505-2E9C-101B-9397-08002B2CF9AE}" pid="26" name="MotionarLista">
    <vt:lpwstr>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Sk255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20112012000000000083000020860069</vt:lpwstr>
  </property>
  <property fmtid="{D5CDD505-2E9C-101B-9397-08002B2CF9AE}" pid="47" name="datum">
    <vt:lpwstr>110923</vt:lpwstr>
  </property>
  <property fmtid="{D5CDD505-2E9C-101B-9397-08002B2CF9AE}" pid="48" name="avsändar-e-post">
    <vt:lpwstr>lena.palmgren@riksdagen.se</vt:lpwstr>
  </property>
  <property fmtid="{D5CDD505-2E9C-101B-9397-08002B2CF9AE}" pid="49" name="id">
    <vt:lpwstr>20112012000000000083000020860069</vt:lpwstr>
  </property>
  <property fmtid="{D5CDD505-2E9C-101B-9397-08002B2CF9AE}" pid="50" name="nummer">
    <vt:lpwstr>255</vt:lpwstr>
  </property>
  <property fmtid="{D5CDD505-2E9C-101B-9397-08002B2CF9AE}" pid="51" name="utskottsbeteckning">
    <vt:lpwstr>Sk</vt:lpwstr>
  </property>
  <property fmtid="{D5CDD505-2E9C-101B-9397-08002B2CF9AE}" pid="52" name="GlobalUID">
    <vt:lpwstr>{7E92CF4F-1D17-4B60-9E8C-B272AF6334BE}</vt:lpwstr>
  </property>
  <property fmtid="{D5CDD505-2E9C-101B-9397-08002B2CF9AE}" pid="53" name="Överföringar">
    <vt:i4>0</vt:i4>
  </property>
  <property fmtid="{D5CDD505-2E9C-101B-9397-08002B2CF9AE}" pid="54" name="Checksum">
    <vt:lpwstr>*1012643707153*</vt:lpwstr>
  </property>
  <property fmtid="{D5CDD505-2E9C-101B-9397-08002B2CF9AE}" pid="55" name="skuggnummer">
    <vt:lpwstr>560</vt:lpwstr>
  </property>
  <property fmtid="{D5CDD505-2E9C-101B-9397-08002B2CF9AE}" pid="56" name="urixVersion">
    <vt:lpwstr>4.5.0.25</vt:lpwstr>
  </property>
  <property fmtid="{D5CDD505-2E9C-101B-9397-08002B2CF9AE}" pid="57" name="urixOrigin">
    <vt:lpwstr>111205 12:53:50.013</vt:lpwstr>
  </property>
  <property fmtid="{D5CDD505-2E9C-101B-9397-08002B2CF9AE}" pid="58" name="urixGuid">
    <vt:lpwstr>{A415F8D4-D118-4923-855C-DC342C0900B8}</vt:lpwstr>
  </property>
</Properties>
</file>