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135" w:rsidRPr="003A326C" w:rsidRDefault="00692135" w:rsidP="00692135">
      <w:pPr>
        <w:pStyle w:val="Hemstlrubrik"/>
      </w:pPr>
      <w:r w:rsidRPr="003A326C">
        <w:t>Förslag till riksdagsbeslut</w:t>
      </w:r>
    </w:p>
    <w:p w:rsidR="001D17F2" w:rsidRPr="003A326C" w:rsidRDefault="001D17F2" w:rsidP="001D17F2">
      <w:pPr>
        <w:pStyle w:val="Hemstlatt"/>
      </w:pPr>
      <w:r w:rsidRPr="003A326C">
        <w:t xml:space="preserve">Riksdagen tillkännager för regeringen som sin mening vad i motionen anförs om att följa de små </w:t>
      </w:r>
      <w:r w:rsidR="00BF718D" w:rsidRPr="003A326C">
        <w:t xml:space="preserve">nätföretagens </w:t>
      </w:r>
      <w:r w:rsidRPr="003A326C">
        <w:t>situation.</w:t>
      </w:r>
    </w:p>
    <w:p w:rsidR="00ED5912" w:rsidRPr="003A326C" w:rsidRDefault="00ED5912" w:rsidP="00ED5912">
      <w:pPr>
        <w:pStyle w:val="Hemstlatt"/>
      </w:pPr>
      <w:r w:rsidRPr="003A326C">
        <w:t>Riksdagen tillkännager för regeringen som sin mening vad i motionen anförs om att följa de fall då avbrottsersättning betalas ut nä</w:t>
      </w:r>
      <w:r w:rsidR="00030534" w:rsidRPr="003A326C">
        <w:t>r reparation inte kan ske på grund av</w:t>
      </w:r>
      <w:r w:rsidRPr="003A326C">
        <w:t xml:space="preserve"> arbetsmiljölagen.</w:t>
      </w:r>
    </w:p>
    <w:p w:rsidR="00692135" w:rsidRPr="003A326C" w:rsidRDefault="00692135" w:rsidP="00692135">
      <w:pPr>
        <w:pStyle w:val="Hemstlatt"/>
      </w:pPr>
      <w:r w:rsidRPr="003A326C">
        <w:t xml:space="preserve">Riksdagen tillkännager för regeringen som sin mening </w:t>
      </w:r>
      <w:r w:rsidR="00D54054" w:rsidRPr="003A326C">
        <w:t>v</w:t>
      </w:r>
      <w:r w:rsidR="00030534" w:rsidRPr="003A326C">
        <w:t>ad i motionen anförs om egen respektive</w:t>
      </w:r>
      <w:r w:rsidR="00D54054" w:rsidRPr="003A326C">
        <w:t xml:space="preserve"> kontrakterad personal för snabb insats vid stö</w:t>
      </w:r>
      <w:r w:rsidR="00D54054" w:rsidRPr="003A326C">
        <w:t>r</w:t>
      </w:r>
      <w:r w:rsidR="00D54054" w:rsidRPr="003A326C">
        <w:t xml:space="preserve">ningar </w:t>
      </w:r>
      <w:r w:rsidR="00317943" w:rsidRPr="003A326C">
        <w:t>i</w:t>
      </w:r>
      <w:r w:rsidR="00D54054" w:rsidRPr="003A326C">
        <w:t xml:space="preserve"> eldistributionen</w:t>
      </w:r>
      <w:r w:rsidRPr="003A326C">
        <w:t>.</w:t>
      </w:r>
    </w:p>
    <w:p w:rsidR="00E84F25" w:rsidRPr="003A326C" w:rsidRDefault="007C6092" w:rsidP="00E22893">
      <w:pPr>
        <w:pStyle w:val="Rubrik1"/>
      </w:pPr>
      <w:r w:rsidRPr="003A326C">
        <w:t>Motivering</w:t>
      </w:r>
    </w:p>
    <w:p w:rsidR="007A4602" w:rsidRPr="003A326C" w:rsidRDefault="007A4602" w:rsidP="007A4602">
      <w:r w:rsidRPr="003A326C">
        <w:t>Vi lever i ett modernt och teknikberoende samhälle. Det ger oss många förd</w:t>
      </w:r>
      <w:r w:rsidRPr="003A326C">
        <w:t>e</w:t>
      </w:r>
      <w:r w:rsidRPr="003A326C">
        <w:t>lar, men det gör oss också extra sårbara för avbrott i elförsörjningen. För ett par år sedan slogs stora delar av USA:s östkust och hela strömf</w:t>
      </w:r>
      <w:r w:rsidR="00317943" w:rsidRPr="003A326C">
        <w:t>örsörjningen i Italien ut på grund av</w:t>
      </w:r>
      <w:r w:rsidRPr="003A326C">
        <w:t xml:space="preserve"> tekniska fel. Representanter för den svenska kraftind</w:t>
      </w:r>
      <w:r w:rsidRPr="003A326C">
        <w:t>u</w:t>
      </w:r>
      <w:r w:rsidRPr="003A326C">
        <w:t>strin har försäkrat att detta inte kan hända i Sverige, men för två år sedan lamslogs också stora delar av södra Sverige och Mellansverige samt delar av Danmark av ett liknande strömavbrott. I år orsakade stormen Gudrun omfa</w:t>
      </w:r>
      <w:r w:rsidRPr="003A326C">
        <w:t>t</w:t>
      </w:r>
      <w:r w:rsidRPr="003A326C">
        <w:t>tande och långvariga strömavbrott i södra Sverige. I princip allt som var elb</w:t>
      </w:r>
      <w:r w:rsidRPr="003A326C">
        <w:t>e</w:t>
      </w:r>
      <w:r w:rsidRPr="003A326C">
        <w:t xml:space="preserve">roende slogs ut: hissar, tåg, telefoner, ljus, värme, vatten, </w:t>
      </w:r>
      <w:r w:rsidR="003A4F9F" w:rsidRPr="003A326C">
        <w:t>Stockholms tunne</w:t>
      </w:r>
      <w:r w:rsidR="003A4F9F" w:rsidRPr="003A326C">
        <w:t>l</w:t>
      </w:r>
      <w:r w:rsidR="003A4F9F" w:rsidRPr="003A326C">
        <w:t>bana</w:t>
      </w:r>
      <w:r w:rsidRPr="003A326C">
        <w:t>, datorer m.m. Särskilt utsatta var delar av sjuk- och åldringsvården.</w:t>
      </w:r>
      <w:r w:rsidR="00BF718D" w:rsidRPr="003A326C">
        <w:t xml:space="preserve"> Många företag drabbades också, och </w:t>
      </w:r>
      <w:r w:rsidR="002055F3" w:rsidRPr="003A326C">
        <w:t xml:space="preserve">det bidrog till </w:t>
      </w:r>
      <w:r w:rsidR="00BF718D" w:rsidRPr="003A326C">
        <w:t>minst en omfattande ko</w:t>
      </w:r>
      <w:r w:rsidR="00BF718D" w:rsidRPr="003A326C">
        <w:t>n</w:t>
      </w:r>
      <w:r w:rsidR="00BF718D" w:rsidRPr="003A326C">
        <w:t>kurs.</w:t>
      </w:r>
    </w:p>
    <w:p w:rsidR="00D54054" w:rsidRPr="003A326C" w:rsidRDefault="00D54054" w:rsidP="007A4602">
      <w:pPr>
        <w:pStyle w:val="Normaltindrag"/>
      </w:pPr>
      <w:r w:rsidRPr="003A326C">
        <w:t>Som medborgare har du rätt att förvänta dig säkra leveranser av el. Ela</w:t>
      </w:r>
      <w:r w:rsidRPr="003A326C">
        <w:t>v</w:t>
      </w:r>
      <w:r w:rsidRPr="003A326C">
        <w:t xml:space="preserve">brott innebär stora kostnader för hela samhället. </w:t>
      </w:r>
      <w:r w:rsidR="007A4602" w:rsidRPr="003A326C">
        <w:t>Enligt Energimyndigheten var kostnaderna för det elavbrott som ägde rum i Sydsverige den 23 septe</w:t>
      </w:r>
      <w:r w:rsidR="007A4602" w:rsidRPr="003A326C">
        <w:t>m</w:t>
      </w:r>
      <w:r w:rsidR="007A4602" w:rsidRPr="003A326C">
        <w:t xml:space="preserve">ber 2003 hela </w:t>
      </w:r>
      <w:r w:rsidR="00317943" w:rsidRPr="003A326C">
        <w:t>2</w:t>
      </w:r>
      <w:r w:rsidR="007A4602" w:rsidRPr="003A326C">
        <w:t xml:space="preserve"> miljarder kronor. Detta avbrott pågick då i fyra till sex ti</w:t>
      </w:r>
      <w:r w:rsidR="007A4602" w:rsidRPr="003A326C">
        <w:t>m</w:t>
      </w:r>
      <w:r w:rsidR="007A4602" w:rsidRPr="003A326C">
        <w:t xml:space="preserve">mar. </w:t>
      </w:r>
      <w:r w:rsidRPr="003A326C">
        <w:t>Även på en avreglerad elmarknad måste det ytterst vara staten som a</w:t>
      </w:r>
      <w:r w:rsidRPr="003A326C">
        <w:t>n</w:t>
      </w:r>
      <w:r w:rsidRPr="003A326C">
        <w:t>svarar för en fungerande infrastruktur t</w:t>
      </w:r>
      <w:r w:rsidR="00317943" w:rsidRPr="003A326C">
        <w:t>.</w:t>
      </w:r>
      <w:r w:rsidRPr="003A326C">
        <w:t>ex</w:t>
      </w:r>
      <w:r w:rsidR="00317943" w:rsidRPr="003A326C">
        <w:t>.</w:t>
      </w:r>
      <w:r w:rsidRPr="003A326C">
        <w:t xml:space="preserve"> i form av säkra elleveranser. Inte </w:t>
      </w:r>
      <w:r w:rsidRPr="003A326C">
        <w:lastRenderedPageBreak/>
        <w:t>minst vid leveranser av el är det viktigt att den enskilde kon</w:t>
      </w:r>
      <w:r w:rsidR="00D122DF" w:rsidRPr="003A326C">
        <w:t>sumenten, såväl privatpersoner som företag, har en stark ställning.</w:t>
      </w:r>
    </w:p>
    <w:p w:rsidR="00D122DF" w:rsidRPr="003A326C" w:rsidRDefault="007A4602" w:rsidP="007A4602">
      <w:pPr>
        <w:pStyle w:val="Normaltindrag"/>
      </w:pPr>
      <w:r w:rsidRPr="003A326C">
        <w:t>Regeringen har trots rader av omfattande elavbrott under de senaste åren misslyckats med att formulera en politik i enlighet med detta. Folkpartiet har länge krävt handling från regeringen, bl</w:t>
      </w:r>
      <w:r w:rsidR="00317943" w:rsidRPr="003A326C">
        <w:t>.</w:t>
      </w:r>
      <w:r w:rsidRPr="003A326C">
        <w:t>a</w:t>
      </w:r>
      <w:r w:rsidR="00317943" w:rsidRPr="003A326C">
        <w:t>.</w:t>
      </w:r>
      <w:r w:rsidRPr="003A326C">
        <w:t xml:space="preserve"> genom en hearing i riksdagen för två år sedan. Men trots under många år upprepade löften från olika regering</w:t>
      </w:r>
      <w:r w:rsidRPr="003A326C">
        <w:t>s</w:t>
      </w:r>
      <w:r w:rsidRPr="003A326C">
        <w:t>företrädare om att komma till</w:t>
      </w:r>
      <w:r w:rsidR="00317943" w:rsidRPr="003A326C">
        <w:t xml:space="preserve"> </w:t>
      </w:r>
      <w:r w:rsidRPr="003A326C">
        <w:t xml:space="preserve">rätta med rader av </w:t>
      </w:r>
      <w:r w:rsidR="00D122DF" w:rsidRPr="003A326C">
        <w:t xml:space="preserve">större </w:t>
      </w:r>
      <w:r w:rsidRPr="003A326C">
        <w:t>elavbrott har ingenting skett förrän nu. Det krävs tydligen en omfattande naturkatastrof för att rege</w:t>
      </w:r>
      <w:r w:rsidRPr="003A326C">
        <w:t>r</w:t>
      </w:r>
      <w:r w:rsidRPr="003A326C">
        <w:t>ingen sk</w:t>
      </w:r>
      <w:r w:rsidR="00317943" w:rsidRPr="003A326C">
        <w:t>all</w:t>
      </w:r>
      <w:r w:rsidRPr="003A326C">
        <w:t xml:space="preserve"> agera.</w:t>
      </w:r>
    </w:p>
    <w:p w:rsidR="007A4602" w:rsidRPr="003A326C" w:rsidRDefault="00D122DF" w:rsidP="007A4602">
      <w:pPr>
        <w:pStyle w:val="Normaltindrag"/>
      </w:pPr>
      <w:r w:rsidRPr="003A326C">
        <w:t xml:space="preserve">Regeringen agerar nu i en proposition som föreslår ett funktionskrav på högst 24 timmars avbrott från 2011, och avbrottsersättning efter 12 timmars avbrott från 2006. De tveksamheter vi känner rör de små </w:t>
      </w:r>
      <w:r w:rsidR="00BF718D" w:rsidRPr="003A326C">
        <w:t>nätföretagens</w:t>
      </w:r>
      <w:r w:rsidRPr="003A326C">
        <w:t xml:space="preserve"> situ</w:t>
      </w:r>
      <w:r w:rsidRPr="003A326C">
        <w:t>a</w:t>
      </w:r>
      <w:r w:rsidRPr="003A326C">
        <w:t xml:space="preserve">tion. Enligt propositionen skall </w:t>
      </w:r>
      <w:r w:rsidR="00BF718D" w:rsidRPr="003A326C">
        <w:t>nätföretagen</w:t>
      </w:r>
      <w:r w:rsidRPr="003A326C">
        <w:t xml:space="preserve"> dessutom betala avbrottsersät</w:t>
      </w:r>
      <w:r w:rsidRPr="003A326C">
        <w:t>t</w:t>
      </w:r>
      <w:r w:rsidRPr="003A326C">
        <w:t>ning även vid de tillfällen då pe</w:t>
      </w:r>
      <w:r w:rsidR="00317943" w:rsidRPr="003A326C">
        <w:t>rsonal inte får sändas ut på grund av</w:t>
      </w:r>
      <w:r w:rsidRPr="003A326C">
        <w:t xml:space="preserve"> arbet</w:t>
      </w:r>
      <w:r w:rsidRPr="003A326C">
        <w:t>s</w:t>
      </w:r>
      <w:r w:rsidRPr="003A326C">
        <w:t>miljölagen. Dessa två områden måste regeringen följ</w:t>
      </w:r>
      <w:r w:rsidR="00317943" w:rsidRPr="003A326C">
        <w:t>a noga framöver och vara beredd</w:t>
      </w:r>
      <w:r w:rsidRPr="003A326C">
        <w:t xml:space="preserve"> att föreslå ändringar om så skulle behövas.</w:t>
      </w:r>
      <w:r w:rsidR="001D17F2" w:rsidRPr="003A326C">
        <w:t xml:space="preserve"> Detta bör ges rege</w:t>
      </w:r>
      <w:r w:rsidR="001D17F2" w:rsidRPr="003A326C">
        <w:t>r</w:t>
      </w:r>
      <w:r w:rsidR="001D17F2" w:rsidRPr="003A326C">
        <w:t>ingen till</w:t>
      </w:r>
      <w:r w:rsidR="00317943" w:rsidRPr="003A326C">
        <w:t xml:space="preserve"> </w:t>
      </w:r>
      <w:r w:rsidR="001D17F2" w:rsidRPr="003A326C">
        <w:t>känna.</w:t>
      </w:r>
    </w:p>
    <w:p w:rsidR="00D54054" w:rsidRPr="003A326C" w:rsidRDefault="00D54054" w:rsidP="00D54054">
      <w:pPr>
        <w:pStyle w:val="Normaltindrag"/>
      </w:pPr>
      <w:r w:rsidRPr="003A326C">
        <w:t xml:space="preserve">Genom personalnedskärningar på senare år har </w:t>
      </w:r>
      <w:r w:rsidR="00BF718D" w:rsidRPr="003A326C">
        <w:t>nätföretagen</w:t>
      </w:r>
      <w:r w:rsidRPr="003A326C">
        <w:t xml:space="preserve"> undergrävt sin kapacitet att snabbt åtgärda elavbrott. Att upprätta en ”elsväng” med </w:t>
      </w:r>
      <w:r w:rsidR="003E03D7" w:rsidRPr="003A326C">
        <w:t xml:space="preserve">egen personal och </w:t>
      </w:r>
      <w:r w:rsidRPr="003A326C">
        <w:t>kontrakterade företag enligt modell från ”snösvängen” är något som borde prövas. Detta bör ges regeringen till</w:t>
      </w:r>
      <w:r w:rsidR="00317943" w:rsidRPr="003A326C">
        <w:t xml:space="preserve"> </w:t>
      </w:r>
      <w:r w:rsidRPr="003A326C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17943" w:rsidRPr="003A3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943" w:rsidRPr="003A326C" w:rsidRDefault="00317943" w:rsidP="00317943">
            <w:pPr>
              <w:pStyle w:val="UnderskriftDatum"/>
              <w:spacing w:before="240"/>
            </w:pPr>
            <w:r w:rsidRPr="003A326C">
              <w:t>Stockholm den 25 oktober 2005</w:t>
            </w:r>
          </w:p>
        </w:tc>
        <w:tc>
          <w:tcPr>
            <w:tcW w:w="3047" w:type="dxa"/>
          </w:tcPr>
          <w:p w:rsidR="00317943" w:rsidRPr="003A326C" w:rsidRDefault="00317943" w:rsidP="00317943">
            <w:pPr>
              <w:pStyle w:val="Underskrifter"/>
              <w:spacing w:before="240"/>
            </w:pPr>
          </w:p>
        </w:tc>
      </w:tr>
      <w:tr w:rsidR="00317943" w:rsidRPr="003A3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943" w:rsidRPr="003A326C" w:rsidRDefault="00317943" w:rsidP="00317943">
            <w:pPr>
              <w:pStyle w:val="Underskrifter"/>
            </w:pPr>
            <w:r w:rsidRPr="003A326C">
              <w:t>Eva Flyborg (fp)</w:t>
            </w:r>
          </w:p>
        </w:tc>
        <w:tc>
          <w:tcPr>
            <w:tcW w:w="3047" w:type="dxa"/>
          </w:tcPr>
          <w:p w:rsidR="00317943" w:rsidRPr="003A326C" w:rsidRDefault="00317943" w:rsidP="00317943">
            <w:pPr>
              <w:pStyle w:val="Underskrifter"/>
            </w:pPr>
          </w:p>
        </w:tc>
      </w:tr>
      <w:tr w:rsidR="00317943" w:rsidRPr="003A3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943" w:rsidRPr="003A326C" w:rsidRDefault="00317943" w:rsidP="00317943">
            <w:pPr>
              <w:pStyle w:val="Underskrifter"/>
            </w:pPr>
            <w:r w:rsidRPr="003A326C">
              <w:t>Yvonne Ångström (fp)</w:t>
            </w:r>
          </w:p>
        </w:tc>
        <w:tc>
          <w:tcPr>
            <w:tcW w:w="3047" w:type="dxa"/>
          </w:tcPr>
          <w:p w:rsidR="00317943" w:rsidRPr="003A326C" w:rsidRDefault="00317943" w:rsidP="00317943">
            <w:pPr>
              <w:pStyle w:val="Underskrifter"/>
            </w:pPr>
            <w:r w:rsidRPr="003A326C">
              <w:t>Nyamko Sabuni (fp)</w:t>
            </w:r>
          </w:p>
        </w:tc>
      </w:tr>
      <w:tr w:rsidR="00317943" w:rsidRPr="003A3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943" w:rsidRPr="003A326C" w:rsidRDefault="00317943" w:rsidP="00317943">
            <w:pPr>
              <w:pStyle w:val="Underskrifter"/>
            </w:pPr>
            <w:r w:rsidRPr="003A326C">
              <w:t>Sverker Thorén (fp)</w:t>
            </w:r>
          </w:p>
        </w:tc>
        <w:tc>
          <w:tcPr>
            <w:tcW w:w="3047" w:type="dxa"/>
          </w:tcPr>
          <w:p w:rsidR="00317943" w:rsidRPr="003A326C" w:rsidRDefault="00317943" w:rsidP="00317943">
            <w:pPr>
              <w:pStyle w:val="Underskrifter"/>
            </w:pPr>
            <w:r w:rsidRPr="003A326C">
              <w:t>Hans Backman (fp)</w:t>
            </w:r>
          </w:p>
        </w:tc>
      </w:tr>
      <w:tr w:rsidR="00317943" w:rsidRPr="003A3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17943" w:rsidRPr="003A326C" w:rsidRDefault="00317943" w:rsidP="00317943">
            <w:pPr>
              <w:pStyle w:val="Underskrifter"/>
            </w:pPr>
            <w:r w:rsidRPr="003A326C">
              <w:t>Nina Lundström (fp)</w:t>
            </w:r>
          </w:p>
        </w:tc>
        <w:tc>
          <w:tcPr>
            <w:tcW w:w="3047" w:type="dxa"/>
          </w:tcPr>
          <w:p w:rsidR="00317943" w:rsidRPr="003A326C" w:rsidRDefault="00317943" w:rsidP="00317943">
            <w:pPr>
              <w:pStyle w:val="Underskrifter"/>
            </w:pPr>
          </w:p>
        </w:tc>
      </w:tr>
    </w:tbl>
    <w:p w:rsidR="00D54054" w:rsidRPr="003A326C" w:rsidRDefault="00D54054" w:rsidP="00317943">
      <w:pPr>
        <w:pStyle w:val="Normaltindrag"/>
      </w:pPr>
    </w:p>
    <w:sectPr w:rsidR="00D54054" w:rsidRPr="003A326C" w:rsidSect="00317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9C9" w:rsidRPr="003A326C" w:rsidRDefault="00E919C9">
      <w:r w:rsidRPr="003A326C">
        <w:separator/>
      </w:r>
    </w:p>
  </w:endnote>
  <w:endnote w:type="continuationSeparator" w:id="0">
    <w:p w:rsidR="00E919C9" w:rsidRPr="003A326C" w:rsidRDefault="00E919C9">
      <w:r w:rsidRPr="003A32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534" w:rsidRPr="003A326C" w:rsidRDefault="003A326C" w:rsidP="00317943">
    <w:pPr>
      <w:pStyle w:val="Sidfot"/>
    </w:pPr>
    <w:r w:rsidRPr="003A32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59477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43" w:rsidRDefault="003179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09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7943" w:rsidRDefault="003179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09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C43" w:rsidRPr="003A326C" w:rsidRDefault="003A326C" w:rsidP="00317943">
    <w:pPr>
      <w:pStyle w:val="Sidfot"/>
    </w:pPr>
    <w:r w:rsidRPr="003A32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0953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43" w:rsidRDefault="003179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09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943" w:rsidRDefault="003179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09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C43" w:rsidRPr="003A326C" w:rsidRDefault="003A326C" w:rsidP="00317943">
    <w:pPr>
      <w:pStyle w:val="Sidfot"/>
    </w:pPr>
    <w:r w:rsidRPr="003A32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6769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43" w:rsidRDefault="003179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709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7943" w:rsidRDefault="003179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709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9C9" w:rsidRPr="003A326C" w:rsidRDefault="00E919C9">
      <w:r w:rsidRPr="003A326C">
        <w:separator/>
      </w:r>
    </w:p>
  </w:footnote>
  <w:footnote w:type="continuationSeparator" w:id="0">
    <w:p w:rsidR="00E919C9" w:rsidRPr="003A326C" w:rsidRDefault="00E919C9">
      <w:r w:rsidRPr="003A32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534" w:rsidRPr="003A326C" w:rsidRDefault="003A326C" w:rsidP="00317943">
    <w:pPr>
      <w:pStyle w:val="Sidhuvud"/>
    </w:pPr>
    <w:r w:rsidRPr="003A32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03463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43" w:rsidRDefault="003179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098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098F">
                            <w:t>N6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7943" w:rsidRDefault="003179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098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098F">
                      <w:t>N6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C43" w:rsidRPr="003A326C" w:rsidRDefault="003A326C" w:rsidP="00317943">
    <w:pPr>
      <w:pStyle w:val="Sidhuvud"/>
    </w:pPr>
    <w:r w:rsidRPr="003A32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28220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43" w:rsidRDefault="003179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7098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7098F">
                            <w:t>N6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7943" w:rsidRDefault="003179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7098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7098F">
                      <w:t>N6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943" w:rsidRPr="003A326C" w:rsidRDefault="00317943">
    <w:pPr>
      <w:pStyle w:val="FSHNormal"/>
      <w:tabs>
        <w:tab w:val="right" w:pos="5840"/>
      </w:tabs>
    </w:pPr>
    <w:r w:rsidRPr="003A326C">
      <w:br/>
    </w:r>
    <w:r w:rsidRPr="003A326C">
      <w:fldChar w:fldCharType="begin" w:fldLock="1"/>
    </w:r>
    <w:r w:rsidRPr="003A326C">
      <w:instrText xml:space="preserve"> DOCPROPERTY</w:instrText>
    </w:r>
    <w:r w:rsidRPr="003A326C">
      <w:rPr>
        <w:sz w:val="18"/>
      </w:rPr>
      <w:instrText xml:space="preserve"> "YearUser" *\charformat </w:instrText>
    </w:r>
    <w:r w:rsidRPr="003A326C">
      <w:fldChar w:fldCharType="separate"/>
    </w:r>
    <w:r w:rsidR="0067098F" w:rsidRPr="003A326C">
      <w:t>2005/06</w:t>
    </w:r>
    <w:r w:rsidRPr="003A326C">
      <w:fldChar w:fldCharType="end"/>
    </w:r>
    <w:r w:rsidRPr="003A326C">
      <w:t xml:space="preserve"> </w:t>
    </w:r>
    <w:r w:rsidRPr="003A326C">
      <w:tab/>
      <w:t xml:space="preserve">mnr: </w:t>
    </w:r>
    <w:r w:rsidRPr="003A326C">
      <w:fldChar w:fldCharType="begin" w:fldLock="1"/>
    </w:r>
    <w:r w:rsidRPr="003A326C">
      <w:instrText xml:space="preserve"> DOCPROPERTY</w:instrText>
    </w:r>
    <w:r w:rsidRPr="003A326C">
      <w:rPr>
        <w:sz w:val="18"/>
      </w:rPr>
      <w:instrText xml:space="preserve"> "Motionsnummer" *\charformat </w:instrText>
    </w:r>
    <w:r w:rsidRPr="003A326C">
      <w:fldChar w:fldCharType="separate"/>
    </w:r>
    <w:r w:rsidR="0067098F" w:rsidRPr="003A326C">
      <w:t>N6</w:t>
    </w:r>
    <w:r w:rsidRPr="003A326C">
      <w:fldChar w:fldCharType="end"/>
    </w:r>
    <w:r w:rsidRPr="003A326C">
      <w:br/>
    </w:r>
    <w:r w:rsidRPr="003A326C">
      <w:fldChar w:fldCharType="begin" w:fldLock="1"/>
    </w:r>
    <w:r w:rsidRPr="003A326C">
      <w:instrText xml:space="preserve"> DOCPROPERTY</w:instrText>
    </w:r>
    <w:r w:rsidRPr="003A326C">
      <w:rPr>
        <w:sz w:val="18"/>
      </w:rPr>
      <w:instrText xml:space="preserve"> "Samling" *\charformat </w:instrText>
    </w:r>
    <w:r w:rsidRPr="003A326C">
      <w:fldChar w:fldCharType="end"/>
    </w:r>
    <w:r w:rsidRPr="003A326C">
      <w:tab/>
      <w:t xml:space="preserve">pnr: </w:t>
    </w:r>
    <w:r w:rsidRPr="003A326C">
      <w:fldChar w:fldCharType="begin" w:fldLock="1"/>
    </w:r>
    <w:r w:rsidRPr="003A326C">
      <w:instrText xml:space="preserve"> DOCPROPERTY</w:instrText>
    </w:r>
    <w:r w:rsidRPr="003A326C">
      <w:rPr>
        <w:sz w:val="18"/>
      </w:rPr>
      <w:instrText xml:space="preserve"> "Partinummer" *\charformat </w:instrText>
    </w:r>
    <w:r w:rsidRPr="003A326C">
      <w:fldChar w:fldCharType="separate"/>
    </w:r>
    <w:r w:rsidR="0067098F" w:rsidRPr="003A326C">
      <w:t>fp1256</w:t>
    </w:r>
    <w:r w:rsidRPr="003A326C">
      <w:fldChar w:fldCharType="end"/>
    </w:r>
  </w:p>
  <w:p w:rsidR="00317943" w:rsidRPr="003A326C" w:rsidRDefault="00317943">
    <w:pPr>
      <w:pStyle w:val="FSHRub1"/>
    </w:pPr>
    <w:r w:rsidRPr="003A326C">
      <w:t>Motion till riksdagen</w:t>
    </w:r>
    <w:r w:rsidRPr="003A326C">
      <w:br/>
    </w:r>
    <w:r w:rsidRPr="003A326C">
      <w:fldChar w:fldCharType="begin" w:fldLock="1"/>
    </w:r>
    <w:r w:rsidRPr="003A326C">
      <w:instrText xml:space="preserve"> DOCPROPERTY "YearUser" *\charformat </w:instrText>
    </w:r>
    <w:r w:rsidRPr="003A326C">
      <w:fldChar w:fldCharType="separate"/>
    </w:r>
    <w:r w:rsidR="0067098F" w:rsidRPr="003A326C">
      <w:t>2005/06</w:t>
    </w:r>
    <w:r w:rsidRPr="003A326C">
      <w:fldChar w:fldCharType="end"/>
    </w:r>
    <w:r w:rsidRPr="003A326C">
      <w:t>:</w:t>
    </w:r>
    <w:r w:rsidRPr="003A326C">
      <w:fldChar w:fldCharType="begin" w:fldLock="1"/>
    </w:r>
    <w:r w:rsidRPr="003A326C">
      <w:instrText xml:space="preserve"> DOCPROPERTY "Motionsnummer" *\charformat </w:instrText>
    </w:r>
    <w:r w:rsidRPr="003A326C">
      <w:fldChar w:fldCharType="separate"/>
    </w:r>
    <w:r w:rsidR="0067098F" w:rsidRPr="003A326C">
      <w:t>N6</w:t>
    </w:r>
    <w:r w:rsidRPr="003A326C">
      <w:fldChar w:fldCharType="end"/>
    </w:r>
  </w:p>
  <w:p w:rsidR="00317943" w:rsidRPr="003A326C" w:rsidRDefault="00317943">
    <w:pPr>
      <w:pStyle w:val="FSHNormalS5"/>
    </w:pPr>
    <w:r w:rsidRPr="003A326C">
      <w:fldChar w:fldCharType="begin" w:fldLock="1"/>
    </w:r>
    <w:r w:rsidRPr="003A326C">
      <w:instrText xml:space="preserve"> DOCPROPERTY "MotionarText" *\charformat </w:instrText>
    </w:r>
    <w:r w:rsidRPr="003A326C">
      <w:fldChar w:fldCharType="separate"/>
    </w:r>
    <w:r w:rsidR="0067098F" w:rsidRPr="003A326C">
      <w:t>av Eva Flyborg m.fl. (fp)</w:t>
    </w:r>
    <w:r w:rsidRPr="003A326C">
      <w:fldChar w:fldCharType="end"/>
    </w:r>
    <w:r w:rsidRPr="003A326C">
      <w:br/>
    </w:r>
    <w:r w:rsidRPr="003A326C">
      <w:fldChar w:fldCharType="begin" w:fldLock="1"/>
    </w:r>
    <w:r w:rsidRPr="003A326C">
      <w:instrText xml:space="preserve"> DOCPROPERTY "SvarFrasKort" *\charformat </w:instrText>
    </w:r>
    <w:r w:rsidRPr="003A326C">
      <w:fldChar w:fldCharType="separate"/>
    </w:r>
    <w:r w:rsidR="0067098F" w:rsidRPr="003A326C">
      <w:t>med anledning av prop. 2005/06:27</w:t>
    </w:r>
    <w:r w:rsidRPr="003A326C">
      <w:fldChar w:fldCharType="end"/>
    </w:r>
  </w:p>
  <w:p w:rsidR="00317943" w:rsidRPr="003A326C" w:rsidRDefault="00317943">
    <w:pPr>
      <w:pStyle w:val="FSHTitel"/>
    </w:pPr>
    <w:r w:rsidRPr="003A326C">
      <w:fldChar w:fldCharType="begin" w:fldLock="1"/>
    </w:r>
    <w:r w:rsidRPr="003A326C">
      <w:instrText xml:space="preserve"> DOCPROPERTY</w:instrText>
    </w:r>
    <w:r w:rsidRPr="003A326C">
      <w:rPr>
        <w:sz w:val="18"/>
      </w:rPr>
      <w:instrText xml:space="preserve"> "RubrikSvar" *\charformat </w:instrText>
    </w:r>
    <w:r w:rsidRPr="003A326C">
      <w:fldChar w:fldCharType="separate"/>
    </w:r>
    <w:r w:rsidR="0067098F" w:rsidRPr="003A326C">
      <w:t>Leveranssäkra elnät</w:t>
    </w:r>
    <w:r w:rsidRPr="003A326C">
      <w:fldChar w:fldCharType="end"/>
    </w:r>
  </w:p>
  <w:p w:rsidR="00317943" w:rsidRPr="003A326C" w:rsidRDefault="00317943" w:rsidP="0031794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80E19"/>
    <w:multiLevelType w:val="hybridMultilevel"/>
    <w:tmpl w:val="73703216"/>
    <w:lvl w:ilvl="0" w:tplc="4E06AB7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962094">
    <w:abstractNumId w:val="13"/>
  </w:num>
  <w:num w:numId="2" w16cid:durableId="775248235">
    <w:abstractNumId w:val="10"/>
  </w:num>
  <w:num w:numId="3" w16cid:durableId="943223120">
    <w:abstractNumId w:val="11"/>
  </w:num>
  <w:num w:numId="4" w16cid:durableId="1374692684">
    <w:abstractNumId w:val="12"/>
  </w:num>
  <w:num w:numId="5" w16cid:durableId="114981837">
    <w:abstractNumId w:val="8"/>
  </w:num>
  <w:num w:numId="6" w16cid:durableId="1112944292">
    <w:abstractNumId w:val="3"/>
  </w:num>
  <w:num w:numId="7" w16cid:durableId="2127919350">
    <w:abstractNumId w:val="2"/>
  </w:num>
  <w:num w:numId="8" w16cid:durableId="1406536880">
    <w:abstractNumId w:val="1"/>
  </w:num>
  <w:num w:numId="9" w16cid:durableId="2006545534">
    <w:abstractNumId w:val="0"/>
  </w:num>
  <w:num w:numId="10" w16cid:durableId="1632244707">
    <w:abstractNumId w:val="9"/>
  </w:num>
  <w:num w:numId="11" w16cid:durableId="334462160">
    <w:abstractNumId w:val="7"/>
  </w:num>
  <w:num w:numId="12" w16cid:durableId="240601501">
    <w:abstractNumId w:val="6"/>
  </w:num>
  <w:num w:numId="13" w16cid:durableId="1200508143">
    <w:abstractNumId w:val="5"/>
  </w:num>
  <w:num w:numId="14" w16cid:durableId="683436692">
    <w:abstractNumId w:val="4"/>
  </w:num>
  <w:num w:numId="15" w16cid:durableId="2021007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D54054"/>
    <w:rsid w:val="00030534"/>
    <w:rsid w:val="0004381F"/>
    <w:rsid w:val="00064BC3"/>
    <w:rsid w:val="00066775"/>
    <w:rsid w:val="00072FB9"/>
    <w:rsid w:val="00100531"/>
    <w:rsid w:val="0014343E"/>
    <w:rsid w:val="00185D2A"/>
    <w:rsid w:val="001D17F2"/>
    <w:rsid w:val="001E0043"/>
    <w:rsid w:val="00201DFB"/>
    <w:rsid w:val="00204A63"/>
    <w:rsid w:val="002055F3"/>
    <w:rsid w:val="00212FF1"/>
    <w:rsid w:val="00230193"/>
    <w:rsid w:val="0025068A"/>
    <w:rsid w:val="002818D3"/>
    <w:rsid w:val="002943C8"/>
    <w:rsid w:val="002B1C83"/>
    <w:rsid w:val="002D11A8"/>
    <w:rsid w:val="00317943"/>
    <w:rsid w:val="00346C43"/>
    <w:rsid w:val="003A326C"/>
    <w:rsid w:val="003A4F9F"/>
    <w:rsid w:val="003E03D7"/>
    <w:rsid w:val="00445271"/>
    <w:rsid w:val="00447A04"/>
    <w:rsid w:val="004A0504"/>
    <w:rsid w:val="004E38D9"/>
    <w:rsid w:val="005B145B"/>
    <w:rsid w:val="0067098F"/>
    <w:rsid w:val="00692135"/>
    <w:rsid w:val="00740D6D"/>
    <w:rsid w:val="00743F76"/>
    <w:rsid w:val="00794149"/>
    <w:rsid w:val="007A4602"/>
    <w:rsid w:val="007B67A7"/>
    <w:rsid w:val="007C6092"/>
    <w:rsid w:val="00905DA5"/>
    <w:rsid w:val="00A053C6"/>
    <w:rsid w:val="00B13BF0"/>
    <w:rsid w:val="00B33C81"/>
    <w:rsid w:val="00B672C1"/>
    <w:rsid w:val="00BF718D"/>
    <w:rsid w:val="00C1285C"/>
    <w:rsid w:val="00C27B7D"/>
    <w:rsid w:val="00C4198A"/>
    <w:rsid w:val="00CF525E"/>
    <w:rsid w:val="00CF7A43"/>
    <w:rsid w:val="00D01775"/>
    <w:rsid w:val="00D1174F"/>
    <w:rsid w:val="00D122DF"/>
    <w:rsid w:val="00D54054"/>
    <w:rsid w:val="00DC6C70"/>
    <w:rsid w:val="00E22893"/>
    <w:rsid w:val="00E349C2"/>
    <w:rsid w:val="00E360DE"/>
    <w:rsid w:val="00E75D28"/>
    <w:rsid w:val="00E84F25"/>
    <w:rsid w:val="00E919C9"/>
    <w:rsid w:val="00ED5912"/>
    <w:rsid w:val="00F21B3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118EC2-8CEA-4F82-9279-EABA479F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1794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515</Words>
  <Characters>2881</Characters>
  <Application>Microsoft Office Word</Application>
  <DocSecurity>4</DocSecurity>
  <Lines>60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N6</vt:lpstr>
    </vt:vector>
  </TitlesOfParts>
  <Company>Riksdagen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N6</dc:title>
  <dc:subject>N6</dc:subject>
  <dc:creator>Riksdagen</dc:creator>
  <cp:keywords>Riksdagen</cp:keywords>
  <dc:description/>
  <cp:lastModifiedBy>Lars Brink</cp:lastModifiedBy>
  <cp:revision>2</cp:revision>
  <cp:lastPrinted>2005-10-27T11:26:00Z</cp:lastPrinted>
  <dcterms:created xsi:type="dcterms:W3CDTF">2025-12-16T20:31:00Z</dcterms:created>
  <dcterms:modified xsi:type="dcterms:W3CDTF">2025-12-16T20:31:00Z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mot2000_423_2005-10-17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2005/06:27 Leveranssäkra elnät</vt:lpwstr>
  </property>
  <property fmtid="{D5CDD505-2E9C-101B-9397-08002B2CF9AE}" pid="11" name="SvarFrasKort">
    <vt:lpwstr>med anledning av prop. 2005/06:27</vt:lpwstr>
  </property>
  <property fmtid="{D5CDD505-2E9C-101B-9397-08002B2CF9AE}" pid="12" name="Svar">
    <vt:lpwstr>proposition</vt:lpwstr>
  </property>
  <property fmtid="{D5CDD505-2E9C-101B-9397-08002B2CF9AE}" pid="13" name="SvarNr">
    <vt:lpwstr>2005/06:27</vt:lpwstr>
  </property>
  <property fmtid="{D5CDD505-2E9C-101B-9397-08002B2CF9AE}" pid="14" name="RubrikSvar">
    <vt:lpwstr>Leveranssäkra elnät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fp1256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Eva Flyborg m.fl. (fp)</vt:lpwstr>
  </property>
  <property fmtid="{D5CDD505-2E9C-101B-9397-08002B2CF9AE}" pid="26" name="MotionarLista">
    <vt:lpwstr>Flyborg, Eva (fp)\Ångström, Yvonne (fp)\Sabuni, Nyamko (fp)\Thorén, Sverker (fp)\Backman, Hans (fp)\Lundström, Nina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Flyborg (fp), Yvonne Ångström (fp), Nyamko Sabuni (fp), Sverker Thorén (fp), Hans Backman (fp), Nina Lundström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20052006000001020112000012560075</vt:lpwstr>
  </property>
  <property fmtid="{D5CDD505-2E9C-101B-9397-08002B2CF9AE}" pid="47" name="datum">
    <vt:lpwstr>051025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20052006000001020112000012560075</vt:lpwstr>
  </property>
  <property fmtid="{D5CDD505-2E9C-101B-9397-08002B2CF9AE}" pid="50" name="nummer">
    <vt:lpwstr>6</vt:lpwstr>
  </property>
  <property fmtid="{D5CDD505-2E9C-101B-9397-08002B2CF9AE}" pid="51" name="utskottsbeteckning">
    <vt:lpwstr>N</vt:lpwstr>
  </property>
</Properties>
</file>