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47876" w:rsidRDefault="0028491E" w14:paraId="0888692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0A54A30CCAB45AE9F48018735FBCD4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a6577b9-b4ee-403c-9c43-9342bc02f979"/>
        <w:id w:val="-1876378102"/>
        <w:lock w:val="sdtLocked"/>
      </w:sdtPr>
      <w:sdtEndPr/>
      <w:sdtContent>
        <w:p w:rsidR="00B126BD" w:rsidRDefault="009D6277" w14:paraId="6839A0C7" w14:textId="77777777">
          <w:pPr>
            <w:pStyle w:val="Frslagstext"/>
          </w:pPr>
          <w:r>
            <w:t>Riksdagen ställer sig bakom det som anförs i motionen om att se över möjligheten att införa en moderniserad 80-90-modell och tillkännager detta för regeringen.</w:t>
          </w:r>
        </w:p>
      </w:sdtContent>
    </w:sdt>
    <w:sdt>
      <w:sdtPr>
        <w:alias w:val="Yrkande 2"/>
        <w:tag w:val="43d44159-2d4f-4cff-93f4-629fc1960bf6"/>
        <w:id w:val="-1576193263"/>
        <w:lock w:val="sdtLocked"/>
      </w:sdtPr>
      <w:sdtEndPr/>
      <w:sdtContent>
        <w:p w:rsidR="00B126BD" w:rsidRDefault="009D6277" w14:paraId="7C07C46A" w14:textId="77777777">
          <w:pPr>
            <w:pStyle w:val="Frslagstext"/>
          </w:pPr>
          <w:r>
            <w:t>Riksdagen ställer sig bakom det som anförs i motionen om att utredningen bör innefatta att säkerställa att det alltid lönar sig för individen att arbeta längre och tillkännager detta för regeringen.</w:t>
          </w:r>
        </w:p>
      </w:sdtContent>
    </w:sdt>
    <w:sdt>
      <w:sdtPr>
        <w:alias w:val="Yrkande 3"/>
        <w:tag w:val="578dcc53-65a6-48f7-9bc3-644f667aa8ed"/>
        <w:id w:val="-238100953"/>
        <w:lock w:val="sdtLocked"/>
      </w:sdtPr>
      <w:sdtEndPr/>
      <w:sdtContent>
        <w:p w:rsidR="00B126BD" w:rsidRDefault="009D6277" w14:paraId="33A26ACB" w14:textId="77777777">
          <w:pPr>
            <w:pStyle w:val="Frslagstext"/>
          </w:pPr>
          <w:r>
            <w:t>Riksdagen ställer sig bakom det som anförs i motionen om att beakta kompetensförsörjningen i välfärden och andra bristyrken när incitament för senior arbetskraft utformas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23710ED1283549ADB7CD4EB744A1FC6A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7F57B80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D34B5" w:rsidP="0028491E" w:rsidRDefault="00ED34B5" w14:paraId="559FB838" w14:textId="1F3CB5DA">
      <w:pPr>
        <w:pStyle w:val="Normalutanindragellerluft"/>
      </w:pPr>
      <w:r>
        <w:t>Sverige står inför tydliga demografiska och arbetsmarknadsmässiga utmaningar. Medel</w:t>
      </w:r>
      <w:r w:rsidR="0028491E">
        <w:softHyphen/>
      </w:r>
      <w:r>
        <w:t>livslängden ökar, samtidigt som den arbetsföra befolkningen</w:t>
      </w:r>
      <w:r w:rsidR="000B600E">
        <w:t>s</w:t>
      </w:r>
      <w:r>
        <w:t xml:space="preserve"> andel krymper.</w:t>
      </w:r>
    </w:p>
    <w:p w:rsidR="00ED34B5" w:rsidP="0028491E" w:rsidRDefault="00ED34B5" w14:paraId="6B6B162E" w14:textId="77777777">
      <w:r>
        <w:t>Pensionsåldrarna har höjts successivt, men incitamenten i systemet har inte hängt med. Många seniorer upplever att det ekonomiska utfallet av att fortsätta arbeta är för begränsat i förhållande till den ökade arbetsinsatsen.</w:t>
      </w:r>
    </w:p>
    <w:p w:rsidR="00ED34B5" w:rsidP="0028491E" w:rsidRDefault="00ED34B5" w14:paraId="47A2790B" w14:textId="77777777">
      <w:r>
        <w:t xml:space="preserve">Därtill råder omfattande kompetensbrist i flera branscher – vård, skola, omsorg, men även inom tekniska yrken. </w:t>
      </w:r>
    </w:p>
    <w:p w:rsidR="00ED34B5" w:rsidP="0028491E" w:rsidRDefault="00ED34B5" w14:paraId="063EDAC0" w14:textId="3F58A822">
      <w:r>
        <w:t>Om stora grupper lämnar arbetslivet redan vid 6</w:t>
      </w:r>
      <w:r w:rsidR="004D1B9A">
        <w:t>7</w:t>
      </w:r>
      <w:r>
        <w:t xml:space="preserve"> års ålder riskerar kompetensgapet att bli akut.</w:t>
      </w:r>
    </w:p>
    <w:p w:rsidR="00247876" w:rsidP="0028491E" w:rsidRDefault="00ED34B5" w14:paraId="571291C1" w14:textId="77777777">
      <w:r>
        <w:t>Att fler äldre ges möjlighet och motivation att fortsätta arbeta efter pensionsåldern är därför inte bara en fråga om pensionernas långsiktiga hållbarhet, utan även om Sveriges konkurrenskraft och välfärdens funktion.</w:t>
      </w:r>
    </w:p>
    <w:p w:rsidR="00ED34B5" w:rsidP="0028491E" w:rsidRDefault="00ED34B5" w14:paraId="08EF86CD" w14:textId="25B620BC">
      <w:r>
        <w:t xml:space="preserve">En moderniserad 80–90-modell är en nyckelreform för att Sverige ska klara både hållbara pensioner och kompetensförsörjning. Det stärker pensionerna, bidrar till </w:t>
      </w:r>
      <w:r>
        <w:lastRenderedPageBreak/>
        <w:t>välfärdens finansiering och säkerställer att kompetens finns kvar i yrken där den behövs som mest.</w:t>
      </w:r>
    </w:p>
    <w:p w:rsidR="0091161E" w:rsidP="0028491E" w:rsidRDefault="00ED34B5" w14:paraId="5EE7084A" w14:textId="375E8F1B">
      <w:r>
        <w:t xml:space="preserve">Genom att öka arbetsutbudet kan fler seniorer motiveras att fortsätta i arbete, </w:t>
      </w:r>
      <w:r w:rsidR="009D6277">
        <w:t xml:space="preserve">det </w:t>
      </w:r>
      <w:r>
        <w:t>stärker individens ekonomi</w:t>
      </w:r>
      <w:r w:rsidR="009D6277">
        <w:t xml:space="preserve"> och</w:t>
      </w:r>
      <w:r>
        <w:t xml:space="preserve"> avlastar välfärdssystemet och landets skatteintäkter stärks. </w:t>
      </w:r>
    </w:p>
    <w:p w:rsidR="00247876" w:rsidP="0028491E" w:rsidRDefault="00ED34B5" w14:paraId="160BA400" w14:textId="77777777">
      <w:r>
        <w:t>Det är också ett bra sätt att tillvarata erfarenhet och kompetens. Arbetsgivare kan behålla seniora medarbetare i större utsträckning och kompetensförsörjningen säkras inom bristyrken.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8CD3B4E6730421188A25D449EF36C10"/>
        </w:placeholder>
      </w:sdtPr>
      <w:sdtEndPr/>
      <w:sdtContent>
        <w:p w:rsidR="00247876" w:rsidP="00247876" w:rsidRDefault="00247876" w14:paraId="5080CF16" w14:textId="45923BC4"/>
        <w:p w:rsidR="00247876" w:rsidP="00247876" w:rsidRDefault="0028491E" w14:paraId="7BF1C5C0" w14:textId="009EE54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126BD" w14:paraId="5BED9EBF" w14:textId="77777777">
        <w:trPr>
          <w:cantSplit/>
        </w:trPr>
        <w:tc>
          <w:tcPr>
            <w:tcW w:w="50" w:type="pct"/>
            <w:vAlign w:val="bottom"/>
          </w:tcPr>
          <w:p w:rsidR="00B126BD" w:rsidRDefault="009D6277" w14:paraId="7A0771AD" w14:textId="77777777">
            <w:pPr>
              <w:pStyle w:val="Underskrifter"/>
              <w:spacing w:after="0"/>
            </w:pPr>
            <w:r>
              <w:t>Emma Ahlström Köster (M)</w:t>
            </w:r>
          </w:p>
        </w:tc>
        <w:tc>
          <w:tcPr>
            <w:tcW w:w="50" w:type="pct"/>
            <w:vAlign w:val="bottom"/>
          </w:tcPr>
          <w:p w:rsidR="00B126BD" w:rsidRDefault="00B126BD" w14:paraId="0AA0F54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5C000A6" w14:textId="053C61E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7DF55" w14:textId="77777777" w:rsidR="00ED34B5" w:rsidRDefault="00ED34B5" w:rsidP="000C1CAD">
      <w:pPr>
        <w:spacing w:line="240" w:lineRule="auto"/>
      </w:pPr>
      <w:r>
        <w:separator/>
      </w:r>
    </w:p>
  </w:endnote>
  <w:endnote w:type="continuationSeparator" w:id="0">
    <w:p w14:paraId="42698232" w14:textId="77777777" w:rsidR="00ED34B5" w:rsidRDefault="00ED34B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EE74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25CC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C6783" w14:textId="20B5BD0D" w:rsidR="00262EA3" w:rsidRPr="00247876" w:rsidRDefault="00262EA3" w:rsidP="0024787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8FFBA" w14:textId="77777777" w:rsidR="00ED34B5" w:rsidRDefault="00ED34B5" w:rsidP="000C1CAD">
      <w:pPr>
        <w:spacing w:line="240" w:lineRule="auto"/>
      </w:pPr>
      <w:r>
        <w:separator/>
      </w:r>
    </w:p>
  </w:footnote>
  <w:footnote w:type="continuationSeparator" w:id="0">
    <w:p w14:paraId="3A11EE53" w14:textId="77777777" w:rsidR="00ED34B5" w:rsidRDefault="00ED34B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2EA3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452FA12" wp14:editId="7E50292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C76B88" w14:textId="7E1DCC10" w:rsidR="00262EA3" w:rsidRDefault="0028491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71268577EA849B5AAF1B41BEAAE6162"/>
                              </w:placeholder>
                              <w:text/>
                            </w:sdtPr>
                            <w:sdtEndPr/>
                            <w:sdtContent>
                              <w:r w:rsidR="00ED34B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09F8023677B4D06A6BDE63EDA3BC41E"/>
                              </w:placeholder>
                              <w:text/>
                            </w:sdtPr>
                            <w:sdtEndPr/>
                            <w:sdtContent>
                              <w:r w:rsidR="00C8268A">
                                <w:t>1147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52FA1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7C76B88" w14:textId="7E1DCC10" w:rsidR="00262EA3" w:rsidRDefault="0028491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71268577EA849B5AAF1B41BEAAE6162"/>
                        </w:placeholder>
                        <w:text/>
                      </w:sdtPr>
                      <w:sdtEndPr/>
                      <w:sdtContent>
                        <w:r w:rsidR="00ED34B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09F8023677B4D06A6BDE63EDA3BC41E"/>
                        </w:placeholder>
                        <w:text/>
                      </w:sdtPr>
                      <w:sdtEndPr/>
                      <w:sdtContent>
                        <w:r w:rsidR="00C8268A">
                          <w:t>1147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DC1088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8C2CC" w14:textId="77777777" w:rsidR="00262EA3" w:rsidRDefault="00262EA3" w:rsidP="008563AC">
    <w:pPr>
      <w:jc w:val="right"/>
    </w:pPr>
  </w:p>
  <w:p w14:paraId="3D15D9E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75DE0" w14:textId="77777777" w:rsidR="00262EA3" w:rsidRDefault="0028491E" w:rsidP="008563AC">
    <w:pPr>
      <w:jc w:val="right"/>
    </w:pPr>
    <w:sdt>
      <w:sdtPr>
        <w:alias w:val="cc_Logo"/>
        <w:tag w:val="cc_Logo"/>
        <w:id w:val="-2124838662"/>
        <w:lock w:val="sdtContentLocked"/>
        <w:placeholder>
          <w:docPart w:val="CC5FDCFD743B43878ACE6BADB0B31EA2"/>
        </w:placeholder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4489CBB" wp14:editId="50B195A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FE900F7" w14:textId="73E9ECAE" w:rsidR="00262EA3" w:rsidRDefault="0028491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4787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placeholder>
          <w:docPart w:val="5701682B0FE34DF695C53ABF98A4B33B"/>
        </w:placeholder>
        <w:text/>
      </w:sdtPr>
      <w:sdtEndPr/>
      <w:sdtContent>
        <w:r w:rsidR="00ED34B5">
          <w:t>M</w:t>
        </w:r>
      </w:sdtContent>
    </w:sdt>
    <w:sdt>
      <w:sdtPr>
        <w:alias w:val="CC_Noformat_Partinummer"/>
        <w:tag w:val="CC_Noformat_Partinummer"/>
        <w:id w:val="-2014525982"/>
        <w:placeholder>
          <w:docPart w:val="251D5B8DCDFD4B10A2FE500BB89F0A81"/>
        </w:placeholder>
        <w:text/>
      </w:sdtPr>
      <w:sdtEndPr/>
      <w:sdtContent>
        <w:r w:rsidR="00C8268A">
          <w:t>1147</w:t>
        </w:r>
      </w:sdtContent>
    </w:sdt>
  </w:p>
  <w:p w14:paraId="68D6CC1C" w14:textId="77777777" w:rsidR="00262EA3" w:rsidRPr="008227B3" w:rsidRDefault="0028491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36139D9" w14:textId="141B9FFB" w:rsidR="00262EA3" w:rsidRPr="008227B3" w:rsidRDefault="0028491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FD4760ECD90347B6B8035ECF21794AB6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4787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47876">
          <w:t>:1532</w:t>
        </w:r>
      </w:sdtContent>
    </w:sdt>
  </w:p>
  <w:p w14:paraId="13F4EDFC" w14:textId="59E0FCC9" w:rsidR="00262EA3" w:rsidRDefault="0028491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71268577EA849B5AAF1B41BEAAE6162"/>
        </w:placeholder>
        <w15:appearance w15:val="hidden"/>
        <w:text/>
      </w:sdtPr>
      <w:sdtEndPr/>
      <w:sdtContent>
        <w:r w:rsidR="00247876">
          <w:t>av Emma Ahlström Köster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09F8023677B4D06A6BDE63EDA3BC41E"/>
      </w:placeholder>
      <w:text/>
    </w:sdtPr>
    <w:sdtEndPr/>
    <w:sdtContent>
      <w:p w14:paraId="365AA035" w14:textId="168D8749" w:rsidR="00262EA3" w:rsidRDefault="00ED34B5" w:rsidP="00283E0F">
        <w:pPr>
          <w:pStyle w:val="FSHRub2"/>
        </w:pPr>
        <w:r>
          <w:t>Förlängda arbetsincitament genom en moderniserad 80-90-modell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DC0EBE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54A231D"/>
    <w:multiLevelType w:val="hybridMultilevel"/>
    <w:tmpl w:val="7F066AC0"/>
    <w:lvl w:ilvl="0" w:tplc="98348D8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D34B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5DAE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0E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876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491E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9A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61E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277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26BD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9F2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68A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4B5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  <w:rsid w:val="6F30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FAE42F6"/>
  <w15:chartTrackingRefBased/>
  <w15:docId w15:val="{50AA52D3-FA65-49DF-8772-2B612768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A54A30CCAB45AE9F48018735FBCD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30D550-2804-4799-BD6C-83BB26C91B1C}"/>
      </w:docPartPr>
      <w:docPartBody>
        <w:p w:rsidR="008623F7" w:rsidRDefault="008E3764">
          <w:pPr>
            <w:pStyle w:val="80A54A30CCAB45AE9F48018735FBCD4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3710ED1283549ADB7CD4EB744A1FC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FA1F1A-8DB5-4C0F-9A9B-23A3D3314F10}"/>
      </w:docPartPr>
      <w:docPartBody>
        <w:p w:rsidR="008623F7" w:rsidRDefault="008E3764">
          <w:pPr>
            <w:pStyle w:val="23710ED1283549ADB7CD4EB744A1FC6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71268577EA849B5AAF1B41BEAAE61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0696AB-2703-4CDC-A5F8-1457A362EB32}"/>
      </w:docPartPr>
      <w:docPartBody>
        <w:p w:rsidR="008623F7" w:rsidRDefault="008E3764">
          <w:pPr>
            <w:pStyle w:val="671268577EA849B5AAF1B41BEAAE61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9F8023677B4D06A6BDE63EDA3BC4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8879AA-212D-4FD5-B8F4-6B5B344A63A2}"/>
      </w:docPartPr>
      <w:docPartBody>
        <w:p w:rsidR="008623F7" w:rsidRDefault="008E3764">
          <w:pPr>
            <w:pStyle w:val="009F8023677B4D06A6BDE63EDA3BC41E"/>
          </w:pPr>
          <w:r>
            <w:t xml:space="preserve"> </w:t>
          </w:r>
        </w:p>
      </w:docPartBody>
    </w:docPart>
    <w:docPart>
      <w:docPartPr>
        <w:name w:val="FD4760ECD90347B6B8035ECF21794A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00F2F3-C0D2-49CB-8827-62A361867147}"/>
      </w:docPartPr>
      <w:docPartBody>
        <w:p w:rsidR="008623F7" w:rsidRDefault="008E3764" w:rsidP="008E3764">
          <w:pPr>
            <w:pStyle w:val="FD4760ECD90347B6B8035ECF21794AB6"/>
          </w:pPr>
          <w:r w:rsidRPr="00F525BE">
            <w:rPr>
              <w:rStyle w:val="Platshllartext"/>
            </w:rPr>
            <w:t>[ange din text här]</w:t>
          </w:r>
        </w:p>
      </w:docPartBody>
    </w:docPart>
    <w:docPart>
      <w:docPartPr>
        <w:name w:val="5701682B0FE34DF695C53ABF98A4B3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040CA1-450F-460B-9A87-4B5CC6043987}"/>
      </w:docPartPr>
      <w:docPartBody>
        <w:p w:rsidR="008623F7" w:rsidRDefault="008E3764" w:rsidP="008E3764">
          <w:pPr>
            <w:pStyle w:val="5701682B0FE34DF695C53ABF98A4B33B"/>
          </w:pPr>
          <w:r w:rsidRPr="00F525BE">
            <w:rPr>
              <w:rStyle w:val="Platshllartext"/>
            </w:rPr>
            <w:t>[ange din text här]</w:t>
          </w:r>
        </w:p>
      </w:docPartBody>
    </w:docPart>
    <w:docPart>
      <w:docPartPr>
        <w:name w:val="251D5B8DCDFD4B10A2FE500BB89F0A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CB6737-A5F1-4C81-9927-34C0370E9179}"/>
      </w:docPartPr>
      <w:docPartBody>
        <w:p w:rsidR="008623F7" w:rsidRDefault="008E3764" w:rsidP="008E3764">
          <w:pPr>
            <w:pStyle w:val="251D5B8DCDFD4B10A2FE500BB89F0A8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CC5FDCFD743B43878ACE6BADB0B31E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FE96B3-7B89-4562-89EF-57359B24E987}"/>
      </w:docPartPr>
      <w:docPartBody>
        <w:p w:rsidR="008623F7" w:rsidRDefault="008E3764" w:rsidP="008E3764">
          <w:pPr>
            <w:pStyle w:val="CC5FDCFD743B43878ACE6BADB0B31EA2"/>
          </w:pPr>
          <w:r w:rsidRPr="00F525BE">
            <w:rPr>
              <w:rStyle w:val="Platshllartext"/>
            </w:rPr>
            <w:t>[ange din text här]</w:t>
          </w:r>
        </w:p>
      </w:docPartBody>
    </w:docPart>
    <w:docPart>
      <w:docPartPr>
        <w:name w:val="B8CD3B4E6730421188A25D449EF36C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B49BFD-1C1E-45CA-BDD4-C9F6DAA1E9FC}"/>
      </w:docPartPr>
      <w:docPartBody>
        <w:p w:rsidR="002033A8" w:rsidRDefault="002033A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64"/>
    <w:rsid w:val="002033A8"/>
    <w:rsid w:val="008623F7"/>
    <w:rsid w:val="008E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E3764"/>
    <w:rPr>
      <w:color w:val="F4B083" w:themeColor="accent2" w:themeTint="99"/>
    </w:rPr>
  </w:style>
  <w:style w:type="paragraph" w:customStyle="1" w:styleId="80A54A30CCAB45AE9F48018735FBCD46">
    <w:name w:val="80A54A30CCAB45AE9F48018735FBCD46"/>
  </w:style>
  <w:style w:type="paragraph" w:customStyle="1" w:styleId="23710ED1283549ADB7CD4EB744A1FC6A">
    <w:name w:val="23710ED1283549ADB7CD4EB744A1FC6A"/>
  </w:style>
  <w:style w:type="paragraph" w:customStyle="1" w:styleId="671268577EA849B5AAF1B41BEAAE6162">
    <w:name w:val="671268577EA849B5AAF1B41BEAAE6162"/>
  </w:style>
  <w:style w:type="paragraph" w:customStyle="1" w:styleId="009F8023677B4D06A6BDE63EDA3BC41E">
    <w:name w:val="009F8023677B4D06A6BDE63EDA3BC41E"/>
  </w:style>
  <w:style w:type="paragraph" w:customStyle="1" w:styleId="FD4760ECD90347B6B8035ECF21794AB6">
    <w:name w:val="FD4760ECD90347B6B8035ECF21794AB6"/>
    <w:rsid w:val="008E3764"/>
  </w:style>
  <w:style w:type="paragraph" w:customStyle="1" w:styleId="5701682B0FE34DF695C53ABF98A4B33B">
    <w:name w:val="5701682B0FE34DF695C53ABF98A4B33B"/>
    <w:rsid w:val="008E3764"/>
  </w:style>
  <w:style w:type="paragraph" w:customStyle="1" w:styleId="251D5B8DCDFD4B10A2FE500BB89F0A81">
    <w:name w:val="251D5B8DCDFD4B10A2FE500BB89F0A81"/>
    <w:rsid w:val="008E3764"/>
  </w:style>
  <w:style w:type="paragraph" w:customStyle="1" w:styleId="CC5FDCFD743B43878ACE6BADB0B31EA2">
    <w:name w:val="CC5FDCFD743B43878ACE6BADB0B31EA2"/>
    <w:rsid w:val="008E3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DFB89E-2690-4B8D-B37C-DE9453A779E7}"/>
</file>

<file path=customXml/itemProps2.xml><?xml version="1.0" encoding="utf-8"?>
<ds:datastoreItem xmlns:ds="http://schemas.openxmlformats.org/officeDocument/2006/customXml" ds:itemID="{8DD9BF49-D310-4E24-97CF-EC251B1202A0}"/>
</file>

<file path=customXml/itemProps3.xml><?xml version="1.0" encoding="utf-8"?>
<ds:datastoreItem xmlns:ds="http://schemas.openxmlformats.org/officeDocument/2006/customXml" ds:itemID="{E3466AFF-7CA9-4574-AAE3-B11D20C304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289</Words>
  <Characters>1795</Characters>
  <Application>Microsoft Office Word</Application>
  <DocSecurity>0</DocSecurity>
  <Lines>37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M1147 Förlängda arbetsincitament genom en moderniserad 80 90 modell</vt:lpstr>
    </vt:vector>
  </TitlesOfParts>
  <Company>Sveriges riksdag</Company>
  <LinksUpToDate>false</LinksUpToDate>
  <CharactersWithSpaces>2068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