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BA16F8" w:rsidRDefault="00C00FCE" w14:paraId="0A1331B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D2C6FE31BC84472B97A2AC8DF443E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4db05f-285a-4a80-8795-3fac758ac29f"/>
        <w:id w:val="1979266699"/>
        <w:lock w:val="sdtLocked"/>
      </w:sdtPr>
      <w:sdtEndPr/>
      <w:sdtContent>
        <w:p xmlns:w14="http://schemas.microsoft.com/office/word/2010/wordml" w:rsidR="00024D0F" w:rsidRDefault="00554925" w14:paraId="02B72CD6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2D164340F2441E80D4BB5E5548C9E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2254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1170A" w:rsidP="00B1170A" w:rsidRDefault="00A45F32" w14:paraId="1C3824D1" w14:textId="2E857202">
      <w:pPr>
        <w:pStyle w:val="Normalutanindragellerluft"/>
      </w:pPr>
      <w:r>
        <w:t>Vi har full förståelse för att ärendetillströmningen till Allmänna reklamationsnämnden (</w:t>
      </w:r>
      <w:r w:rsidR="00554925">
        <w:t>Arn</w:t>
      </w:r>
      <w:r>
        <w:t xml:space="preserve">) varit hög, inte minst med anledning av pandemin. Inställda resor och evenemang </w:t>
      </w:r>
      <w:r w:rsidR="009F101D">
        <w:t xml:space="preserve">samt bankbedrägerier </w:t>
      </w:r>
      <w:r>
        <w:t xml:space="preserve">har bidragit till att många konsumenter vänt sig till </w:t>
      </w:r>
      <w:r w:rsidR="00554925">
        <w:t xml:space="preserve">Arn </w:t>
      </w:r>
      <w:r>
        <w:t>i ärenden där det uppstått tvister.</w:t>
      </w:r>
    </w:p>
    <w:p xmlns:w14="http://schemas.microsoft.com/office/word/2010/wordml" w:rsidR="00B1170A" w:rsidP="00982F74" w:rsidRDefault="00A45F32" w14:paraId="6C1D27B6" w14:textId="31E3B8DD">
      <w:r>
        <w:t>Med detta sagt tror</w:t>
      </w:r>
      <w:r w:rsidR="00B1170A">
        <w:t xml:space="preserve"> vi inte att införandet av en avgift är rätt väg att gå. Dels riskerar det att</w:t>
      </w:r>
      <w:r w:rsidR="00554925">
        <w:t xml:space="preserve"> leda till att</w:t>
      </w:r>
      <w:r w:rsidR="00B1170A">
        <w:t xml:space="preserve"> ekonomiskt utsatta konsumenter måste avstå från att få sin tvist prövad, eftersom avgiften blir ännu en utgift i en redan svår ekonomisk situation</w:t>
      </w:r>
      <w:r w:rsidR="00554925">
        <w:t>, d</w:t>
      </w:r>
      <w:r w:rsidR="00B1170A">
        <w:t xml:space="preserve">els tror vi inte att en avgift inverkar styrande på vilka ärenden som anmäls. Det kan även med en avgift förekomma </w:t>
      </w:r>
      <w:r w:rsidR="00982F74">
        <w:t>ärenden som är ofullständiga eller orimliga</w:t>
      </w:r>
      <w:r w:rsidR="00554925">
        <w:t>. A</w:t>
      </w:r>
      <w:r w:rsidR="00982F74">
        <w:t>vgiften styr endast vilka som har råd att anmäla och inte vad</w:t>
      </w:r>
      <w:r w:rsidR="00554925">
        <w:t xml:space="preserve"> eller </w:t>
      </w:r>
      <w:r w:rsidR="00982F74">
        <w:t>hur de anmäler.</w:t>
      </w:r>
    </w:p>
    <w:p xmlns:w14="http://schemas.microsoft.com/office/word/2010/wordml" w:rsidR="00A45F32" w:rsidP="00982F74" w:rsidRDefault="00B1170A" w14:paraId="59BB3096" w14:textId="1DD1F470">
      <w:r>
        <w:t xml:space="preserve">Vidare ser vi i </w:t>
      </w:r>
      <w:r w:rsidR="00982F74">
        <w:t xml:space="preserve">det kompletterande yttrandet från </w:t>
      </w:r>
      <w:r w:rsidR="00554925">
        <w:t xml:space="preserve">Arn </w:t>
      </w:r>
      <w:r w:rsidR="00DE4B05">
        <w:t xml:space="preserve">att </w:t>
      </w:r>
      <w:r>
        <w:t xml:space="preserve">kostnaderna </w:t>
      </w:r>
      <w:r w:rsidR="00DE4B05">
        <w:t>för införandet av en avgift är</w:t>
      </w:r>
      <w:r w:rsidR="00982F74">
        <w:t xml:space="preserve"> omfattande. </w:t>
      </w:r>
      <w:r w:rsidR="00DE4B05">
        <w:t xml:space="preserve">Utvecklingskostnader, löpande kostnader för hantering av betalningar samt kostnader till följd av manuell hantering av anmälningar uppgår till stora belopp. </w:t>
      </w:r>
      <w:r w:rsidR="00335E55">
        <w:t>Merkostnaden för ärendehanteringen vid oförändrat antal ärenden anges till minst 2 000 000 kr</w:t>
      </w:r>
      <w:r w:rsidR="00554925">
        <w:t>onor</w:t>
      </w:r>
      <w:r w:rsidR="00335E55">
        <w:t xml:space="preserve"> per år. </w:t>
      </w:r>
      <w:r w:rsidR="00982F74">
        <w:t xml:space="preserve">Dessa pengar kan med fördel användas till mer väsentlig verksamhet inom </w:t>
      </w:r>
      <w:r w:rsidR="00554925">
        <w:t>Arn</w:t>
      </w:r>
      <w:r w:rsidR="00982F74">
        <w:t>.</w:t>
      </w:r>
    </w:p>
    <w:p xmlns:w14="http://schemas.microsoft.com/office/word/2010/wordml" w:rsidR="00982F74" w:rsidP="00982F74" w:rsidRDefault="00982F74" w14:paraId="76FA4EB1" w14:textId="4DE2A946">
      <w:r>
        <w:t xml:space="preserve">Vi anser att det finns andra lösningar för att hantera den ökade arbetsbördan. En sådan är </w:t>
      </w:r>
      <w:r w:rsidR="00DE4B05">
        <w:t xml:space="preserve">t.ex. </w:t>
      </w:r>
      <w:r>
        <w:t xml:space="preserve">att vid digitala anmälningar efterfråga alla de uppgifter som krävs för att anmälan ska kunna hanteras. Det skulle minska antalet ärenden som måste kompletteras </w:t>
      </w:r>
      <w:r>
        <w:lastRenderedPageBreak/>
        <w:t>både en och flera gånger för att de är ofullständiga</w:t>
      </w:r>
      <w:r w:rsidR="00DE4B05">
        <w:t xml:space="preserve"> med omfattande tidsspillan som följd.</w:t>
      </w:r>
      <w:r>
        <w:t xml:space="preserve"> </w:t>
      </w:r>
    </w:p>
    <w:p xmlns:w14="http://schemas.microsoft.com/office/word/2010/wordml" w:rsidR="00982F74" w:rsidP="00982F74" w:rsidRDefault="00DE4B05" w14:paraId="671B931A" w14:textId="0DC67961">
      <w:r>
        <w:t>Det primära är dock det förebyggande arbetet, att försöka se till att en tvisteanmälan aldrig behöver göras. Här har konsumentvägledningen en avgörande roll</w:t>
      </w:r>
      <w:r w:rsidR="00554925">
        <w:t>,</w:t>
      </w:r>
      <w:r>
        <w:t xml:space="preserve"> och vi har i andra sammanhang påtalat att en sådan måste finnas tillgänglig i alla kommuner. När antalet konsumentvägledare under ett antal år har minskat är det inte förvånande att ärendemängden till </w:t>
      </w:r>
      <w:r w:rsidR="00554925">
        <w:t xml:space="preserve">Arn </w:t>
      </w:r>
      <w:r>
        <w:t xml:space="preserve">ökar. </w:t>
      </w:r>
      <w:r w:rsidR="00335E55">
        <w:t xml:space="preserve">Tillgången till konsumentvägledare som både kan ge råd till konsumenten och medla i en pågående tvist kan i många fall leda till att ärendet inte behöver sändas in till </w:t>
      </w:r>
      <w:r w:rsidR="00554925">
        <w:t>Arn</w:t>
      </w:r>
      <w:r w:rsidR="00335E55">
        <w:t>.</w:t>
      </w:r>
    </w:p>
    <w:p xmlns:w14="http://schemas.microsoft.com/office/word/2010/wordml" w:rsidR="00DE4B05" w:rsidP="00982F74" w:rsidRDefault="00DE4B05" w14:paraId="35D1C5A2" w14:textId="1C1F9EC4">
      <w:r>
        <w:t xml:space="preserve">Regeringens förslag om en </w:t>
      </w:r>
      <w:r w:rsidR="00335E55">
        <w:t>lagändring som möjliggör införande av en avgift bör därför avslås.</w:t>
      </w:r>
    </w:p>
    <w:sdt>
      <w:sdtPr>
        <w:alias w:val="CC_Underskrifter"/>
        <w:tag w:val="CC_Underskrifter"/>
        <w:id w:val="583496634"/>
        <w:lock w:val="sdtContentLocked"/>
        <w:placeholder>
          <w:docPart w:val="E2CBECEBF06C45D3AB848ECFC66EB943"/>
        </w:placeholder>
      </w:sdtPr>
      <w:sdtEndPr/>
      <w:sdtContent>
        <w:p xmlns:w14="http://schemas.microsoft.com/office/word/2010/wordml" w:rsidR="00BA16F8" w:rsidP="00BA16F8" w:rsidRDefault="00BA16F8" w14:paraId="779B204B" w14:textId="77777777"/>
        <w:p xmlns:w14="http://schemas.microsoft.com/office/word/2010/wordml" w:rsidRPr="008E0FE2" w:rsidR="004801AC" w:rsidP="00BA16F8" w:rsidRDefault="00C00FCE" w14:paraId="4494A8A7" w14:textId="429CE6E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Laila Naraghi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Anna-Belle Strömberg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02771C" w:rsidRDefault="0002771C" w14:paraId="60A4B59B" w14:textId="77777777"/>
    <w:sectPr w:rsidR="0002771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A1BC" w14:textId="77777777" w:rsidR="00C51023" w:rsidRDefault="00C51023" w:rsidP="000C1CAD">
      <w:pPr>
        <w:spacing w:line="240" w:lineRule="auto"/>
      </w:pPr>
      <w:r>
        <w:separator/>
      </w:r>
    </w:p>
  </w:endnote>
  <w:endnote w:type="continuationSeparator" w:id="0">
    <w:p w14:paraId="2252AA61" w14:textId="77777777" w:rsidR="00C51023" w:rsidRDefault="00C510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D0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DD4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800F" w14:textId="670BF29D" w:rsidR="00262EA3" w:rsidRPr="00BA16F8" w:rsidRDefault="00262EA3" w:rsidP="00BA16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156B" w14:textId="77777777" w:rsidR="00C51023" w:rsidRDefault="00C51023" w:rsidP="000C1CAD">
      <w:pPr>
        <w:spacing w:line="240" w:lineRule="auto"/>
      </w:pPr>
      <w:r>
        <w:separator/>
      </w:r>
    </w:p>
  </w:footnote>
  <w:footnote w:type="continuationSeparator" w:id="0">
    <w:p w14:paraId="583A1554" w14:textId="77777777" w:rsidR="00C51023" w:rsidRDefault="00C510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301DA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BD2595" wp14:anchorId="0CAD70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00FCE" w14:paraId="2CE67CF2" w14:textId="4BCD1EB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10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AD70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00FCE" w14:paraId="2CE67CF2" w14:textId="4BCD1EB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10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91EAA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C4E76A8" w14:textId="77777777">
    <w:pPr>
      <w:jc w:val="right"/>
    </w:pPr>
  </w:p>
  <w:p w:rsidR="00262EA3" w:rsidP="00776B74" w:rsidRDefault="00262EA3" w14:paraId="292AD6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00FCE" w14:paraId="71AF3C3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3A76A6" wp14:anchorId="1757B7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00FCE" w14:paraId="6AA73392" w14:textId="4655428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16F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1023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00FCE" w14:paraId="2B725D7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00FCE" w14:paraId="5D77F6D1" w14:textId="3707592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16F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16F8">
          <w:t>:1341</w:t>
        </w:r>
      </w:sdtContent>
    </w:sdt>
  </w:p>
  <w:p w:rsidR="00262EA3" w:rsidP="00E03A3D" w:rsidRDefault="00C00FCE" w14:paraId="5E449B4C" w14:textId="7D5A4B9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16F8">
          <w:t>av Jennie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1023" w14:paraId="0906979E" w14:textId="673ED361">
        <w:pPr>
          <w:pStyle w:val="FSHRub2"/>
        </w:pPr>
        <w:r>
          <w:t>med anledning av prop. 2023/24:5 Avgift vid prövning av en tvist hos Allmänna reklamationsnämnden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CF3362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10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D0F"/>
    <w:rsid w:val="00025359"/>
    <w:rsid w:val="00026034"/>
    <w:rsid w:val="000265CA"/>
    <w:rsid w:val="000269AE"/>
    <w:rsid w:val="000269D1"/>
    <w:rsid w:val="00026D19"/>
    <w:rsid w:val="0002759A"/>
    <w:rsid w:val="0002771C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455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C9A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39E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25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11B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27E1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F74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01D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F32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9DD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0A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6F8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0FCE"/>
    <w:rsid w:val="00C013FA"/>
    <w:rsid w:val="00C0140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023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756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B05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8DC04F6"/>
  <w15:chartTrackingRefBased/>
  <w15:docId w15:val="{9D825AA3-DA33-4DB7-867E-0AC1417D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2C6FE31BC84472B97A2AC8DF443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193C19-64CD-4F1E-9BCE-59086C0E6ABC}"/>
      </w:docPartPr>
      <w:docPartBody>
        <w:p w:rsidR="00C14413" w:rsidRDefault="00C14413">
          <w:pPr>
            <w:pStyle w:val="ED2C6FE31BC84472B97A2AC8DF443E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2D164340F2441E80D4BB5E5548C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4E0DB-DEAE-452E-8AA1-CCEA13EE50AD}"/>
      </w:docPartPr>
      <w:docPartBody>
        <w:p w:rsidR="00C14413" w:rsidRDefault="00C14413">
          <w:pPr>
            <w:pStyle w:val="492D164340F2441E80D4BB5E5548C9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CBECEBF06C45D3AB848ECFC66EB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750-382D-49C9-8E37-1BD1D5A45222}"/>
      </w:docPartPr>
      <w:docPartBody>
        <w:p w:rsidR="00876353" w:rsidRDefault="008763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13"/>
    <w:rsid w:val="00876353"/>
    <w:rsid w:val="00C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2C6FE31BC84472B97A2AC8DF443E3A">
    <w:name w:val="ED2C6FE31BC84472B97A2AC8DF443E3A"/>
  </w:style>
  <w:style w:type="paragraph" w:customStyle="1" w:styleId="492D164340F2441E80D4BB5E5548C9E6">
    <w:name w:val="492D164340F2441E80D4BB5E5548C9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26A07-B47C-4EE4-8F74-69D95F050C22}"/>
</file>

<file path=customXml/itemProps2.xml><?xml version="1.0" encoding="utf-8"?>
<ds:datastoreItem xmlns:ds="http://schemas.openxmlformats.org/officeDocument/2006/customXml" ds:itemID="{4D774E09-3DFA-4061-AA8D-A25E0C8BDE12}"/>
</file>

<file path=customXml/itemProps3.xml><?xml version="1.0" encoding="utf-8"?>
<ds:datastoreItem xmlns:ds="http://schemas.openxmlformats.org/officeDocument/2006/customXml" ds:itemID="{B36B7E2F-48DF-4130-B6AB-7F2662EF8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380</Words>
  <Characters>2058</Characters>
  <Application>Microsoft Office Word</Application>
  <DocSecurity>0</DocSecurity>
  <Lines>46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  2023 24 5 Avgift vid prövning av en tvist hos Allmänna reklamationsnämnden</vt:lpstr>
      <vt:lpstr>
      </vt:lpstr>
    </vt:vector>
  </TitlesOfParts>
  <Company>Sveriges riksdag</Company>
  <LinksUpToDate>false</LinksUpToDate>
  <CharactersWithSpaces>2421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