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8840A694AC2422389B8C05E434FDD39"/>
        </w:placeholder>
        <w:text/>
      </w:sdtPr>
      <w:sdtEndPr/>
      <w:sdtContent>
        <w:p w:rsidRPr="009B062B" w:rsidR="00AF30DD" w:rsidP="00C20639" w:rsidRDefault="00AF30DD" w14:paraId="54A09D3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cc7a14e-d5a3-41b7-97f0-d5e9bed1329b"/>
        <w:id w:val="499470400"/>
        <w:lock w:val="sdtLocked"/>
      </w:sdtPr>
      <w:sdtEndPr/>
      <w:sdtContent>
        <w:p w:rsidR="0058648F" w:rsidRDefault="00920761" w14:paraId="54A09D37" w14:textId="77777777">
          <w:pPr>
            <w:pStyle w:val="Frslagstext"/>
          </w:pPr>
          <w:r>
            <w:t>Riksdagen ställer sig bakom det som anförs i motionen om att säkerställa att arbetssökande ges tillgång till leverantörer av god kvalitet oavsett leveransområde och tillkännager detta för regeringen.</w:t>
          </w:r>
        </w:p>
      </w:sdtContent>
    </w:sdt>
    <w:sdt>
      <w:sdtPr>
        <w:alias w:val="Yrkande 2"/>
        <w:tag w:val="61e1c5af-1976-4e6f-9c41-b8055cef66da"/>
        <w:id w:val="99765715"/>
        <w:lock w:val="sdtLocked"/>
      </w:sdtPr>
      <w:sdtEndPr/>
      <w:sdtContent>
        <w:p w:rsidR="0058648F" w:rsidRDefault="00920761" w14:paraId="54A09D38" w14:textId="77777777">
          <w:pPr>
            <w:pStyle w:val="Frslagstext"/>
          </w:pPr>
          <w:r>
            <w:t>Riksdagen ställer sig bakom det som anförs i motionen om att säkerställa att avtal med leverantörer som brister i kvalitet sägs upp oavsett antalet leverantörer inom leveransområdet och tillkännager detta för regeringen.</w:t>
          </w:r>
        </w:p>
      </w:sdtContent>
    </w:sdt>
    <w:sdt>
      <w:sdtPr>
        <w:alias w:val="Yrkande 3"/>
        <w:tag w:val="3ce5c471-4d3e-42eb-a4d8-9effb80e0b4b"/>
        <w:id w:val="-163404627"/>
        <w:lock w:val="sdtLocked"/>
      </w:sdtPr>
      <w:sdtEndPr/>
      <w:sdtContent>
        <w:p w:rsidR="0058648F" w:rsidRDefault="00920761" w14:paraId="54A09D39" w14:textId="77777777">
          <w:pPr>
            <w:pStyle w:val="Frslagstext"/>
          </w:pPr>
          <w:r>
            <w:t>Riksdagen ställer sig bakom det som anförs i motionen om att säkerställa att kontroll och uppföljning av leverantörerna sker på ett likvärdigt sätt oavsett leverantörens storlek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461D3FF5035438A8B51A02C687A54CD"/>
        </w:placeholder>
        <w:text/>
      </w:sdtPr>
      <w:sdtEndPr/>
      <w:sdtContent>
        <w:p w:rsidRPr="009B062B" w:rsidR="006D79C9" w:rsidP="00333E95" w:rsidRDefault="006D79C9" w14:paraId="54A09D3A" w14:textId="77777777">
          <w:pPr>
            <w:pStyle w:val="Rubrik1"/>
          </w:pPr>
          <w:r>
            <w:t>Motivering</w:t>
          </w:r>
        </w:p>
      </w:sdtContent>
    </w:sdt>
    <w:p w:rsidRPr="004068BE" w:rsidR="004068BE" w:rsidP="00EE4FD5" w:rsidRDefault="00434CDD" w14:paraId="54A09D3C" w14:textId="31ED3FAD">
      <w:pPr>
        <w:pStyle w:val="Normalutanindragellerluft"/>
      </w:pPr>
      <w:r>
        <w:t>Riksrevisionen har granskat om Arbetsförmedlingens tjänst Stöd och matchning (S</w:t>
      </w:r>
      <w:r w:rsidR="00F629A1">
        <w:t>tom</w:t>
      </w:r>
      <w:r>
        <w:t xml:space="preserve">) ger deltagarna </w:t>
      </w:r>
      <w:r w:rsidR="00841DFD">
        <w:t xml:space="preserve">förutsättningar </w:t>
      </w:r>
      <w:r w:rsidR="00962EB2">
        <w:t xml:space="preserve">att </w:t>
      </w:r>
      <w:r>
        <w:t>så snabbt som möjligt komm</w:t>
      </w:r>
      <w:r w:rsidR="00EF1D2B">
        <w:t>a</w:t>
      </w:r>
      <w:r>
        <w:t xml:space="preserve"> i arbete eller påbörja studier. Den övergripande slutsatsen är att Arbetsförmedlingen i flera delar har utformat ett system som ger deltagarna goda förutsättningar. </w:t>
      </w:r>
      <w:r w:rsidR="000923FD">
        <w:t>Arbetsförmedlingen bör dock under</w:t>
      </w:r>
      <w:r w:rsidR="00EE4FD5">
        <w:softHyphen/>
      </w:r>
      <w:r w:rsidR="000923FD">
        <w:t>lätta för deltagarna att göra välinformerade val, utveckla ratingssystemet och leveran</w:t>
      </w:r>
      <w:r w:rsidR="00EE4FD5">
        <w:softHyphen/>
      </w:r>
      <w:r w:rsidR="000923FD">
        <w:t>törsuppföljningen samt säkerställa att det finns förutsättningar för att systematiskt följa upp och utveckla tjänsten. Riksrevisionen rekommenderar regeringen att se över Arbets</w:t>
      </w:r>
      <w:r w:rsidR="00EE4FD5">
        <w:softHyphen/>
      </w:r>
      <w:r w:rsidR="000923FD">
        <w:t>förmedlingen</w:t>
      </w:r>
      <w:r w:rsidR="00F629A1">
        <w:t>s</w:t>
      </w:r>
      <w:r w:rsidR="000923FD">
        <w:t xml:space="preserve"> </w:t>
      </w:r>
      <w:r w:rsidR="00F629A1">
        <w:t xml:space="preserve">möjlighet </w:t>
      </w:r>
      <w:r w:rsidR="000923FD">
        <w:t>att använda Skatteverkets månadsvisa inkomstuppgifter på indi</w:t>
      </w:r>
      <w:bookmarkStart w:name="_GoBack" w:id="1"/>
      <w:bookmarkEnd w:id="1"/>
      <w:r w:rsidR="000923FD">
        <w:t xml:space="preserve">vidnivå vid beräkningen av ratingen och vid utbetalning av resultatersättning till leverantörerna. Regeringen avser </w:t>
      </w:r>
      <w:r w:rsidR="00F629A1">
        <w:t xml:space="preserve">att </w:t>
      </w:r>
      <w:r w:rsidR="000923FD">
        <w:t>se över Arbetsförmedlingen</w:t>
      </w:r>
      <w:r w:rsidR="00F629A1">
        <w:t>s möjlighet</w:t>
      </w:r>
      <w:r w:rsidR="000923FD">
        <w:t xml:space="preserve"> att använda </w:t>
      </w:r>
      <w:r w:rsidR="000923FD">
        <w:lastRenderedPageBreak/>
        <w:t>Skatteverket</w:t>
      </w:r>
      <w:r w:rsidR="00962EB2">
        <w:t>s uppgifter</w:t>
      </w:r>
      <w:r w:rsidR="000923FD">
        <w:t xml:space="preserve"> i enlighet med Riksrevisionens rekommendation inom ramen för reformeringen av Arbetsförmedlingen. </w:t>
      </w:r>
    </w:p>
    <w:p w:rsidR="00EE4FD5" w:rsidP="00EE4FD5" w:rsidRDefault="00C73637" w14:paraId="37730A78" w14:textId="3DA0B2CD">
      <w:r>
        <w:t xml:space="preserve">Riksrevisionen </w:t>
      </w:r>
      <w:r w:rsidR="00E751E1">
        <w:t>har gjort ett flertal</w:t>
      </w:r>
      <w:r w:rsidR="00962EB2">
        <w:t xml:space="preserve"> iakttagelser. </w:t>
      </w:r>
      <w:r w:rsidR="0093665A">
        <w:t xml:space="preserve">Att utöka samarbetet med </w:t>
      </w:r>
      <w:r w:rsidRPr="00AF795F" w:rsidR="00AF795F">
        <w:t>Skatte</w:t>
      </w:r>
      <w:r w:rsidR="00EE4FD5">
        <w:softHyphen/>
      </w:r>
      <w:r w:rsidRPr="00AF795F" w:rsidR="00AF795F">
        <w:t>verket</w:t>
      </w:r>
      <w:r w:rsidR="0093665A">
        <w:t xml:space="preserve"> för att stärka </w:t>
      </w:r>
      <w:r w:rsidRPr="00AF795F" w:rsidR="00AF795F">
        <w:t xml:space="preserve">ratingens tillförlitlighet </w:t>
      </w:r>
      <w:r w:rsidR="0093665A">
        <w:t xml:space="preserve">är enbart en del. </w:t>
      </w:r>
      <w:r w:rsidR="00962EB2">
        <w:t>Följande delar</w:t>
      </w:r>
      <w:r w:rsidRPr="00962EB2" w:rsidR="00962EB2">
        <w:t xml:space="preserve"> kräver</w:t>
      </w:r>
      <w:r w:rsidR="006361C8">
        <w:t xml:space="preserve"> också</w:t>
      </w:r>
      <w:r w:rsidRPr="00962EB2" w:rsidR="00962EB2">
        <w:t xml:space="preserve"> hantering för att nå målet med det nya systemet. </w:t>
      </w:r>
    </w:p>
    <w:p w:rsidRPr="00EE4FD5" w:rsidR="009E1630" w:rsidP="00EE4FD5" w:rsidRDefault="00702DE0" w14:paraId="54A09D3F" w14:textId="38B94AB0">
      <w:pPr>
        <w:pStyle w:val="Rubrik2"/>
      </w:pPr>
      <w:r w:rsidRPr="00EE4FD5">
        <w:t>Geografisk närhet</w:t>
      </w:r>
    </w:p>
    <w:p w:rsidR="00EE4FD5" w:rsidP="00EE4FD5" w:rsidRDefault="00702DE0" w14:paraId="75A6BA60" w14:textId="58F845D4">
      <w:pPr>
        <w:pStyle w:val="Normalutanindragellerluft"/>
      </w:pPr>
      <w:r w:rsidRPr="00F629A1">
        <w:t>Riksrevisionens</w:t>
      </w:r>
      <w:r>
        <w:t xml:space="preserve"> granskning tyder på att det inte enbart är ratingen som påverkar del</w:t>
      </w:r>
      <w:r w:rsidR="00EE4FD5">
        <w:softHyphen/>
      </w:r>
      <w:r>
        <w:t xml:space="preserve">tagarnas val av leverantör. </w:t>
      </w:r>
      <w:r w:rsidR="00041FDF">
        <w:t>Deltagarna väger också in</w:t>
      </w:r>
      <w:r>
        <w:t xml:space="preserve"> den geografiska närheten</w:t>
      </w:r>
      <w:r w:rsidR="00041FDF">
        <w:t xml:space="preserve"> i sitt val</w:t>
      </w:r>
      <w:r>
        <w:t>. För att systemet ska få avsedd effekt krävs dock att deltagarna utgår ifrån ratingen</w:t>
      </w:r>
      <w:r w:rsidR="00187BB7">
        <w:t>,</w:t>
      </w:r>
      <w:r>
        <w:t xml:space="preserve"> </w:t>
      </w:r>
      <w:r w:rsidR="00041FDF">
        <w:t>vilket ökar förutsättningen för en kvalitetsdrivande konkurrens mellan leverantörerna</w:t>
      </w:r>
      <w:r>
        <w:t xml:space="preserve">. </w:t>
      </w:r>
      <w:r w:rsidR="00BB1524">
        <w:t>Om</w:t>
      </w:r>
      <w:r w:rsidR="00041FDF">
        <w:t xml:space="preserve"> </w:t>
      </w:r>
      <w:r w:rsidR="00187BB7">
        <w:t xml:space="preserve">en </w:t>
      </w:r>
      <w:r>
        <w:t>deltagare</w:t>
      </w:r>
      <w:r w:rsidR="00041FDF">
        <w:t xml:space="preserve"> väljer leverantör baserat på kriterier som inte avspeglar kvaliteten i tjänsten</w:t>
      </w:r>
      <w:r>
        <w:t xml:space="preserve"> </w:t>
      </w:r>
      <w:r w:rsidR="00041FDF">
        <w:t xml:space="preserve">riskerar deltagaren att </w:t>
      </w:r>
      <w:r>
        <w:t>få en tjänst av sämre kvalitet</w:t>
      </w:r>
      <w:r w:rsidR="00041FDF">
        <w:t>.</w:t>
      </w:r>
      <w:r>
        <w:t xml:space="preserve"> </w:t>
      </w:r>
      <w:r w:rsidR="00041FDF">
        <w:t>Då ökar även</w:t>
      </w:r>
      <w:r>
        <w:t xml:space="preserve"> risken</w:t>
      </w:r>
      <w:r w:rsidR="00041FDF">
        <w:t xml:space="preserve"> </w:t>
      </w:r>
      <w:r>
        <w:t xml:space="preserve">att leverantörer </w:t>
      </w:r>
      <w:r w:rsidR="00041FDF">
        <w:t>med bristande resultat</w:t>
      </w:r>
      <w:r>
        <w:t xml:space="preserve"> kvarstår i systemet. </w:t>
      </w:r>
    </w:p>
    <w:p w:rsidRPr="00EE4FD5" w:rsidR="009E1630" w:rsidP="00EE4FD5" w:rsidRDefault="009E1630" w14:paraId="54A09D42" w14:textId="536570D7">
      <w:pPr>
        <w:pStyle w:val="Rubrik2"/>
      </w:pPr>
      <w:bookmarkStart w:name="_Hlk57120241" w:id="2"/>
      <w:r w:rsidRPr="00EE4FD5">
        <w:t>Incitament att bedriva kvalitativ verksamhet</w:t>
      </w:r>
      <w:bookmarkEnd w:id="2"/>
    </w:p>
    <w:p w:rsidR="00EE4FD5" w:rsidP="00EE4FD5" w:rsidRDefault="00702DE0" w14:paraId="3EB8B700" w14:textId="15AEB7D9">
      <w:pPr>
        <w:pStyle w:val="Normalutanindragellerluft"/>
      </w:pPr>
      <w:r>
        <w:t xml:space="preserve">Arbetsförmedlingen genomför återkommande översyner där avtal sägs upp om </w:t>
      </w:r>
      <w:r w:rsidR="00187BB7">
        <w:t xml:space="preserve">en </w:t>
      </w:r>
      <w:r w:rsidR="00403B88">
        <w:t>leverantör</w:t>
      </w:r>
      <w:r>
        <w:t xml:space="preserve"> visar bristande resultat. Arbetsförmedlingen säger dock inte upp avtal i leveransområden med få leverantörer även om dessa uppvisar dåliga resultat eller har för få deltagare. Detta innebär i förlängningen att arbetssökande i vissa områden inte har samma möjlighet att delta i S</w:t>
      </w:r>
      <w:r w:rsidR="00F629A1">
        <w:t>tom</w:t>
      </w:r>
      <w:r>
        <w:t xml:space="preserve"> eller få en likvärdig tjänst. </w:t>
      </w:r>
      <w:r w:rsidR="009508B2">
        <w:t xml:space="preserve">Det skapar inte heller incitament för leverantörerna att bedriva kvalitativ verksamhet. </w:t>
      </w:r>
    </w:p>
    <w:p w:rsidRPr="00EE4FD5" w:rsidR="004068BE" w:rsidP="00EE4FD5" w:rsidRDefault="004068BE" w14:paraId="54A09D45" w14:textId="1848DFA7">
      <w:pPr>
        <w:pStyle w:val="Rubrik2"/>
      </w:pPr>
      <w:bookmarkStart w:name="_Hlk57120258" w:id="3"/>
      <w:r w:rsidRPr="00EE4FD5">
        <w:t>Arbetsförmedlingen säkerställer inte en tjänst av hög kvalitet</w:t>
      </w:r>
      <w:bookmarkEnd w:id="3"/>
    </w:p>
    <w:p w:rsidR="00EE4FD5" w:rsidP="00EE4FD5" w:rsidRDefault="000C0A3F" w14:paraId="7D9274E3" w14:textId="1AF0B2EB">
      <w:pPr>
        <w:pStyle w:val="Normalutanindragellerluft"/>
      </w:pPr>
      <w:r>
        <w:t>Riksrevisionen bedömer att Arbetsförmedlingens kontroll och uppföljning av leveran</w:t>
      </w:r>
      <w:r w:rsidR="00EE4FD5">
        <w:softHyphen/>
      </w:r>
      <w:r>
        <w:t xml:space="preserve">törerna inte genomförs på ett sätt som säkerställer en tjänst av hög kvalitet. </w:t>
      </w:r>
      <w:r w:rsidR="006B0353">
        <w:t>Det finns brister i hur man förebygger och följer upp brister hos mindre leverantörer.</w:t>
      </w:r>
      <w:r w:rsidR="005B1736">
        <w:t xml:space="preserve"> Myndig</w:t>
      </w:r>
      <w:r w:rsidR="00EE4FD5">
        <w:softHyphen/>
      </w:r>
      <w:r w:rsidR="005B1736">
        <w:t>heten</w:t>
      </w:r>
      <w:r w:rsidR="00187BB7">
        <w:t xml:space="preserve"> har färre</w:t>
      </w:r>
      <w:r w:rsidR="005B1736">
        <w:t xml:space="preserve"> kontakter med de mindre leverantörerna s</w:t>
      </w:r>
      <w:r w:rsidR="005F10AB">
        <w:t>amtidigt</w:t>
      </w:r>
      <w:r w:rsidR="005B1736">
        <w:t xml:space="preserve"> som granskningen</w:t>
      </w:r>
      <w:r w:rsidR="005F10AB">
        <w:t xml:space="preserve"> visar att det förekommer </w:t>
      </w:r>
      <w:r w:rsidR="00A546C9">
        <w:t xml:space="preserve">relativt sett </w:t>
      </w:r>
      <w:r w:rsidR="00BF626B">
        <w:t>fler</w:t>
      </w:r>
      <w:r w:rsidR="005F10AB">
        <w:t xml:space="preserve"> klagomål </w:t>
      </w:r>
      <w:r w:rsidR="005B1736">
        <w:t>på tjänsten hos de mindre leveran</w:t>
      </w:r>
      <w:r w:rsidR="00EE4FD5">
        <w:softHyphen/>
      </w:r>
      <w:r w:rsidR="005B1736">
        <w:t xml:space="preserve">törerna. Dessutom framgår det att klagomålen utreds i varierande grad. Sammantaget innebär detta att leverantörer med brister i verksamheten kan fortsätta verka inom </w:t>
      </w:r>
      <w:proofErr w:type="spellStart"/>
      <w:r w:rsidR="005B1736">
        <w:t>S</w:t>
      </w:r>
      <w:r w:rsidR="00187BB7">
        <w:t>tom</w:t>
      </w:r>
      <w:proofErr w:type="spellEnd"/>
      <w:r w:rsidR="005B1736">
        <w:t>.</w:t>
      </w:r>
    </w:p>
    <w:p w:rsidR="00EE4FD5" w:rsidP="00EE4FD5" w:rsidRDefault="000F21B4" w14:paraId="38DBA0CC" w14:textId="1F0C93E0">
      <w:r>
        <w:t>Dessa iakttagelser måste åtgärdas för att S</w:t>
      </w:r>
      <w:r w:rsidR="00187BB7">
        <w:t>tom</w:t>
      </w:r>
      <w:r>
        <w:t xml:space="preserve"> ska kunna bli tillförlitligt och använd</w:t>
      </w:r>
      <w:r w:rsidR="00EE4FD5">
        <w:softHyphen/>
      </w:r>
      <w:r>
        <w:t>bart</w:t>
      </w:r>
      <w:r w:rsidR="003158BF">
        <w:t xml:space="preserve"> över hela land</w:t>
      </w:r>
      <w:r w:rsidR="00E526F4">
        <w:t xml:space="preserve">et. </w:t>
      </w:r>
    </w:p>
    <w:sdt>
      <w:sdtPr>
        <w:alias w:val="CC_Underskrifter"/>
        <w:tag w:val="CC_Underskrifter"/>
        <w:id w:val="583496634"/>
        <w:lock w:val="sdtContentLocked"/>
        <w:placeholder>
          <w:docPart w:val="AF1E2F56F15E47C9B5F554C2DEC58EA9"/>
        </w:placeholder>
      </w:sdtPr>
      <w:sdtEndPr/>
      <w:sdtContent>
        <w:p w:rsidR="00C20639" w:rsidP="00C20639" w:rsidRDefault="00C20639" w14:paraId="54A09D4A" w14:textId="769B24B1"/>
        <w:p w:rsidRPr="008E0FE2" w:rsidR="004801AC" w:rsidP="00C20639" w:rsidRDefault="00EE4FD5" w14:paraId="54A09D4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Ebba Hermansson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Ludvig Aspling (SD)</w:t>
            </w:r>
          </w:p>
        </w:tc>
      </w:tr>
    </w:tbl>
    <w:p w:rsidR="009E5DD3" w:rsidRDefault="009E5DD3" w14:paraId="54A09D52" w14:textId="77777777"/>
    <w:sectPr w:rsidR="009E5DD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09D54" w14:textId="77777777" w:rsidR="00697B41" w:rsidRDefault="00697B41" w:rsidP="000C1CAD">
      <w:pPr>
        <w:spacing w:line="240" w:lineRule="auto"/>
      </w:pPr>
      <w:r>
        <w:separator/>
      </w:r>
    </w:p>
  </w:endnote>
  <w:endnote w:type="continuationSeparator" w:id="0">
    <w:p w14:paraId="54A09D55" w14:textId="77777777" w:rsidR="00697B41" w:rsidRDefault="00697B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09D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09D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09D63" w14:textId="77777777" w:rsidR="00262EA3" w:rsidRPr="00C20639" w:rsidRDefault="00262EA3" w:rsidP="00C206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09D52" w14:textId="77777777" w:rsidR="00697B41" w:rsidRDefault="00697B41" w:rsidP="000C1CAD">
      <w:pPr>
        <w:spacing w:line="240" w:lineRule="auto"/>
      </w:pPr>
      <w:r>
        <w:separator/>
      </w:r>
    </w:p>
  </w:footnote>
  <w:footnote w:type="continuationSeparator" w:id="0">
    <w:p w14:paraId="54A09D53" w14:textId="77777777" w:rsidR="00697B41" w:rsidRDefault="00697B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4A09D5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A09D65" wp14:anchorId="54A09D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E4FD5" w14:paraId="54A09D6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042D37FDE942359EC05563C1A8F988"/>
                              </w:placeholder>
                              <w:text/>
                            </w:sdtPr>
                            <w:sdtEndPr/>
                            <w:sdtContent>
                              <w:r w:rsidR="00434CD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385855F9394E828CCA0D6468148AF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A09D6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E4FD5" w14:paraId="54A09D6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042D37FDE942359EC05563C1A8F988"/>
                        </w:placeholder>
                        <w:text/>
                      </w:sdtPr>
                      <w:sdtEndPr/>
                      <w:sdtContent>
                        <w:r w:rsidR="00434CD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385855F9394E828CCA0D6468148AF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A09D5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4A09D58" w14:textId="77777777">
    <w:pPr>
      <w:jc w:val="right"/>
    </w:pPr>
  </w:p>
  <w:p w:rsidR="00262EA3" w:rsidP="00776B74" w:rsidRDefault="00262EA3" w14:paraId="54A09D5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E4FD5" w14:paraId="54A09D5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4A09D67" wp14:anchorId="54A09D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E4FD5" w14:paraId="54A09D5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4CD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E4FD5" w14:paraId="54A09D5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E4FD5" w14:paraId="54A09D5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:3772</w:t>
        </w:r>
      </w:sdtContent>
    </w:sdt>
  </w:p>
  <w:p w:rsidR="00262EA3" w:rsidP="00E03A3D" w:rsidRDefault="00EE4FD5" w14:paraId="54A09D6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Magnus Persson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6A532FDEB5542348CDFC82200147749"/>
      </w:placeholder>
      <w:text/>
    </w:sdtPr>
    <w:sdtEndPr/>
    <w:sdtContent>
      <w:p w:rsidR="00262EA3" w:rsidP="00283E0F" w:rsidRDefault="00920761" w14:paraId="54A09D61" w14:textId="56073EBA">
        <w:pPr>
          <w:pStyle w:val="FSHRub2"/>
        </w:pPr>
        <w:r>
          <w:t xml:space="preserve">med anledning av skr. 2020/21:39 Riksrevisionens rapport om Arbetsförmedlingens tjänst Stöd och matchning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A09D6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34CD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1FDF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1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23FD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0A3F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2F4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1B4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843"/>
    <w:rsid w:val="00140AFA"/>
    <w:rsid w:val="001417F9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BB7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5ECE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7D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831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8B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E4B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CFF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0F50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B88"/>
    <w:rsid w:val="00403C6E"/>
    <w:rsid w:val="00403CDC"/>
    <w:rsid w:val="004046BA"/>
    <w:rsid w:val="00406010"/>
    <w:rsid w:val="004062B3"/>
    <w:rsid w:val="004066D3"/>
    <w:rsid w:val="00406717"/>
    <w:rsid w:val="004068BE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CDD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B3C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04B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07C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48F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36"/>
    <w:rsid w:val="005B1793"/>
    <w:rsid w:val="005B1C07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0F8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AB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8AA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79C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1C8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6B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B41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353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DE0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5FF3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DFD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191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4DB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761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65A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8B2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2EB2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630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DD3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C7F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A89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6C9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57E03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752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A06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95F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250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0A7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24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403"/>
    <w:rsid w:val="00BF3A79"/>
    <w:rsid w:val="00BF3CAA"/>
    <w:rsid w:val="00BF4046"/>
    <w:rsid w:val="00BF406B"/>
    <w:rsid w:val="00BF418C"/>
    <w:rsid w:val="00BF48A2"/>
    <w:rsid w:val="00BF4C83"/>
    <w:rsid w:val="00BF57DE"/>
    <w:rsid w:val="00BF626B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639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637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5BF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6F4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88D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1E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4FD5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D2B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5EE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9A1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87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A09D35"/>
  <w15:chartTrackingRefBased/>
  <w15:docId w15:val="{1C88DCFD-FCFD-428F-A4E9-3C646967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840A694AC2422389B8C05E434FD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646A1-5250-4EE5-B05F-43006573B9C0}"/>
      </w:docPartPr>
      <w:docPartBody>
        <w:p w:rsidR="00135EF6" w:rsidRDefault="007B5AD2">
          <w:pPr>
            <w:pStyle w:val="98840A694AC2422389B8C05E434FDD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61D3FF5035438A8B51A02C687A5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866CA-F60D-432E-9543-52F4518D5785}"/>
      </w:docPartPr>
      <w:docPartBody>
        <w:p w:rsidR="00135EF6" w:rsidRDefault="007B5AD2">
          <w:pPr>
            <w:pStyle w:val="8461D3FF5035438A8B51A02C687A54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042D37FDE942359EC05563C1A8F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56823-96D2-47D4-A755-971DF89FBCFE}"/>
      </w:docPartPr>
      <w:docPartBody>
        <w:p w:rsidR="00135EF6" w:rsidRDefault="007B5AD2">
          <w:pPr>
            <w:pStyle w:val="8B042D37FDE942359EC05563C1A8F9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385855F9394E828CCA0D6468148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618BC5-5859-4526-B835-92C090D04C6E}"/>
      </w:docPartPr>
      <w:docPartBody>
        <w:p w:rsidR="00135EF6" w:rsidRDefault="007B5AD2">
          <w:pPr>
            <w:pStyle w:val="0A385855F9394E828CCA0D6468148AF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8D787-78C9-4F69-A562-13F225E92421}"/>
      </w:docPartPr>
      <w:docPartBody>
        <w:p w:rsidR="00135EF6" w:rsidRDefault="00603254">
          <w:r w:rsidRPr="0073631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A532FDEB5542348CDFC82200147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CDC6A8-A686-4B5F-A9B7-F9C9913F57CE}"/>
      </w:docPartPr>
      <w:docPartBody>
        <w:p w:rsidR="00135EF6" w:rsidRDefault="00603254">
          <w:r w:rsidRPr="00736316">
            <w:rPr>
              <w:rStyle w:val="Platshllartext"/>
            </w:rPr>
            <w:t>[ange din text här]</w:t>
          </w:r>
        </w:p>
      </w:docPartBody>
    </w:docPart>
    <w:docPart>
      <w:docPartPr>
        <w:name w:val="AF1E2F56F15E47C9B5F554C2DEC58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2D141-8334-4C29-8AD1-B75E89D31F5B}"/>
      </w:docPartPr>
      <w:docPartBody>
        <w:p w:rsidR="003C0AA5" w:rsidRDefault="003C0A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54"/>
    <w:rsid w:val="00135EF6"/>
    <w:rsid w:val="00153A7E"/>
    <w:rsid w:val="00223C6A"/>
    <w:rsid w:val="003C0AA5"/>
    <w:rsid w:val="00603254"/>
    <w:rsid w:val="007B5AD2"/>
    <w:rsid w:val="00B8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81B64"/>
    <w:rPr>
      <w:color w:val="F4B083" w:themeColor="accent2" w:themeTint="99"/>
    </w:rPr>
  </w:style>
  <w:style w:type="paragraph" w:customStyle="1" w:styleId="98840A694AC2422389B8C05E434FDD39">
    <w:name w:val="98840A694AC2422389B8C05E434FDD39"/>
  </w:style>
  <w:style w:type="paragraph" w:customStyle="1" w:styleId="92485C0AC60047E68FF7FC118C2BEF1B">
    <w:name w:val="92485C0AC60047E68FF7FC118C2BEF1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63A236E602D4ADBA8988ED62B99126C">
    <w:name w:val="963A236E602D4ADBA8988ED62B99126C"/>
  </w:style>
  <w:style w:type="paragraph" w:customStyle="1" w:styleId="8461D3FF5035438A8B51A02C687A54CD">
    <w:name w:val="8461D3FF5035438A8B51A02C687A54CD"/>
  </w:style>
  <w:style w:type="paragraph" w:customStyle="1" w:styleId="A35072E66578464E8CCF4FDCBB6B694E">
    <w:name w:val="A35072E66578464E8CCF4FDCBB6B694E"/>
  </w:style>
  <w:style w:type="paragraph" w:customStyle="1" w:styleId="9818D761251E4065AFBA7DA6A302D8CC">
    <w:name w:val="9818D761251E4065AFBA7DA6A302D8CC"/>
  </w:style>
  <w:style w:type="paragraph" w:customStyle="1" w:styleId="8B042D37FDE942359EC05563C1A8F988">
    <w:name w:val="8B042D37FDE942359EC05563C1A8F988"/>
  </w:style>
  <w:style w:type="paragraph" w:customStyle="1" w:styleId="0A385855F9394E828CCA0D6468148AF0">
    <w:name w:val="0A385855F9394E828CCA0D6468148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F0992-0E4B-43A9-86B1-08C56B336DBF}"/>
</file>

<file path=customXml/itemProps2.xml><?xml version="1.0" encoding="utf-8"?>
<ds:datastoreItem xmlns:ds="http://schemas.openxmlformats.org/officeDocument/2006/customXml" ds:itemID="{2A8E225B-EDAD-4F56-8BFF-9B3CD08C5DAC}"/>
</file>

<file path=customXml/itemProps3.xml><?xml version="1.0" encoding="utf-8"?>
<ds:datastoreItem xmlns:ds="http://schemas.openxmlformats.org/officeDocument/2006/customXml" ds:itemID="{9234CC96-6699-400E-B38A-14B7F054F5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528</Words>
  <Characters>3350</Characters>
  <Application>Microsoft Office Word</Application>
  <DocSecurity>0</DocSecurity>
  <Lines>64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skrivelse 2020 21 39 Riksrevisionens rapport om Arbetsförmedlingens tjänst Stöd och matchning</vt:lpstr>
      <vt:lpstr>
      </vt:lpstr>
    </vt:vector>
  </TitlesOfParts>
  <Company>Sveriges riksdag</Company>
  <LinksUpToDate>false</LinksUpToDate>
  <CharactersWithSpaces>3859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