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B1D" w:rsidRPr="009C7B76" w:rsidRDefault="00DB7B1D">
      <w:pPr>
        <w:pStyle w:val="Hemstlrubrik"/>
        <w:shd w:val="clear" w:color="000000" w:fill="auto"/>
      </w:pPr>
      <w:r w:rsidRPr="009C7B76">
        <w:t>Förslag till riksdagsbeslut</w:t>
      </w:r>
    </w:p>
    <w:p w:rsidR="00FF0424" w:rsidRPr="009C7B76" w:rsidRDefault="00FF0424">
      <w:pPr>
        <w:pStyle w:val="Hemstlatt"/>
        <w:shd w:val="clear" w:color="000000" w:fill="auto"/>
        <w:ind w:left="0"/>
      </w:pPr>
      <w:r w:rsidRPr="009C7B76">
        <w:t>Riksdagen tillkännager för regeringen som sin mening vad i motionen anförs om en översyn och ändring av den av riksdagen besl</w:t>
      </w:r>
      <w:r w:rsidRPr="009C7B76">
        <w:t>u</w:t>
      </w:r>
      <w:r w:rsidRPr="009C7B76">
        <w:t>tade rovdjurspolitiken.</w:t>
      </w:r>
    </w:p>
    <w:p w:rsidR="00E84F25" w:rsidRPr="009C7B76" w:rsidRDefault="007C6092">
      <w:pPr>
        <w:pStyle w:val="Rubrik1"/>
        <w:shd w:val="clear" w:color="000000" w:fill="auto"/>
      </w:pPr>
      <w:r w:rsidRPr="009C7B76">
        <w:t>Motivering</w:t>
      </w:r>
    </w:p>
    <w:p w:rsidR="00DB7B1D" w:rsidRPr="009C7B76" w:rsidRDefault="00DB7B1D">
      <w:pPr>
        <w:shd w:val="clear" w:color="000000" w:fill="auto"/>
      </w:pPr>
      <w:r w:rsidRPr="009C7B76">
        <w:t>I Sverige finns idag fem stora rovdjursarter. Det är björn, järv, lo, varg och kungsörn. Riksdagen fattade för fyra år se</w:t>
      </w:r>
      <w:r w:rsidR="00926A1B" w:rsidRPr="009C7B76">
        <w:t>da</w:t>
      </w:r>
      <w:r w:rsidRPr="009C7B76">
        <w:t>n beslut om en sammanhållen rovdjurspolitik. Detta för att säkerställa att rovdjuren ska finnas kvar i den svenska faunan. För vargen fastställdes ett etappmål om 200 vargar</w:t>
      </w:r>
      <w:r w:rsidR="00873152" w:rsidRPr="009C7B76">
        <w:t>,</w:t>
      </w:r>
      <w:r w:rsidRPr="009C7B76">
        <w:t xml:space="preserve"> eller 20 föryngringar per år. Innan detta mål uppnåtts får skyddsjakt tillåtas i mycket begränsad omfattning. Det är nu dags för en översyn av denna politik.</w:t>
      </w:r>
    </w:p>
    <w:p w:rsidR="00DB7B1D" w:rsidRPr="009C7B76" w:rsidRDefault="00DB7B1D">
      <w:pPr>
        <w:pStyle w:val="Normaltindrag"/>
        <w:shd w:val="clear" w:color="000000" w:fill="auto"/>
      </w:pPr>
      <w:r w:rsidRPr="009C7B76">
        <w:t>Sedan beslutet fattades i riksdagen har allt fler tamdjur skadats eller dödats av varg. Väl kän</w:t>
      </w:r>
      <w:r w:rsidR="00926A1B" w:rsidRPr="009C7B76">
        <w:t>da</w:t>
      </w:r>
      <w:r w:rsidRPr="009C7B76">
        <w:t xml:space="preserve"> är alla angrep</w:t>
      </w:r>
      <w:r w:rsidR="00926A1B" w:rsidRPr="009C7B76">
        <w:t>p</w:t>
      </w:r>
      <w:r w:rsidRPr="009C7B76">
        <w:t xml:space="preserve"> i Värmland och Uppland, men också i andra regioner i landet. Kända rättsfall i Uppland och Dalsland har gett nytt bränsle i debatten.</w:t>
      </w:r>
    </w:p>
    <w:p w:rsidR="00DB7B1D" w:rsidRPr="009C7B76" w:rsidRDefault="00DB7B1D">
      <w:pPr>
        <w:pStyle w:val="Normaltindrag"/>
        <w:shd w:val="clear" w:color="000000" w:fill="auto"/>
      </w:pPr>
      <w:r w:rsidRPr="009C7B76">
        <w:t>Med den utveckling vi har idag av vargens förökning, enligt vissa forskare 20</w:t>
      </w:r>
      <w:r w:rsidR="00926A1B" w:rsidRPr="009C7B76">
        <w:t>–</w:t>
      </w:r>
      <w:r w:rsidRPr="009C7B76">
        <w:t>30 procent, så kommer vi snart att få en ohållbar situation i vissa delar av landet. I vissa områden har vargstammen vuxit sig så stark att den ger upphov till stora bekymmer för lokalbefolkningen. Av den anledningen är det natu</w:t>
      </w:r>
      <w:r w:rsidRPr="009C7B76">
        <w:t>r</w:t>
      </w:r>
      <w:r w:rsidRPr="009C7B76">
        <w:t>ligt att bedriva planerad skyddsjakt eller till och med licensjakt på varg.</w:t>
      </w:r>
    </w:p>
    <w:p w:rsidR="00DB7B1D" w:rsidRPr="009C7B76" w:rsidRDefault="00DB7B1D">
      <w:pPr>
        <w:pStyle w:val="Normaltindrag"/>
        <w:shd w:val="clear" w:color="000000" w:fill="auto"/>
      </w:pPr>
      <w:r w:rsidRPr="009C7B76">
        <w:t>Tamdjursägare måste ha möjlighet att lagligt kunna skydda sin egendom vid rovdjursangrepp. Det är viktigt att det gäller både för djur som ingår i näringsverksamhet och för djur som hålls som husdjur. De regler som tidigare gällde för skyddsjakt på stora rovdjur bör därför införas omgående.</w:t>
      </w:r>
    </w:p>
    <w:p w:rsidR="002449BC" w:rsidRPr="009C7B76" w:rsidRDefault="002449BC">
      <w:pPr>
        <w:pStyle w:val="Normaltindrag"/>
        <w:shd w:val="clear" w:color="000000" w:fill="auto"/>
      </w:pPr>
      <w:r w:rsidRPr="009C7B76">
        <w:t>Den borliga regeringen klargjorde i budgetpropositionen att den har</w:t>
      </w:r>
      <w:r w:rsidR="00926A1B" w:rsidRPr="009C7B76">
        <w:t xml:space="preserve"> för a</w:t>
      </w:r>
      <w:r w:rsidR="00926A1B" w:rsidRPr="009C7B76">
        <w:t>v</w:t>
      </w:r>
      <w:r w:rsidR="00926A1B" w:rsidRPr="009C7B76">
        <w:t xml:space="preserve">sikt att se över 28 § </w:t>
      </w:r>
      <w:r w:rsidRPr="009C7B76">
        <w:t xml:space="preserve">jaktförordningen i syfte att åstadkomma en förändring som ger förbättrade möjligheter att freda tamdjur. Det är utmärkt. Men en </w:t>
      </w:r>
      <w:r w:rsidRPr="009C7B76">
        <w:lastRenderedPageBreak/>
        <w:t>övergripande rovdjurspolitik måste till som gör det möjligt att fullt ut skydda tamdjur.</w:t>
      </w:r>
    </w:p>
    <w:p w:rsidR="00DB7B1D" w:rsidRPr="009C7B76" w:rsidRDefault="00DB7B1D">
      <w:pPr>
        <w:pStyle w:val="Normaltindrag"/>
        <w:shd w:val="clear" w:color="000000" w:fill="auto"/>
      </w:pPr>
      <w:r w:rsidRPr="009C7B76">
        <w:t>Det är av stor vikt att djurägare kompenseras fullt ut för de rovdjursskador som inträffar. Detta måste även gälla djur som inte är kopplade till näring</w:t>
      </w:r>
      <w:r w:rsidRPr="009C7B76">
        <w:t>s</w:t>
      </w:r>
      <w:r w:rsidRPr="009C7B76">
        <w:t>verksamhet. Ökade resurser behövs även för uppsättning av elstängsel och för andra åtgärder som krävs för att möjligheterna till djurhållning i områden med stora rovdjur skall kunna garanteras.</w:t>
      </w:r>
    </w:p>
    <w:p w:rsidR="00DB7B1D" w:rsidRPr="009C7B76" w:rsidRDefault="00DB7B1D">
      <w:pPr>
        <w:pStyle w:val="Normaltindrag"/>
        <w:shd w:val="clear" w:color="000000" w:fill="auto"/>
      </w:pPr>
      <w:r w:rsidRPr="009C7B76">
        <w:t xml:space="preserve">Idag finns en stor förtroendeklyfta mellan å ena sidan människor som bor i områden där rovdjur förekommer och å andra sidan myndigheter. </w:t>
      </w:r>
      <w:r w:rsidR="002449BC" w:rsidRPr="009C7B76">
        <w:t xml:space="preserve">Vi </w:t>
      </w:r>
      <w:r w:rsidRPr="009C7B76">
        <w:t>har full förståelse för den oro lokalbefolkningen känner. Vi anser att lokala och regi</w:t>
      </w:r>
      <w:r w:rsidRPr="009C7B76">
        <w:t>o</w:t>
      </w:r>
      <w:r w:rsidRPr="009C7B76">
        <w:t>nala myndigheter måste få ökade befogenheter att fatta beslut om lämpliga åtgärder när problem uppstår.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7B76">
        <w:trPr>
          <w:cantSplit/>
        </w:trPr>
        <w:tc>
          <w:tcPr>
            <w:tcW w:w="3046" w:type="dxa"/>
          </w:tcPr>
          <w:p w:rsidR="00FF0424" w:rsidRPr="009C7B76" w:rsidRDefault="00FF0424">
            <w:pPr>
              <w:pStyle w:val="UnderskriftDatum"/>
              <w:shd w:val="clear" w:color="000000" w:fill="auto"/>
              <w:spacing w:before="240"/>
            </w:pPr>
            <w:r w:rsidRPr="009C7B76">
              <w:t>Stockholm den 26 oktober 2006</w:t>
            </w:r>
          </w:p>
        </w:tc>
        <w:tc>
          <w:tcPr>
            <w:tcW w:w="3047" w:type="dxa"/>
          </w:tcPr>
          <w:p w:rsidR="00FF0424" w:rsidRPr="009C7B76" w:rsidRDefault="00FF042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C7B76">
        <w:trPr>
          <w:cantSplit/>
        </w:trPr>
        <w:tc>
          <w:tcPr>
            <w:tcW w:w="3046" w:type="dxa"/>
          </w:tcPr>
          <w:p w:rsidR="00FF0424" w:rsidRPr="009C7B76" w:rsidRDefault="00FF0424">
            <w:pPr>
              <w:pStyle w:val="Underskrifter"/>
              <w:shd w:val="clear" w:color="000000" w:fill="auto"/>
            </w:pPr>
            <w:r w:rsidRPr="009C7B76">
              <w:t>Dan Kihlström (kd)</w:t>
            </w:r>
          </w:p>
        </w:tc>
        <w:tc>
          <w:tcPr>
            <w:tcW w:w="3046" w:type="dxa"/>
          </w:tcPr>
          <w:p w:rsidR="00FF0424" w:rsidRPr="009C7B76" w:rsidRDefault="00FF0424">
            <w:pPr>
              <w:pStyle w:val="Underskrifter"/>
              <w:shd w:val="clear" w:color="000000" w:fill="auto"/>
            </w:pPr>
            <w:r w:rsidRPr="009C7B76">
              <w:t>Mikael Oscarsson (kd)</w:t>
            </w:r>
          </w:p>
        </w:tc>
      </w:tr>
    </w:tbl>
    <w:p w:rsidR="00DB7B1D" w:rsidRPr="009C7B76" w:rsidRDefault="00DB7B1D">
      <w:pPr>
        <w:pStyle w:val="Normaltindrag"/>
        <w:shd w:val="clear" w:color="000000" w:fill="auto"/>
      </w:pPr>
    </w:p>
    <w:sectPr w:rsidR="00DB7B1D" w:rsidRPr="009C7B76" w:rsidSect="00926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424" w:rsidRPr="009C7B76" w:rsidRDefault="00FF0424">
      <w:r w:rsidRPr="009C7B76">
        <w:separator/>
      </w:r>
    </w:p>
  </w:endnote>
  <w:endnote w:type="continuationSeparator" w:id="0">
    <w:p w:rsidR="00FF0424" w:rsidRPr="009C7B76" w:rsidRDefault="00FF0424">
      <w:r w:rsidRPr="009C7B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A1B" w:rsidRPr="009C7B76" w:rsidRDefault="009C7B76" w:rsidP="00926A1B">
    <w:pPr>
      <w:pStyle w:val="Sidfot"/>
    </w:pPr>
    <w:r w:rsidRPr="009C7B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24955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A1B" w:rsidRDefault="00FF04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26A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6A1B" w:rsidRDefault="00FF0424">
                    <w:pPr>
                      <w:pStyle w:val="NormalS5sidnrV"/>
                    </w:pPr>
                    <w:r>
                      <w:fldChar w:fldCharType="begin"/>
                    </w:r>
                    <w:r w:rsidR="00926A1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A6" w:rsidRPr="009C7B76" w:rsidRDefault="009C7B76" w:rsidP="00926A1B">
    <w:pPr>
      <w:pStyle w:val="Sidfot"/>
    </w:pPr>
    <w:r w:rsidRPr="009C7B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10505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A1B" w:rsidRDefault="00FF04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6A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6A1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6A1B" w:rsidRDefault="00FF04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6A1B">
                      <w:instrText xml:space="preserve"> PAGE *\charformat</w:instrText>
                    </w:r>
                    <w:r>
                      <w:fldChar w:fldCharType="separate"/>
                    </w:r>
                    <w:r w:rsidR="00926A1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A6" w:rsidRPr="009C7B76" w:rsidRDefault="009C7B76" w:rsidP="00926A1B">
    <w:pPr>
      <w:pStyle w:val="Sidfot"/>
    </w:pPr>
    <w:r w:rsidRPr="009C7B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1592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A1B" w:rsidRDefault="00FF04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26A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6A1B" w:rsidRDefault="00FF04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26A1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424" w:rsidRPr="009C7B76" w:rsidRDefault="00FF0424">
      <w:r w:rsidRPr="009C7B76">
        <w:separator/>
      </w:r>
    </w:p>
  </w:footnote>
  <w:footnote w:type="continuationSeparator" w:id="0">
    <w:p w:rsidR="00FF0424" w:rsidRPr="009C7B76" w:rsidRDefault="00FF0424">
      <w:r w:rsidRPr="009C7B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A1B" w:rsidRPr="009C7B76" w:rsidRDefault="009C7B76" w:rsidP="00926A1B">
    <w:pPr>
      <w:pStyle w:val="Sidhuvud"/>
    </w:pPr>
    <w:r w:rsidRPr="009C7B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76090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A1B" w:rsidRDefault="00FF04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26A1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6A1B">
                            <w:t>2006/07</w:t>
                          </w:r>
                          <w:r>
                            <w:fldChar w:fldCharType="end"/>
                          </w:r>
                          <w:r w:rsidR="00926A1B">
                            <w:t>:</w:t>
                          </w:r>
                          <w:r>
                            <w:fldChar w:fldCharType="begin"/>
                          </w:r>
                          <w:r w:rsidR="00926A1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6A1B">
                            <w:t>MJ333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6A1B" w:rsidRDefault="00FF0424">
                    <w:pPr>
                      <w:pStyle w:val="KantRubrikS5V"/>
                    </w:pPr>
                    <w:r>
                      <w:fldChar w:fldCharType="begin"/>
                    </w:r>
                    <w:r w:rsidR="00926A1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6A1B">
                      <w:t>2006/07</w:t>
                    </w:r>
                    <w:r>
                      <w:fldChar w:fldCharType="end"/>
                    </w:r>
                    <w:r w:rsidR="00926A1B">
                      <w:t>:</w:t>
                    </w:r>
                    <w:r>
                      <w:fldChar w:fldCharType="begin"/>
                    </w:r>
                    <w:r w:rsidR="00926A1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6A1B">
                      <w:t>MJ333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BA6" w:rsidRPr="009C7B76" w:rsidRDefault="009C7B76" w:rsidP="00926A1B">
    <w:pPr>
      <w:pStyle w:val="Sidhuvud"/>
    </w:pPr>
    <w:r w:rsidRPr="009C7B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03971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A1B" w:rsidRDefault="00FF04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26A1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6A1B">
                            <w:t>2006/07</w:t>
                          </w:r>
                          <w:r>
                            <w:fldChar w:fldCharType="end"/>
                          </w:r>
                          <w:r w:rsidR="00926A1B">
                            <w:t>:</w:t>
                          </w:r>
                          <w:r>
                            <w:fldChar w:fldCharType="begin"/>
                          </w:r>
                          <w:r w:rsidR="00926A1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6A1B">
                            <w:t>MJ333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6A1B" w:rsidRDefault="00FF04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26A1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6A1B">
                      <w:t>2006/07</w:t>
                    </w:r>
                    <w:r>
                      <w:fldChar w:fldCharType="end"/>
                    </w:r>
                    <w:r w:rsidR="00926A1B">
                      <w:t>:</w:t>
                    </w:r>
                    <w:r>
                      <w:fldChar w:fldCharType="begin"/>
                    </w:r>
                    <w:r w:rsidR="00926A1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6A1B">
                      <w:t>MJ333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424" w:rsidRPr="009C7B76" w:rsidRDefault="00FF0424">
    <w:pPr>
      <w:pStyle w:val="FSHNormal"/>
      <w:tabs>
        <w:tab w:val="right" w:pos="5840"/>
      </w:tabs>
    </w:pPr>
    <w:r w:rsidRPr="009C7B76">
      <w:br/>
    </w:r>
    <w:r w:rsidRPr="009C7B76">
      <w:fldChar w:fldCharType="begin" w:fldLock="1"/>
    </w:r>
    <w:r w:rsidRPr="009C7B76">
      <w:instrText xml:space="preserve"> DOCPROPERTY</w:instrText>
    </w:r>
    <w:r w:rsidRPr="009C7B76">
      <w:rPr>
        <w:sz w:val="18"/>
      </w:rPr>
      <w:instrText xml:space="preserve"> "YearUser" *\charformat </w:instrText>
    </w:r>
    <w:r w:rsidRPr="009C7B76">
      <w:fldChar w:fldCharType="separate"/>
    </w:r>
    <w:r w:rsidRPr="009C7B76">
      <w:t>2006/07</w:t>
    </w:r>
    <w:r w:rsidRPr="009C7B76">
      <w:fldChar w:fldCharType="end"/>
    </w:r>
    <w:r w:rsidRPr="009C7B76">
      <w:t xml:space="preserve"> </w:t>
    </w:r>
    <w:r w:rsidRPr="009C7B76">
      <w:tab/>
      <w:t xml:space="preserve">mnr: </w:t>
    </w:r>
    <w:r w:rsidRPr="009C7B76">
      <w:fldChar w:fldCharType="begin" w:fldLock="1"/>
    </w:r>
    <w:r w:rsidRPr="009C7B76">
      <w:instrText xml:space="preserve"> DOCPROPERTY</w:instrText>
    </w:r>
    <w:r w:rsidRPr="009C7B76">
      <w:rPr>
        <w:sz w:val="18"/>
      </w:rPr>
      <w:instrText xml:space="preserve"> "Motionsnummer" *\charformat </w:instrText>
    </w:r>
    <w:r w:rsidRPr="009C7B76">
      <w:fldChar w:fldCharType="separate"/>
    </w:r>
    <w:r w:rsidRPr="009C7B76">
      <w:t>MJ333</w:t>
    </w:r>
    <w:r w:rsidRPr="009C7B76">
      <w:fldChar w:fldCharType="end"/>
    </w:r>
    <w:r w:rsidRPr="009C7B76">
      <w:br/>
    </w:r>
    <w:r w:rsidRPr="009C7B76">
      <w:fldChar w:fldCharType="begin" w:fldLock="1"/>
    </w:r>
    <w:r w:rsidRPr="009C7B76">
      <w:instrText xml:space="preserve"> DOCPROPERTY</w:instrText>
    </w:r>
    <w:r w:rsidRPr="009C7B76">
      <w:rPr>
        <w:sz w:val="18"/>
      </w:rPr>
      <w:instrText xml:space="preserve"> "Samling" *\charformat </w:instrText>
    </w:r>
    <w:r w:rsidRPr="009C7B76">
      <w:fldChar w:fldCharType="end"/>
    </w:r>
    <w:r w:rsidRPr="009C7B76">
      <w:tab/>
      <w:t xml:space="preserve">pnr: </w:t>
    </w:r>
    <w:r w:rsidRPr="009C7B76">
      <w:fldChar w:fldCharType="begin" w:fldLock="1"/>
    </w:r>
    <w:r w:rsidRPr="009C7B76">
      <w:instrText xml:space="preserve"> DOCPROPERTY</w:instrText>
    </w:r>
    <w:r w:rsidRPr="009C7B76">
      <w:rPr>
        <w:sz w:val="18"/>
      </w:rPr>
      <w:instrText xml:space="preserve"> "Partinummer" *\charformat </w:instrText>
    </w:r>
    <w:r w:rsidRPr="009C7B76">
      <w:fldChar w:fldCharType="separate"/>
    </w:r>
    <w:r w:rsidRPr="009C7B76">
      <w:t>kd646</w:t>
    </w:r>
    <w:r w:rsidRPr="009C7B76">
      <w:fldChar w:fldCharType="end"/>
    </w:r>
  </w:p>
  <w:p w:rsidR="00FF0424" w:rsidRPr="009C7B76" w:rsidRDefault="00FF0424">
    <w:pPr>
      <w:pStyle w:val="FSHRub1"/>
    </w:pPr>
    <w:r w:rsidRPr="009C7B76">
      <w:t>Motion till riksdagen</w:t>
    </w:r>
    <w:r w:rsidRPr="009C7B76">
      <w:br/>
    </w:r>
    <w:r w:rsidRPr="009C7B76">
      <w:fldChar w:fldCharType="begin" w:fldLock="1"/>
    </w:r>
    <w:r w:rsidRPr="009C7B76">
      <w:instrText xml:space="preserve"> DOCPROPERTY "YearUser" *\charformat </w:instrText>
    </w:r>
    <w:r w:rsidRPr="009C7B76">
      <w:fldChar w:fldCharType="separate"/>
    </w:r>
    <w:r w:rsidRPr="009C7B76">
      <w:t>2006/07</w:t>
    </w:r>
    <w:r w:rsidRPr="009C7B76">
      <w:fldChar w:fldCharType="end"/>
    </w:r>
    <w:r w:rsidRPr="009C7B76">
      <w:t>:</w:t>
    </w:r>
    <w:r w:rsidRPr="009C7B76">
      <w:fldChar w:fldCharType="begin" w:fldLock="1"/>
    </w:r>
    <w:r w:rsidRPr="009C7B76">
      <w:instrText xml:space="preserve"> DOCPROPERTY "Motionsnummer" *\charformat </w:instrText>
    </w:r>
    <w:r w:rsidRPr="009C7B76">
      <w:fldChar w:fldCharType="separate"/>
    </w:r>
    <w:r w:rsidRPr="009C7B76">
      <w:t>MJ333</w:t>
    </w:r>
    <w:r w:rsidRPr="009C7B76">
      <w:fldChar w:fldCharType="end"/>
    </w:r>
  </w:p>
  <w:p w:rsidR="00FF0424" w:rsidRPr="009C7B76" w:rsidRDefault="00FF0424">
    <w:pPr>
      <w:pStyle w:val="FSHNormalS5"/>
    </w:pPr>
    <w:r w:rsidRPr="009C7B76">
      <w:fldChar w:fldCharType="begin" w:fldLock="1"/>
    </w:r>
    <w:r w:rsidRPr="009C7B76">
      <w:instrText xml:space="preserve"> DOCPROPERTY "MotionarText" *\charformat </w:instrText>
    </w:r>
    <w:r w:rsidRPr="009C7B76">
      <w:fldChar w:fldCharType="separate"/>
    </w:r>
    <w:r w:rsidRPr="009C7B76">
      <w:t>av Dan Kihlström och Mikael Oscarsson (kd)</w:t>
    </w:r>
    <w:r w:rsidRPr="009C7B76">
      <w:fldChar w:fldCharType="end"/>
    </w:r>
    <w:r w:rsidRPr="009C7B76">
      <w:br/>
    </w:r>
    <w:r w:rsidRPr="009C7B76">
      <w:fldChar w:fldCharType="begin" w:fldLock="1"/>
    </w:r>
    <w:r w:rsidRPr="009C7B76">
      <w:instrText xml:space="preserve"> DOCPROPERTY "SvarFrasKort" *\charformat </w:instrText>
    </w:r>
    <w:r w:rsidRPr="009C7B76">
      <w:fldChar w:fldCharType="end"/>
    </w:r>
  </w:p>
  <w:p w:rsidR="00FF0424" w:rsidRPr="009C7B76" w:rsidRDefault="00FF0424">
    <w:pPr>
      <w:pStyle w:val="FSHTitel"/>
    </w:pPr>
    <w:r w:rsidRPr="009C7B76">
      <w:fldChar w:fldCharType="begin" w:fldLock="1"/>
    </w:r>
    <w:r w:rsidRPr="009C7B76">
      <w:instrText xml:space="preserve"> DOCPROPERTY</w:instrText>
    </w:r>
    <w:r w:rsidRPr="009C7B76">
      <w:rPr>
        <w:sz w:val="18"/>
      </w:rPr>
      <w:instrText xml:space="preserve"> "RubrikSvar" *\charformat </w:instrText>
    </w:r>
    <w:r w:rsidRPr="009C7B76">
      <w:fldChar w:fldCharType="separate"/>
    </w:r>
    <w:r w:rsidRPr="009C7B76">
      <w:t>Förändrad rovdjurspolitik</w:t>
    </w:r>
    <w:r w:rsidRPr="009C7B76">
      <w:fldChar w:fldCharType="end"/>
    </w:r>
  </w:p>
  <w:p w:rsidR="00FF0424" w:rsidRPr="009C7B76" w:rsidRDefault="00FF0424">
    <w:pPr>
      <w:pStyle w:val="Normal00"/>
    </w:pPr>
  </w:p>
  <w:p w:rsidR="00926A1B" w:rsidRPr="009C7B76" w:rsidRDefault="00926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5612875">
    <w:abstractNumId w:val="13"/>
  </w:num>
  <w:num w:numId="2" w16cid:durableId="1010915710">
    <w:abstractNumId w:val="10"/>
  </w:num>
  <w:num w:numId="3" w16cid:durableId="2025937081">
    <w:abstractNumId w:val="11"/>
  </w:num>
  <w:num w:numId="4" w16cid:durableId="19282644">
    <w:abstractNumId w:val="12"/>
  </w:num>
  <w:num w:numId="5" w16cid:durableId="488643047">
    <w:abstractNumId w:val="8"/>
  </w:num>
  <w:num w:numId="6" w16cid:durableId="2023312923">
    <w:abstractNumId w:val="3"/>
  </w:num>
  <w:num w:numId="7" w16cid:durableId="529730411">
    <w:abstractNumId w:val="2"/>
  </w:num>
  <w:num w:numId="8" w16cid:durableId="1058475525">
    <w:abstractNumId w:val="1"/>
  </w:num>
  <w:num w:numId="9" w16cid:durableId="150415528">
    <w:abstractNumId w:val="0"/>
  </w:num>
  <w:num w:numId="10" w16cid:durableId="1777021114">
    <w:abstractNumId w:val="9"/>
  </w:num>
  <w:num w:numId="11" w16cid:durableId="478960248">
    <w:abstractNumId w:val="7"/>
  </w:num>
  <w:num w:numId="12" w16cid:durableId="2062899567">
    <w:abstractNumId w:val="6"/>
  </w:num>
  <w:num w:numId="13" w16cid:durableId="882055328">
    <w:abstractNumId w:val="5"/>
  </w:num>
  <w:num w:numId="14" w16cid:durableId="1749233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414EDBF-0EB6-44AF-A50A-4874C38FC7D3},{EDE16031-2D7B-4D4A-9915-D6F54A4E1AFB}"/>
  </w:docVars>
  <w:rsids>
    <w:rsidRoot w:val="009C7B7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1D32"/>
    <w:rsid w:val="00177CC2"/>
    <w:rsid w:val="00183088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9BC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6D12"/>
    <w:rsid w:val="006B6262"/>
    <w:rsid w:val="00727C6F"/>
    <w:rsid w:val="00740D6D"/>
    <w:rsid w:val="00743F76"/>
    <w:rsid w:val="00770030"/>
    <w:rsid w:val="00773C09"/>
    <w:rsid w:val="00774959"/>
    <w:rsid w:val="007852B2"/>
    <w:rsid w:val="00794149"/>
    <w:rsid w:val="007B67A7"/>
    <w:rsid w:val="007C6092"/>
    <w:rsid w:val="007E119E"/>
    <w:rsid w:val="00846903"/>
    <w:rsid w:val="00873152"/>
    <w:rsid w:val="008F0A96"/>
    <w:rsid w:val="009062A0"/>
    <w:rsid w:val="00922BA6"/>
    <w:rsid w:val="009235F6"/>
    <w:rsid w:val="00926A1B"/>
    <w:rsid w:val="009451E7"/>
    <w:rsid w:val="00956E7F"/>
    <w:rsid w:val="00970D4F"/>
    <w:rsid w:val="00971D70"/>
    <w:rsid w:val="009A4377"/>
    <w:rsid w:val="009A6043"/>
    <w:rsid w:val="009C7B76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0AF2"/>
    <w:rsid w:val="00BD43A8"/>
    <w:rsid w:val="00C1285C"/>
    <w:rsid w:val="00C1486B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3FF"/>
    <w:rsid w:val="00CF7A43"/>
    <w:rsid w:val="00D01775"/>
    <w:rsid w:val="00D1174F"/>
    <w:rsid w:val="00D1289C"/>
    <w:rsid w:val="00D3573C"/>
    <w:rsid w:val="00D44527"/>
    <w:rsid w:val="00D52681"/>
    <w:rsid w:val="00D53D04"/>
    <w:rsid w:val="00D55EF7"/>
    <w:rsid w:val="00DB7B1D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4029"/>
    <w:rsid w:val="00EC007B"/>
    <w:rsid w:val="00ED2A0E"/>
    <w:rsid w:val="00F21B30"/>
    <w:rsid w:val="00F273EA"/>
    <w:rsid w:val="00F371EE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E956F8-F63B-40AF-A1EF-2B1B069B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DB7B1D"/>
    <w:pPr>
      <w:pBdr>
        <w:left w:val="single" w:sz="48" w:space="0" w:color="FFFFFF"/>
      </w:pBdr>
      <w:shd w:val="clear" w:color="auto" w:fill="FFFFFF"/>
      <w:spacing w:line="240" w:lineRule="auto"/>
      <w:ind w:left="-15" w:right="-15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DB7B1D"/>
    <w:pPr>
      <w:pBdr>
        <w:left w:val="single" w:sz="48" w:space="0" w:color="FFFFFF"/>
      </w:pBdr>
      <w:shd w:val="clear" w:color="auto" w:fill="FFFFFF"/>
      <w:spacing w:line="240" w:lineRule="auto"/>
      <w:ind w:left="-15" w:right="-15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2220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2006-12-13T17:17:00Z</cp:lastPrinted>
  <dcterms:created xsi:type="dcterms:W3CDTF">2025-12-17T00:44:00Z</dcterms:created>
  <dcterms:modified xsi:type="dcterms:W3CDTF">2025-12-17T00:44:00Z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Förändrad rovdjurspolitik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 rovdjurspolitik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Dan Kihlström och Mikael Oscarsson (kd)</vt:lpwstr>
  </property>
  <property fmtid="{D5CDD505-2E9C-101B-9397-08002B2CF9AE}" pid="26" name="MotionarLista">
    <vt:lpwstr>Kihlström, Dan (kd)\Oscarsson,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(kd), 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mn0319aa</vt:lpwstr>
  </property>
  <property fmtid="{D5CDD505-2E9C-101B-9397-08002B2CF9AE}" pid="46" name="MotionID">
    <vt:lpwstr>20062007000001070100000006460069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20062007000001070100000006460069</vt:lpwstr>
  </property>
  <property fmtid="{D5CDD505-2E9C-101B-9397-08002B2CF9AE}" pid="50" name="nummer">
    <vt:lpwstr>333</vt:lpwstr>
  </property>
  <property fmtid="{D5CDD505-2E9C-101B-9397-08002B2CF9AE}" pid="51" name="utskottsbeteckning">
    <vt:lpwstr>MJ</vt:lpwstr>
  </property>
  <property fmtid="{D5CDD505-2E9C-101B-9397-08002B2CF9AE}" pid="52" name="GlobalUID">
    <vt:lpwstr>{0F18D4C6-7DDE-4ED1-992F-BC521E448876}</vt:lpwstr>
  </property>
  <property fmtid="{D5CDD505-2E9C-101B-9397-08002B2CF9AE}" pid="53" name="Överföringar">
    <vt:i4>0</vt:i4>
  </property>
  <property fmtid="{D5CDD505-2E9C-101B-9397-08002B2CF9AE}" pid="54" name="Checksum">
    <vt:lpwstr>*1020289510815*</vt:lpwstr>
  </property>
  <property fmtid="{D5CDD505-2E9C-101B-9397-08002B2CF9AE}" pid="55" name="skuggnummer">
    <vt:lpwstr>1404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17:57:45.347</vt:lpwstr>
  </property>
  <property fmtid="{D5CDD505-2E9C-101B-9397-08002B2CF9AE}" pid="58" name="urixGuid">
    <vt:lpwstr>{42CD2F9E-E8E0-43FB-82F5-D6F3A8CDBA3C}</vt:lpwstr>
  </property>
</Properties>
</file>