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B74EF7EAF140E89E1C614723EB350C"/>
        </w:placeholder>
        <w15:appearance w15:val="hidden"/>
        <w:text/>
      </w:sdtPr>
      <w:sdtEndPr/>
      <w:sdtContent>
        <w:p w:rsidRPr="009B062B" w:rsidR="00AF30DD" w:rsidP="009B062B" w:rsidRDefault="00AF30DD" w14:paraId="05F958A7" w14:textId="77777777">
          <w:pPr>
            <w:pStyle w:val="RubrikFrslagTIllRiksdagsbeslut"/>
          </w:pPr>
          <w:r w:rsidRPr="009B062B">
            <w:t>Förslag till riksdagsbeslut</w:t>
          </w:r>
        </w:p>
      </w:sdtContent>
    </w:sdt>
    <w:sdt>
      <w:sdtPr>
        <w:alias w:val="Yrkande 1"/>
        <w:tag w:val="0076b0f8-2a50-4a0a-a30a-9c6362a8544a"/>
        <w:id w:val="1333177393"/>
        <w:lock w:val="sdtLocked"/>
      </w:sdtPr>
      <w:sdtEndPr/>
      <w:sdtContent>
        <w:p w:rsidR="00E26CF1" w:rsidRDefault="00F80283" w14:paraId="05F958A8" w14:textId="77777777">
          <w:pPr>
            <w:pStyle w:val="Frslagstext"/>
            <w:numPr>
              <w:ilvl w:val="0"/>
              <w:numId w:val="0"/>
            </w:numPr>
          </w:pPr>
          <w:r>
            <w:t>Riksdagen ställer sig bakom det som anförs i motionen om att överväga möjligheten att införa en servicedeklaration inom Lantmäteriet och se över hur kommunala lantmäterimyndigheter kan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87D75A5590437CBB99D6C51A2652C2"/>
        </w:placeholder>
        <w15:appearance w15:val="hidden"/>
        <w:text/>
      </w:sdtPr>
      <w:sdtEndPr/>
      <w:sdtContent>
        <w:p w:rsidRPr="009B062B" w:rsidR="006D79C9" w:rsidP="00333E95" w:rsidRDefault="006D79C9" w14:paraId="05F958A9" w14:textId="77777777">
          <w:pPr>
            <w:pStyle w:val="Rubrik1"/>
          </w:pPr>
          <w:r>
            <w:t>Motivering</w:t>
          </w:r>
        </w:p>
      </w:sdtContent>
    </w:sdt>
    <w:p w:rsidRPr="001F56A5" w:rsidR="00CC0A68" w:rsidP="001F56A5" w:rsidRDefault="00CC0A68" w14:paraId="05F958AA" w14:textId="77777777">
      <w:pPr>
        <w:pStyle w:val="Normalutanindragellerluft"/>
      </w:pPr>
      <w:r w:rsidRPr="001F56A5">
        <w:t xml:space="preserve">Lantmäteriet ansvarar för fastighetsindelningen och försörjer offentlig sektor, näringsliv och privatpersoner med information om geografi och fastigheter. Ett lantmäteriärende kan gälla nybildning och ombildning av fastigheter, bildande av gemensamhetsanläggningar, servitut, samfälligheter och ledningsrätter, fastställande av gränser och andra fastighetsrättsliga förhållanden genom fastighetsbestämning m.m. </w:t>
      </w:r>
    </w:p>
    <w:p w:rsidRPr="00CC0A68" w:rsidR="00CC0A68" w:rsidP="00CC0A68" w:rsidRDefault="00CC0A68" w14:paraId="05F958AB" w14:textId="1BA24CDF">
      <w:r w:rsidRPr="00CC0A68">
        <w:t>E</w:t>
      </w:r>
      <w:r w:rsidR="001F56A5">
        <w:t>ftersom</w:t>
      </w:r>
      <w:r w:rsidRPr="00CC0A68">
        <w:t xml:space="preserve"> det byggs mycket i hela landet så skjuter handläggningstiderna i höjden och är nu på helt oacceptabla nivåer. </w:t>
      </w:r>
    </w:p>
    <w:p w:rsidRPr="00CC0A68" w:rsidR="00CC0A68" w:rsidP="00CC0A68" w:rsidRDefault="00CC0A68" w14:paraId="05F958AC" w14:textId="3C6BC6DA">
      <w:r w:rsidRPr="00CC0A68">
        <w:t>I Dalarna är det nu över 1</w:t>
      </w:r>
      <w:r w:rsidR="001F56A5">
        <w:t xml:space="preserve"> </w:t>
      </w:r>
      <w:r w:rsidRPr="00CC0A68">
        <w:t>100 pågående ärenden och den genomsnittliga handläggningstiden på Lantmäteriet är 69,7 veckor. Det här skapar en stor frustration bland alla inblandade och är en viktig anledning till att byggprocesser tar lång tid.</w:t>
      </w:r>
    </w:p>
    <w:p w:rsidRPr="00CC0A68" w:rsidR="00CC0A68" w:rsidP="00CC0A68" w:rsidRDefault="00CC0A68" w14:paraId="05F958AD" w14:textId="77777777">
      <w:r w:rsidRPr="00CC0A68">
        <w:t xml:space="preserve">Samtidigt finns kommunala lantmäterimyndigheter i 39 av Sveriges kommuner. De kommunala lantmäterimyndigheterna ansvarar för lantmäteriförrättningar och bildande av samfällighetsföreningar inom den egna kommunen. </w:t>
      </w:r>
    </w:p>
    <w:p w:rsidRPr="00CC0A68" w:rsidR="00CC0A68" w:rsidP="00CC0A68" w:rsidRDefault="00CC0A68" w14:paraId="05F958AE" w14:textId="77777777">
      <w:r w:rsidRPr="00CC0A68">
        <w:t xml:space="preserve">I några av de kommunala lantmäterimyndigheterna finns det servicedeklarationer. En servicedeklaration beskriver vad man som medborgare eller kund kan förvänta sig när man nyttjar kommunala tjänster. Där exempelvis Östersund säger att man bildar bostadsfastigheter för nybyggnation av permanentbostad inom 120 dagar (17 veckor) och att man bildar fastigheter och ledningsrätter inom 180 dagar (26 veckor) där ansökan rör nyetablering eller utveckling av vikt för näringslivet. Det här är helt andra handläggningstider än för Dalarna som har genomsnittliga handläggningstider på 69,7 veckor. </w:t>
      </w:r>
    </w:p>
    <w:p w:rsidRPr="00CC0A68" w:rsidR="00CC0A68" w:rsidP="00CC0A68" w:rsidRDefault="00CC0A68" w14:paraId="05F958AF" w14:textId="6CCBD272">
      <w:r w:rsidRPr="00CC0A68">
        <w:t>Vi anse</w:t>
      </w:r>
      <w:r w:rsidR="001F56A5">
        <w:t>r att regeringen bör överväga</w:t>
      </w:r>
      <w:r w:rsidRPr="00CC0A68">
        <w:t xml:space="preserve"> att införa någon form av servicedeklaration för det statliga Lantmäteriet.</w:t>
      </w:r>
    </w:p>
    <w:p w:rsidR="00652B73" w:rsidP="00CC0A68" w:rsidRDefault="00CC0A68" w14:paraId="05F958B0" w14:textId="5942AA87">
      <w:r w:rsidRPr="00CC0A68">
        <w:lastRenderedPageBreak/>
        <w:t>Vi anser att regeringen bör underlätta för kommuner att starta kommunala lantmäterimyndigheter där behov och intresse finns</w:t>
      </w:r>
      <w:r w:rsidRPr="00CC0A68" w:rsidR="00843CEF">
        <w:t>.</w:t>
      </w:r>
    </w:p>
    <w:bookmarkStart w:name="_GoBack" w:id="1"/>
    <w:bookmarkEnd w:id="1"/>
    <w:p w:rsidRPr="00CC0A68" w:rsidR="001F56A5" w:rsidP="00CC0A68" w:rsidRDefault="001F56A5" w14:paraId="6D94EB69" w14:textId="77777777"/>
    <w:sdt>
      <w:sdtPr>
        <w:alias w:val="CC_Underskrifter"/>
        <w:tag w:val="CC_Underskrifter"/>
        <w:id w:val="583496634"/>
        <w:lock w:val="sdtContentLocked"/>
        <w:placeholder>
          <w:docPart w:val="E960560F48A242828C2F87AAF0C5EFC0"/>
        </w:placeholder>
        <w15:appearance w15:val="hidden"/>
      </w:sdtPr>
      <w:sdtEndPr/>
      <w:sdtContent>
        <w:p w:rsidR="004801AC" w:rsidP="00F4253D" w:rsidRDefault="001F56A5" w14:paraId="05F958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Marie Olsson (S)</w:t>
            </w:r>
          </w:p>
        </w:tc>
        <w:tc>
          <w:tcPr>
            <w:tcW w:w="50" w:type="pct"/>
            <w:vAlign w:val="bottom"/>
          </w:tcPr>
          <w:p>
            <w:pPr>
              <w:pStyle w:val="Underskrifter"/>
            </w:pPr>
            <w:r>
              <w:t>Roza Güclü Hedin (S)</w:t>
            </w:r>
          </w:p>
        </w:tc>
      </w:tr>
    </w:tbl>
    <w:p w:rsidR="00086396" w:rsidRDefault="00086396" w14:paraId="05F958B8" w14:textId="77777777"/>
    <w:sectPr w:rsidR="00086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8BA" w14:textId="77777777" w:rsidR="00CC0A68" w:rsidRDefault="00CC0A68" w:rsidP="000C1CAD">
      <w:pPr>
        <w:spacing w:line="240" w:lineRule="auto"/>
      </w:pPr>
      <w:r>
        <w:separator/>
      </w:r>
    </w:p>
  </w:endnote>
  <w:endnote w:type="continuationSeparator" w:id="0">
    <w:p w14:paraId="05F958BB" w14:textId="77777777" w:rsidR="00CC0A68" w:rsidRDefault="00CC0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958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958C1" w14:textId="1BC402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6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958B8" w14:textId="77777777" w:rsidR="00CC0A68" w:rsidRDefault="00CC0A68" w:rsidP="000C1CAD">
      <w:pPr>
        <w:spacing w:line="240" w:lineRule="auto"/>
      </w:pPr>
      <w:r>
        <w:separator/>
      </w:r>
    </w:p>
  </w:footnote>
  <w:footnote w:type="continuationSeparator" w:id="0">
    <w:p w14:paraId="05F958B9" w14:textId="77777777" w:rsidR="00CC0A68" w:rsidRDefault="00CC0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F958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958CB" wp14:anchorId="05F95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56A5" w14:paraId="05F958CC" w14:textId="77777777">
                          <w:pPr>
                            <w:jc w:val="right"/>
                          </w:pPr>
                          <w:sdt>
                            <w:sdtPr>
                              <w:alias w:val="CC_Noformat_Partikod"/>
                              <w:tag w:val="CC_Noformat_Partikod"/>
                              <w:id w:val="-53464382"/>
                              <w:placeholder>
                                <w:docPart w:val="9EC4E0F136D847ADBF1335BDFD9240BE"/>
                              </w:placeholder>
                              <w:text/>
                            </w:sdtPr>
                            <w:sdtEndPr/>
                            <w:sdtContent>
                              <w:r w:rsidR="00CC0A68">
                                <w:t>S</w:t>
                              </w:r>
                            </w:sdtContent>
                          </w:sdt>
                          <w:sdt>
                            <w:sdtPr>
                              <w:alias w:val="CC_Noformat_Partinummer"/>
                              <w:tag w:val="CC_Noformat_Partinummer"/>
                              <w:id w:val="-1709555926"/>
                              <w:placeholder>
                                <w:docPart w:val="48F89B0A33C74E89A66B474B03DD01E5"/>
                              </w:placeholder>
                              <w:text/>
                            </w:sdtPr>
                            <w:sdtEndPr/>
                            <w:sdtContent>
                              <w:r w:rsidR="00CC0A68">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958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56A5" w14:paraId="05F958CC" w14:textId="77777777">
                    <w:pPr>
                      <w:jc w:val="right"/>
                    </w:pPr>
                    <w:sdt>
                      <w:sdtPr>
                        <w:alias w:val="CC_Noformat_Partikod"/>
                        <w:tag w:val="CC_Noformat_Partikod"/>
                        <w:id w:val="-53464382"/>
                        <w:placeholder>
                          <w:docPart w:val="9EC4E0F136D847ADBF1335BDFD9240BE"/>
                        </w:placeholder>
                        <w:text/>
                      </w:sdtPr>
                      <w:sdtEndPr/>
                      <w:sdtContent>
                        <w:r w:rsidR="00CC0A68">
                          <w:t>S</w:t>
                        </w:r>
                      </w:sdtContent>
                    </w:sdt>
                    <w:sdt>
                      <w:sdtPr>
                        <w:alias w:val="CC_Noformat_Partinummer"/>
                        <w:tag w:val="CC_Noformat_Partinummer"/>
                        <w:id w:val="-1709555926"/>
                        <w:placeholder>
                          <w:docPart w:val="48F89B0A33C74E89A66B474B03DD01E5"/>
                        </w:placeholder>
                        <w:text/>
                      </w:sdtPr>
                      <w:sdtEndPr/>
                      <w:sdtContent>
                        <w:r w:rsidR="00CC0A68">
                          <w:t>1344</w:t>
                        </w:r>
                      </w:sdtContent>
                    </w:sdt>
                  </w:p>
                </w:txbxContent>
              </v:textbox>
              <w10:wrap anchorx="page"/>
            </v:shape>
          </w:pict>
        </mc:Fallback>
      </mc:AlternateContent>
    </w:r>
  </w:p>
  <w:p w:rsidRPr="00293C4F" w:rsidR="004F35FE" w:rsidP="00776B74" w:rsidRDefault="004F35FE" w14:paraId="05F95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6A5" w14:paraId="05F958BE" w14:textId="77777777">
    <w:pPr>
      <w:jc w:val="right"/>
    </w:pPr>
    <w:sdt>
      <w:sdtPr>
        <w:alias w:val="CC_Noformat_Partikod"/>
        <w:tag w:val="CC_Noformat_Partikod"/>
        <w:id w:val="559911109"/>
        <w:placeholder>
          <w:docPart w:val="48F89B0A33C74E89A66B474B03DD01E5"/>
        </w:placeholder>
        <w:text/>
      </w:sdtPr>
      <w:sdtEndPr/>
      <w:sdtContent>
        <w:r w:rsidR="00CC0A68">
          <w:t>S</w:t>
        </w:r>
      </w:sdtContent>
    </w:sdt>
    <w:sdt>
      <w:sdtPr>
        <w:alias w:val="CC_Noformat_Partinummer"/>
        <w:tag w:val="CC_Noformat_Partinummer"/>
        <w:id w:val="1197820850"/>
        <w:text/>
      </w:sdtPr>
      <w:sdtEndPr/>
      <w:sdtContent>
        <w:r w:rsidR="00CC0A68">
          <w:t>1344</w:t>
        </w:r>
      </w:sdtContent>
    </w:sdt>
  </w:p>
  <w:p w:rsidR="004F35FE" w:rsidP="00776B74" w:rsidRDefault="004F35FE" w14:paraId="05F958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6A5" w14:paraId="05F958C2" w14:textId="77777777">
    <w:pPr>
      <w:jc w:val="right"/>
    </w:pPr>
    <w:sdt>
      <w:sdtPr>
        <w:alias w:val="CC_Noformat_Partikod"/>
        <w:tag w:val="CC_Noformat_Partikod"/>
        <w:id w:val="1471015553"/>
        <w:text/>
      </w:sdtPr>
      <w:sdtEndPr/>
      <w:sdtContent>
        <w:r w:rsidR="00CC0A68">
          <w:t>S</w:t>
        </w:r>
      </w:sdtContent>
    </w:sdt>
    <w:sdt>
      <w:sdtPr>
        <w:alias w:val="CC_Noformat_Partinummer"/>
        <w:tag w:val="CC_Noformat_Partinummer"/>
        <w:id w:val="-2014525982"/>
        <w:text/>
      </w:sdtPr>
      <w:sdtEndPr/>
      <w:sdtContent>
        <w:r w:rsidR="00CC0A68">
          <w:t>1344</w:t>
        </w:r>
      </w:sdtContent>
    </w:sdt>
  </w:p>
  <w:p w:rsidR="004F35FE" w:rsidP="00A314CF" w:rsidRDefault="001F56A5" w14:paraId="05F95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56A5" w14:paraId="05F958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56A5" w14:paraId="05F958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:1057</w:t>
        </w:r>
      </w:sdtContent>
    </w:sdt>
  </w:p>
  <w:p w:rsidR="004F35FE" w:rsidP="00E03A3D" w:rsidRDefault="001F56A5" w14:paraId="05F958C6"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4F35FE" w:rsidP="00283E0F" w:rsidRDefault="00CC0A68" w14:paraId="05F958C7" w14:textId="77777777">
        <w:pPr>
          <w:pStyle w:val="FSHRub2"/>
        </w:pPr>
        <w:r>
          <w:t>Bättre service av Lantmäteriet</w:t>
        </w:r>
      </w:p>
    </w:sdtContent>
  </w:sdt>
  <w:sdt>
    <w:sdtPr>
      <w:alias w:val="CC_Boilerplate_3"/>
      <w:tag w:val="CC_Boilerplate_3"/>
      <w:id w:val="1606463544"/>
      <w:lock w:val="sdtContentLocked"/>
      <w15:appearance w15:val="hidden"/>
      <w:text w:multiLine="1"/>
    </w:sdtPr>
    <w:sdtEndPr/>
    <w:sdtContent>
      <w:p w:rsidR="004F35FE" w:rsidP="00283E0F" w:rsidRDefault="004F35FE" w14:paraId="05F95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396"/>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6A5"/>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07D"/>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2F7B"/>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6AA"/>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79C"/>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45A"/>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BA6"/>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A68"/>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CF1"/>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53D"/>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283"/>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958A6"/>
  <w15:chartTrackingRefBased/>
  <w15:docId w15:val="{7261659B-F593-4EAF-A5DD-C2688B1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B74EF7EAF140E89E1C614723EB350C"/>
        <w:category>
          <w:name w:val="Allmänt"/>
          <w:gallery w:val="placeholder"/>
        </w:category>
        <w:types>
          <w:type w:val="bbPlcHdr"/>
        </w:types>
        <w:behaviors>
          <w:behavior w:val="content"/>
        </w:behaviors>
        <w:guid w:val="{A2136157-4C7B-4653-8FCE-AF4B7C1DC73A}"/>
      </w:docPartPr>
      <w:docPartBody>
        <w:p w:rsidR="000E63CD" w:rsidRDefault="000E63CD">
          <w:pPr>
            <w:pStyle w:val="9CB74EF7EAF140E89E1C614723EB350C"/>
          </w:pPr>
          <w:r w:rsidRPr="005A0A93">
            <w:rPr>
              <w:rStyle w:val="Platshllartext"/>
            </w:rPr>
            <w:t>Förslag till riksdagsbeslut</w:t>
          </w:r>
        </w:p>
      </w:docPartBody>
    </w:docPart>
    <w:docPart>
      <w:docPartPr>
        <w:name w:val="5887D75A5590437CBB99D6C51A2652C2"/>
        <w:category>
          <w:name w:val="Allmänt"/>
          <w:gallery w:val="placeholder"/>
        </w:category>
        <w:types>
          <w:type w:val="bbPlcHdr"/>
        </w:types>
        <w:behaviors>
          <w:behavior w:val="content"/>
        </w:behaviors>
        <w:guid w:val="{34B40EB6-9BA2-4680-8163-E827EDF97864}"/>
      </w:docPartPr>
      <w:docPartBody>
        <w:p w:rsidR="000E63CD" w:rsidRDefault="000E63CD">
          <w:pPr>
            <w:pStyle w:val="5887D75A5590437CBB99D6C51A2652C2"/>
          </w:pPr>
          <w:r w:rsidRPr="005A0A93">
            <w:rPr>
              <w:rStyle w:val="Platshllartext"/>
            </w:rPr>
            <w:t>Motivering</w:t>
          </w:r>
        </w:p>
      </w:docPartBody>
    </w:docPart>
    <w:docPart>
      <w:docPartPr>
        <w:name w:val="E960560F48A242828C2F87AAF0C5EFC0"/>
        <w:category>
          <w:name w:val="Allmänt"/>
          <w:gallery w:val="placeholder"/>
        </w:category>
        <w:types>
          <w:type w:val="bbPlcHdr"/>
        </w:types>
        <w:behaviors>
          <w:behavior w:val="content"/>
        </w:behaviors>
        <w:guid w:val="{5DD1A073-2326-441E-A707-3593AB18395E}"/>
      </w:docPartPr>
      <w:docPartBody>
        <w:p w:rsidR="000E63CD" w:rsidRDefault="000E63CD">
          <w:pPr>
            <w:pStyle w:val="E960560F48A242828C2F87AAF0C5EFC0"/>
          </w:pPr>
          <w:r w:rsidRPr="00490DAC">
            <w:rPr>
              <w:rStyle w:val="Platshllartext"/>
            </w:rPr>
            <w:t>Skriv ej här, motionärer infogas via panel!</w:t>
          </w:r>
        </w:p>
      </w:docPartBody>
    </w:docPart>
    <w:docPart>
      <w:docPartPr>
        <w:name w:val="9EC4E0F136D847ADBF1335BDFD9240BE"/>
        <w:category>
          <w:name w:val="Allmänt"/>
          <w:gallery w:val="placeholder"/>
        </w:category>
        <w:types>
          <w:type w:val="bbPlcHdr"/>
        </w:types>
        <w:behaviors>
          <w:behavior w:val="content"/>
        </w:behaviors>
        <w:guid w:val="{4909AFA3-EBF5-4A01-9330-C8FF5ED39746}"/>
      </w:docPartPr>
      <w:docPartBody>
        <w:p w:rsidR="000E63CD" w:rsidRDefault="000E63CD">
          <w:pPr>
            <w:pStyle w:val="9EC4E0F136D847ADBF1335BDFD9240BE"/>
          </w:pPr>
          <w:r>
            <w:rPr>
              <w:rStyle w:val="Platshllartext"/>
            </w:rPr>
            <w:t xml:space="preserve"> </w:t>
          </w:r>
        </w:p>
      </w:docPartBody>
    </w:docPart>
    <w:docPart>
      <w:docPartPr>
        <w:name w:val="48F89B0A33C74E89A66B474B03DD01E5"/>
        <w:category>
          <w:name w:val="Allmänt"/>
          <w:gallery w:val="placeholder"/>
        </w:category>
        <w:types>
          <w:type w:val="bbPlcHdr"/>
        </w:types>
        <w:behaviors>
          <w:behavior w:val="content"/>
        </w:behaviors>
        <w:guid w:val="{429B3682-57E3-47E6-A409-7C594D061B29}"/>
      </w:docPartPr>
      <w:docPartBody>
        <w:p w:rsidR="000E63CD" w:rsidRDefault="000E63CD">
          <w:pPr>
            <w:pStyle w:val="48F89B0A33C74E89A66B474B03DD01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CD"/>
    <w:rsid w:val="000E6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74EF7EAF140E89E1C614723EB350C">
    <w:name w:val="9CB74EF7EAF140E89E1C614723EB350C"/>
  </w:style>
  <w:style w:type="paragraph" w:customStyle="1" w:styleId="F4ED1F92828F4B14ACEAA6EBCF57E8D6">
    <w:name w:val="F4ED1F92828F4B14ACEAA6EBCF57E8D6"/>
  </w:style>
  <w:style w:type="paragraph" w:customStyle="1" w:styleId="BCCFC9D965194268BF81967E2D62DC44">
    <w:name w:val="BCCFC9D965194268BF81967E2D62DC44"/>
  </w:style>
  <w:style w:type="paragraph" w:customStyle="1" w:styleId="5887D75A5590437CBB99D6C51A2652C2">
    <w:name w:val="5887D75A5590437CBB99D6C51A2652C2"/>
  </w:style>
  <w:style w:type="paragraph" w:customStyle="1" w:styleId="E960560F48A242828C2F87AAF0C5EFC0">
    <w:name w:val="E960560F48A242828C2F87AAF0C5EFC0"/>
  </w:style>
  <w:style w:type="paragraph" w:customStyle="1" w:styleId="9EC4E0F136D847ADBF1335BDFD9240BE">
    <w:name w:val="9EC4E0F136D847ADBF1335BDFD9240BE"/>
  </w:style>
  <w:style w:type="paragraph" w:customStyle="1" w:styleId="48F89B0A33C74E89A66B474B03DD01E5">
    <w:name w:val="48F89B0A33C74E89A66B474B03DD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49AD3-8912-4A6C-94B6-95EDFC0DFE59}"/>
</file>

<file path=customXml/itemProps2.xml><?xml version="1.0" encoding="utf-8"?>
<ds:datastoreItem xmlns:ds="http://schemas.openxmlformats.org/officeDocument/2006/customXml" ds:itemID="{C225F547-F9FD-4FCD-9400-B2C7ED5352E8}"/>
</file>

<file path=customXml/itemProps3.xml><?xml version="1.0" encoding="utf-8"?>
<ds:datastoreItem xmlns:ds="http://schemas.openxmlformats.org/officeDocument/2006/customXml" ds:itemID="{5F6604DE-41C7-4B3C-AF2D-9F7567820412}"/>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1886</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S1344 Bättre service av Lantmäteriet</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