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3A4D0A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701B8D">
              <w:rPr>
                <w:sz w:val="20"/>
              </w:rPr>
              <w:t>N2015/3558/TIF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3A4D0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3A4D0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8E5F81" w:rsidRDefault="008E5F8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3A4D0A">
      <w:pPr>
        <w:framePr w:w="4400" w:h="2523" w:wrap="notBeside" w:vAnchor="page" w:hAnchor="page" w:x="6453" w:y="2445"/>
        <w:ind w:left="142"/>
      </w:pPr>
      <w:r>
        <w:t>Till riksdagen</w:t>
      </w:r>
    </w:p>
    <w:p w:rsidR="00697FBF" w:rsidRDefault="00697FBF" w:rsidP="003A4D0A">
      <w:pPr>
        <w:pStyle w:val="RKrubrik"/>
        <w:pBdr>
          <w:bottom w:val="single" w:sz="4" w:space="1" w:color="auto"/>
        </w:pBdr>
        <w:spacing w:before="0" w:after="0"/>
      </w:pPr>
    </w:p>
    <w:p w:rsidR="006E4E11" w:rsidRDefault="003A4D0A" w:rsidP="003A4D0A">
      <w:pPr>
        <w:pStyle w:val="RKrubrik"/>
        <w:pBdr>
          <w:bottom w:val="single" w:sz="4" w:space="1" w:color="auto"/>
        </w:pBdr>
        <w:spacing w:before="0" w:after="0"/>
      </w:pPr>
      <w:r>
        <w:t>Svar på fråga 2014/15:445 av Solveig Zander (C) Sverigeförhandlingen och bostadsbyggande inom stråket Arlanda</w:t>
      </w:r>
      <w:r w:rsidR="0050407C">
        <w:rPr>
          <w:rStyle w:val="st1"/>
          <w:rFonts w:ascii="Arial" w:hAnsi="Arial" w:cs="Arial"/>
          <w:color w:val="545454"/>
        </w:rPr>
        <w:t>–</w:t>
      </w:r>
      <w:r>
        <w:t>Uppsala</w:t>
      </w:r>
    </w:p>
    <w:p w:rsidR="006E4E11" w:rsidRDefault="006E4E11">
      <w:pPr>
        <w:pStyle w:val="RKnormal"/>
      </w:pPr>
    </w:p>
    <w:p w:rsidR="006E4E11" w:rsidRDefault="003A4D0A" w:rsidP="003A4D0A">
      <w:pPr>
        <w:pStyle w:val="RKnormal"/>
      </w:pPr>
      <w:r>
        <w:t>Solveig Zander har frågat mig om jag a</w:t>
      </w:r>
      <w:r w:rsidRPr="003A4D0A">
        <w:t>nser att potentialen inom stråket Arlanda</w:t>
      </w:r>
      <w:r w:rsidR="00A87B7F" w:rsidRPr="00A87B7F">
        <w:t>–</w:t>
      </w:r>
      <w:r w:rsidRPr="003A4D0A">
        <w:t>Uppsala kan hanteras</w:t>
      </w:r>
      <w:r>
        <w:t xml:space="preserve"> </w:t>
      </w:r>
      <w:r w:rsidRPr="003A4D0A">
        <w:t>inom Sverigeförhandlingen eller avser regeringen att tillsätta en särskild</w:t>
      </w:r>
      <w:r>
        <w:t xml:space="preserve"> </w:t>
      </w:r>
      <w:r w:rsidRPr="003A4D0A">
        <w:t>förh</w:t>
      </w:r>
      <w:r w:rsidR="00E07E73">
        <w:t>andlingsperson för detta område.</w:t>
      </w:r>
    </w:p>
    <w:p w:rsidR="005412A8" w:rsidRDefault="005412A8">
      <w:pPr>
        <w:pStyle w:val="RKnormal"/>
      </w:pPr>
    </w:p>
    <w:p w:rsidR="00860CC0" w:rsidRPr="00860CC0" w:rsidRDefault="005412A8" w:rsidP="00860CC0">
      <w:pPr>
        <w:pStyle w:val="RKnormal"/>
      </w:pPr>
      <w:r w:rsidRPr="005412A8">
        <w:t xml:space="preserve">Sverigeförhandlingen har i uppdrag att utreda nya stambanor för höghastighetståg mellan Stockholm – Göteborg och Stockholm – Malmö. </w:t>
      </w:r>
      <w:r w:rsidR="00860CC0" w:rsidRPr="00860CC0">
        <w:t>Förhandlarna har även i uppdrag att ingå överenskommelser med</w:t>
      </w:r>
    </w:p>
    <w:p w:rsidR="00243238" w:rsidRDefault="00860CC0" w:rsidP="00860CC0">
      <w:pPr>
        <w:pStyle w:val="RKnormal"/>
      </w:pPr>
      <w:r w:rsidRPr="00860CC0">
        <w:t xml:space="preserve">berörda kommuner, landsting och andra berörda aktörer i Stockholms län, Västra Götalands län samt Skåne län kring åtgärder som förbättrar tillgängligheten och kapaciteten i transportsystemet och leder till ett ökat bostadsbyggande i storstadsregionerna i dessa län. </w:t>
      </w:r>
    </w:p>
    <w:p w:rsidR="00243238" w:rsidRDefault="00243238" w:rsidP="00860CC0">
      <w:pPr>
        <w:pStyle w:val="RKnormal"/>
      </w:pPr>
    </w:p>
    <w:p w:rsidR="00860CC0" w:rsidRPr="00860CC0" w:rsidRDefault="00860CC0" w:rsidP="00860CC0">
      <w:pPr>
        <w:pStyle w:val="RKnormal"/>
      </w:pPr>
      <w:r>
        <w:t xml:space="preserve">Länsgränserna är inte </w:t>
      </w:r>
      <w:r w:rsidR="00243238">
        <w:t xml:space="preserve">i sig </w:t>
      </w:r>
      <w:r>
        <w:t xml:space="preserve">ett hinder i frågan, men </w:t>
      </w:r>
      <w:r w:rsidR="00243238">
        <w:t>den ny</w:t>
      </w:r>
      <w:r>
        <w:t>a stamban</w:t>
      </w:r>
      <w:r w:rsidR="00243238">
        <w:t>an planeras upp till Stockholm och det</w:t>
      </w:r>
      <w:r w:rsidR="005412A8" w:rsidRPr="00226504">
        <w:t xml:space="preserve"> </w:t>
      </w:r>
      <w:r w:rsidR="00551102">
        <w:t xml:space="preserve">är inte aktuellt </w:t>
      </w:r>
      <w:r w:rsidR="005412A8" w:rsidRPr="00226504">
        <w:t>att utvidga Sverigeförhandlingens uppdrag</w:t>
      </w:r>
      <w:r w:rsidR="00243238">
        <w:t xml:space="preserve"> </w:t>
      </w:r>
      <w:r w:rsidR="00243238" w:rsidRPr="00243238">
        <w:t>för att titta på en snabbtågsförbindelse mellan Stockholm och Uppsala</w:t>
      </w:r>
      <w:r>
        <w:t>.</w:t>
      </w:r>
      <w:r w:rsidRPr="00860CC0">
        <w:t xml:space="preserve"> </w:t>
      </w:r>
    </w:p>
    <w:p w:rsidR="003A4D0A" w:rsidRDefault="003A4D0A">
      <w:pPr>
        <w:pStyle w:val="RKnormal"/>
      </w:pPr>
    </w:p>
    <w:p w:rsidR="00226504" w:rsidRDefault="00226504" w:rsidP="00226504">
      <w:pPr>
        <w:pStyle w:val="RKnormal"/>
      </w:pPr>
      <w:r w:rsidRPr="00226504">
        <w:t xml:space="preserve">Alla åtgärder i Nationell transportplan kommer naturligtvis inte att hanteras inom ramen för Sverigeförhandlingen och nu pågår ett förberedande arbete inför en ny revidering av Nationella planen. </w:t>
      </w:r>
    </w:p>
    <w:p w:rsidR="006A765E" w:rsidRDefault="006A765E" w:rsidP="006A765E">
      <w:pPr>
        <w:pStyle w:val="RKnormal"/>
      </w:pPr>
    </w:p>
    <w:p w:rsidR="006A765E" w:rsidRDefault="006A765E" w:rsidP="006A765E">
      <w:pPr>
        <w:pStyle w:val="RKnormal"/>
      </w:pPr>
      <w:r>
        <w:t xml:space="preserve">Regeringen har </w:t>
      </w:r>
      <w:r w:rsidR="00E95E2C">
        <w:t xml:space="preserve">som </w:t>
      </w:r>
      <w:r>
        <w:t xml:space="preserve">mål </w:t>
      </w:r>
      <w:r w:rsidR="00E95E2C">
        <w:t xml:space="preserve">att det ska byggas minst </w:t>
      </w:r>
      <w:r>
        <w:t xml:space="preserve">250 000 nya bostäder till </w:t>
      </w:r>
      <w:r w:rsidR="00E95E2C">
        <w:t xml:space="preserve">och med </w:t>
      </w:r>
      <w:r>
        <w:t xml:space="preserve">2020. Ett välfungerande transportsystem är en av förutsättningarna för att nå målet. Det ökade anslaget till järnvägsunderhåll för ökad robusthet i befintligt system är en viktig del, men även ökad kapacitet </w:t>
      </w:r>
      <w:r w:rsidR="00551102">
        <w:t xml:space="preserve">kan </w:t>
      </w:r>
      <w:r>
        <w:t>bidra till ett öka</w:t>
      </w:r>
      <w:r w:rsidR="00E95E2C">
        <w:t>t</w:t>
      </w:r>
      <w:r>
        <w:t xml:space="preserve"> bostadsbyggande.  </w:t>
      </w:r>
    </w:p>
    <w:p w:rsidR="006A765E" w:rsidRPr="00226504" w:rsidRDefault="006A765E" w:rsidP="00226504">
      <w:pPr>
        <w:pStyle w:val="RKnormal"/>
      </w:pPr>
    </w:p>
    <w:p w:rsidR="006A765E" w:rsidRDefault="0031334A" w:rsidP="00226504">
      <w:pPr>
        <w:pStyle w:val="RKnormal"/>
      </w:pPr>
      <w:r>
        <w:t>I</w:t>
      </w:r>
      <w:r w:rsidR="009337C6">
        <w:t xml:space="preserve"> </w:t>
      </w:r>
      <w:r w:rsidR="00551102">
        <w:t xml:space="preserve">Trafikverkets förslag till </w:t>
      </w:r>
      <w:r w:rsidR="00697FBF">
        <w:t>N</w:t>
      </w:r>
      <w:r w:rsidR="00226504" w:rsidRPr="00226504">
        <w:t>ationell transportplan 2014–2025 f</w:t>
      </w:r>
      <w:r w:rsidR="00551102">
        <w:t>a</w:t>
      </w:r>
      <w:r w:rsidR="00226504" w:rsidRPr="00226504">
        <w:t xml:space="preserve">nns sträckan Skavstaby/Arlanda – Uppsala med som en utpekad brist och Trafikverket har nu också startat en åtgärdsvalsstudie för att utreda kapacitetsbristen och ge förslag till åtgärder.  Frågan om eventuella åtgärder </w:t>
      </w:r>
      <w:r w:rsidR="00551102">
        <w:t xml:space="preserve">tar regeringen ställning till </w:t>
      </w:r>
      <w:r w:rsidR="00226504" w:rsidRPr="00226504">
        <w:t>i den kommande åtgärdsplaneringen</w:t>
      </w:r>
      <w:r w:rsidR="00226504">
        <w:t>.</w:t>
      </w:r>
      <w:r w:rsidR="00226504" w:rsidRPr="00226504">
        <w:t xml:space="preserve"> </w:t>
      </w:r>
    </w:p>
    <w:p w:rsidR="000B0FF0" w:rsidRDefault="000B0FF0" w:rsidP="00226504">
      <w:pPr>
        <w:pStyle w:val="RKnormal"/>
      </w:pPr>
    </w:p>
    <w:p w:rsidR="003A4D0A" w:rsidRDefault="003A4D0A">
      <w:pPr>
        <w:pStyle w:val="RKnormal"/>
      </w:pPr>
    </w:p>
    <w:p w:rsidR="00881C61" w:rsidRDefault="00881C61">
      <w:pPr>
        <w:pStyle w:val="RKnormal"/>
      </w:pPr>
    </w:p>
    <w:p w:rsidR="003A4D0A" w:rsidRDefault="003A4D0A">
      <w:pPr>
        <w:pStyle w:val="RKnormal"/>
      </w:pPr>
      <w:r>
        <w:t>Stockholm den 2</w:t>
      </w:r>
      <w:r w:rsidR="00E9684D">
        <w:t>9</w:t>
      </w:r>
      <w:r>
        <w:t xml:space="preserve"> april 2015</w:t>
      </w:r>
    </w:p>
    <w:p w:rsidR="003A4D0A" w:rsidRDefault="003A4D0A">
      <w:pPr>
        <w:pStyle w:val="RKnormal"/>
      </w:pPr>
    </w:p>
    <w:p w:rsidR="003A4D0A" w:rsidRDefault="003A4D0A">
      <w:pPr>
        <w:pStyle w:val="RKnormal"/>
      </w:pPr>
    </w:p>
    <w:p w:rsidR="00697FBF" w:rsidRDefault="00697FBF">
      <w:pPr>
        <w:pStyle w:val="RKnormal"/>
      </w:pPr>
    </w:p>
    <w:p w:rsidR="003A4D0A" w:rsidRDefault="003A4D0A">
      <w:pPr>
        <w:pStyle w:val="RKnormal"/>
      </w:pPr>
      <w:r>
        <w:t>Anna Johansson</w:t>
      </w:r>
    </w:p>
    <w:sectPr w:rsidR="003A4D0A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3F3" w:rsidRDefault="008D43F3">
      <w:r>
        <w:separator/>
      </w:r>
    </w:p>
  </w:endnote>
  <w:endnote w:type="continuationSeparator" w:id="0">
    <w:p w:rsidR="008D43F3" w:rsidRDefault="008D4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3F3" w:rsidRDefault="008D43F3">
      <w:r>
        <w:separator/>
      </w:r>
    </w:p>
  </w:footnote>
  <w:footnote w:type="continuationSeparator" w:id="0">
    <w:p w:rsidR="008D43F3" w:rsidRDefault="008D43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4130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337C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D0A" w:rsidRDefault="003A4D0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D0A"/>
    <w:rsid w:val="000400DC"/>
    <w:rsid w:val="00092415"/>
    <w:rsid w:val="000933AF"/>
    <w:rsid w:val="000B0FF0"/>
    <w:rsid w:val="00150384"/>
    <w:rsid w:val="00160901"/>
    <w:rsid w:val="00163185"/>
    <w:rsid w:val="001805B7"/>
    <w:rsid w:val="00226504"/>
    <w:rsid w:val="00243238"/>
    <w:rsid w:val="00281556"/>
    <w:rsid w:val="002D7702"/>
    <w:rsid w:val="0031334A"/>
    <w:rsid w:val="00367B1C"/>
    <w:rsid w:val="003A4D0A"/>
    <w:rsid w:val="003E0426"/>
    <w:rsid w:val="004A328D"/>
    <w:rsid w:val="004E3A99"/>
    <w:rsid w:val="0050407C"/>
    <w:rsid w:val="005412A8"/>
    <w:rsid w:val="00551102"/>
    <w:rsid w:val="00562EC2"/>
    <w:rsid w:val="00584B7C"/>
    <w:rsid w:val="0058762B"/>
    <w:rsid w:val="00641300"/>
    <w:rsid w:val="00697FBF"/>
    <w:rsid w:val="006A765E"/>
    <w:rsid w:val="006B1D30"/>
    <w:rsid w:val="006E4E11"/>
    <w:rsid w:val="00701B8D"/>
    <w:rsid w:val="007242A3"/>
    <w:rsid w:val="007A6855"/>
    <w:rsid w:val="00860CC0"/>
    <w:rsid w:val="00881C61"/>
    <w:rsid w:val="00897866"/>
    <w:rsid w:val="008D43F3"/>
    <w:rsid w:val="008E5F81"/>
    <w:rsid w:val="0092027A"/>
    <w:rsid w:val="009337C6"/>
    <w:rsid w:val="00955E31"/>
    <w:rsid w:val="00992E72"/>
    <w:rsid w:val="00A87B7F"/>
    <w:rsid w:val="00AF26D1"/>
    <w:rsid w:val="00D133D7"/>
    <w:rsid w:val="00E07E73"/>
    <w:rsid w:val="00E80146"/>
    <w:rsid w:val="00E904D0"/>
    <w:rsid w:val="00E95E2C"/>
    <w:rsid w:val="00E9684D"/>
    <w:rsid w:val="00EC25F9"/>
    <w:rsid w:val="00ED583F"/>
    <w:rsid w:val="00F7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A4D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A4D0A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8E5F81"/>
    <w:rPr>
      <w:color w:val="0000FF" w:themeColor="hyperlink"/>
      <w:u w:val="single"/>
    </w:rPr>
  </w:style>
  <w:style w:type="character" w:customStyle="1" w:styleId="st1">
    <w:name w:val="st1"/>
    <w:basedOn w:val="Standardstycketeckensnitt"/>
    <w:rsid w:val="0050407C"/>
  </w:style>
  <w:style w:type="character" w:styleId="Kommentarsreferens">
    <w:name w:val="annotation reference"/>
    <w:basedOn w:val="Standardstycketeckensnitt"/>
    <w:rsid w:val="00551102"/>
    <w:rPr>
      <w:sz w:val="16"/>
      <w:szCs w:val="16"/>
    </w:rPr>
  </w:style>
  <w:style w:type="paragraph" w:styleId="Kommentarer">
    <w:name w:val="annotation text"/>
    <w:basedOn w:val="Normal"/>
    <w:link w:val="KommentarerChar"/>
    <w:rsid w:val="0055110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5110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55110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51102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A4D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A4D0A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8E5F81"/>
    <w:rPr>
      <w:color w:val="0000FF" w:themeColor="hyperlink"/>
      <w:u w:val="single"/>
    </w:rPr>
  </w:style>
  <w:style w:type="character" w:customStyle="1" w:styleId="st1">
    <w:name w:val="st1"/>
    <w:basedOn w:val="Standardstycketeckensnitt"/>
    <w:rsid w:val="0050407C"/>
  </w:style>
  <w:style w:type="character" w:styleId="Kommentarsreferens">
    <w:name w:val="annotation reference"/>
    <w:basedOn w:val="Standardstycketeckensnitt"/>
    <w:rsid w:val="00551102"/>
    <w:rPr>
      <w:sz w:val="16"/>
      <w:szCs w:val="16"/>
    </w:rPr>
  </w:style>
  <w:style w:type="paragraph" w:styleId="Kommentarer">
    <w:name w:val="annotation text"/>
    <w:basedOn w:val="Normal"/>
    <w:link w:val="KommentarerChar"/>
    <w:rsid w:val="0055110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5110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55110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51102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d3ca897f-9079-462b-a1c0-194a3362eda7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6B20DF-30A4-4E61-929F-26A737EDFDB7}"/>
</file>

<file path=customXml/itemProps2.xml><?xml version="1.0" encoding="utf-8"?>
<ds:datastoreItem xmlns:ds="http://schemas.openxmlformats.org/officeDocument/2006/customXml" ds:itemID="{7DC38417-7586-4258-ABEC-4671940EF21E}"/>
</file>

<file path=customXml/itemProps3.xml><?xml version="1.0" encoding="utf-8"?>
<ds:datastoreItem xmlns:ds="http://schemas.openxmlformats.org/officeDocument/2006/customXml" ds:itemID="{D212390E-6E0D-4FF6-96AA-D5B9C5D7D4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1745</Characters>
  <Application>Microsoft Office Word</Application>
  <DocSecurity>4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Bertilsson</dc:creator>
  <cp:lastModifiedBy>Peter Kalliopuro</cp:lastModifiedBy>
  <cp:revision>2</cp:revision>
  <cp:lastPrinted>2015-04-28T14:42:00Z</cp:lastPrinted>
  <dcterms:created xsi:type="dcterms:W3CDTF">2015-04-29T07:15:00Z</dcterms:created>
  <dcterms:modified xsi:type="dcterms:W3CDTF">2015-04-29T07:15:00Z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