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671B067CEEB43319067C9F53D2EBC39"/>
        </w:placeholder>
        <w15:appearance w15:val="hidden"/>
        <w:text/>
      </w:sdtPr>
      <w:sdtEndPr/>
      <w:sdtContent>
        <w:p w:rsidRPr="009B062B" w:rsidR="00AF30DD" w:rsidP="009B062B" w:rsidRDefault="00AF30DD" w14:paraId="355CEF9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75bd77-4d66-4810-8b36-7089db6f05d2"/>
        <w:id w:val="900024253"/>
        <w:lock w:val="sdtLocked"/>
      </w:sdtPr>
      <w:sdtEndPr/>
      <w:sdtContent>
        <w:p w:rsidR="001B0753" w:rsidRDefault="00392E0A" w14:paraId="336AFA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problem inom bärplockningsbranschen och tillkännager detta för regeringen.</w:t>
          </w:r>
        </w:p>
      </w:sdtContent>
    </w:sdt>
    <w:p w:rsidRPr="009B062B" w:rsidR="00AF30DD" w:rsidP="009B062B" w:rsidRDefault="000156D9" w14:paraId="14DB2EEB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09140A" w:rsidP="002B5BB1" w:rsidRDefault="002B5BB1" w14:paraId="37A39A67" w14:textId="77777777">
      <w:pPr>
        <w:pStyle w:val="Normalutanindragellerluft"/>
      </w:pPr>
      <w:r>
        <w:t>Dessvärre finns det idag oseriösa aktörer inom bärplockningsbranschen som på olika sätt utsätter bärplockare för oskäliga förhållanden. Detta får efterverkningar i flera led och</w:t>
      </w:r>
      <w:r w:rsidR="0009140A">
        <w:t xml:space="preserve"> det är en ohållbar situation. </w:t>
      </w:r>
      <w:r>
        <w:t>Bärplockare utnyttjas, markägare drabbas och livsme</w:t>
      </w:r>
      <w:r w:rsidR="0009140A">
        <w:t xml:space="preserve">delskedjan utsätts för risker. </w:t>
      </w:r>
    </w:p>
    <w:p w:rsidRPr="0009140A" w:rsidR="0009140A" w:rsidP="0009140A" w:rsidRDefault="002B5BB1" w14:paraId="1A6741A1" w14:textId="77777777">
      <w:r w:rsidRPr="0009140A">
        <w:t>En översyn behövs kring vilka förbättringar som behöver genomföras för att komma t</w:t>
      </w:r>
      <w:r w:rsidRPr="0009140A" w:rsidR="0009140A">
        <w:t xml:space="preserve">illrätta med dagens situation. </w:t>
      </w:r>
      <w:r w:rsidRPr="0009140A">
        <w:t>Det behöver bland annat finnas möjlighet att genomföra nö</w:t>
      </w:r>
      <w:r w:rsidRPr="0009140A" w:rsidR="0009140A">
        <w:t xml:space="preserve">dvändiga livsmedelskontroller. </w:t>
      </w:r>
      <w:r w:rsidRPr="0009140A">
        <w:t>Åtgärder för att komma tillrätta med fel och fusk inom branschen kring skatter</w:t>
      </w:r>
      <w:r w:rsidRPr="0009140A" w:rsidR="0009140A">
        <w:t xml:space="preserve"> och avgifter bör också vidtas.</w:t>
      </w:r>
    </w:p>
    <w:p w:rsidRPr="0009140A" w:rsidR="0009140A" w:rsidP="0009140A" w:rsidRDefault="002B5BB1" w14:paraId="064D79A9" w14:textId="77777777">
      <w:r w:rsidRPr="0009140A">
        <w:t>Det förekommer relativt ofta att bärplockare som tillfälligt kommer till Sverige för att plocka bär ser sig tvingade att slå läger utan att ha markägarens tillstå</w:t>
      </w:r>
      <w:r w:rsidRPr="0009140A" w:rsidR="0009140A">
        <w:t xml:space="preserve">nd till detta. </w:t>
      </w:r>
      <w:r w:rsidRPr="0009140A">
        <w:t>Om markägaren vill avhysa bärplockarna i fråga blir processen ofta både krånglig och dyr samtidigt som det innebä</w:t>
      </w:r>
      <w:r w:rsidRPr="0009140A" w:rsidR="0009140A">
        <w:t xml:space="preserve">r en tragik för dem som berörs. </w:t>
      </w:r>
      <w:r w:rsidRPr="0009140A">
        <w:t>Markägaren får betala avgifter för</w:t>
      </w:r>
      <w:r w:rsidR="0009140A">
        <w:t xml:space="preserve"> att personer ska kunna avhysas. G</w:t>
      </w:r>
      <w:r w:rsidRPr="0009140A">
        <w:t xml:space="preserve">äller det många personer kan det medföra stora kostnader för markägaren. Det innebär även en inskränkning i äganderätten att en enskild markägare ska </w:t>
      </w:r>
      <w:r w:rsidRPr="0009140A">
        <w:lastRenderedPageBreak/>
        <w:t>åläggas att betala dyra avgifter för att avhysa person</w:t>
      </w:r>
      <w:r w:rsidRPr="0009140A" w:rsidR="0009140A">
        <w:t xml:space="preserve">er som olovligen vistas på hans eller </w:t>
      </w:r>
      <w:r w:rsidRPr="0009140A">
        <w:t>hennes mark</w:t>
      </w:r>
      <w:r w:rsidRPr="0009140A" w:rsidR="0009140A">
        <w:t>.</w:t>
      </w:r>
      <w:r w:rsidRPr="0009140A">
        <w:t xml:space="preserve"> Mindre markägare med små ekonomiska marginaler kan få problem att betala de summor som avhysningen kan kosta, orsakad av att det finns </w:t>
      </w:r>
      <w:r w:rsidRPr="0009140A" w:rsidR="0009140A">
        <w:t xml:space="preserve">ett olagligt användande av hans eller hennes mark. </w:t>
      </w:r>
      <w:r w:rsidRPr="0009140A">
        <w:t>Staten bör inte ta ut sådana avgifter så att endast stora skogsbolag och markägare med god ekonomi kan nyttja möjligheten att på ett lagli</w:t>
      </w:r>
      <w:r w:rsidRPr="0009140A" w:rsidR="0009140A">
        <w:t xml:space="preserve">gt sätt genomföra avhysningen. </w:t>
      </w:r>
    </w:p>
    <w:p w:rsidRPr="0009140A" w:rsidR="00093F48" w:rsidP="0009140A" w:rsidRDefault="002B5BB1" w14:paraId="6540F666" w14:textId="77777777">
      <w:r w:rsidRPr="0009140A">
        <w:t>Det behöver således genomföras en heltäckande översyn som ser över hela dagens problematik där ingen är v</w:t>
      </w:r>
      <w:r w:rsidRPr="0009140A" w:rsidR="0009140A">
        <w:t xml:space="preserve">innare och människor far illa. </w:t>
      </w:r>
      <w:r w:rsidRPr="0009140A">
        <w:t xml:space="preserve">Översynen bör även ske med beaktande av den enskildes äganderätt.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4433C24B4F4FC29EAEBB4855C205E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2259C" w:rsidRDefault="003928B7" w14:paraId="5F3B3ED1" w14:textId="4C3B650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721C0" w:rsidRDefault="005721C0" w14:paraId="67350212" w14:textId="77777777"/>
    <w:sectPr w:rsidR="005721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B27FC" w14:textId="77777777" w:rsidR="00EE0A61" w:rsidRDefault="00EE0A61" w:rsidP="000C1CAD">
      <w:pPr>
        <w:spacing w:line="240" w:lineRule="auto"/>
      </w:pPr>
      <w:r>
        <w:separator/>
      </w:r>
    </w:p>
  </w:endnote>
  <w:endnote w:type="continuationSeparator" w:id="0">
    <w:p w14:paraId="359F454B" w14:textId="77777777" w:rsidR="00EE0A61" w:rsidRDefault="00EE0A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135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BAC2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928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0E77E" w14:textId="77777777" w:rsidR="00EE0A61" w:rsidRDefault="00EE0A61" w:rsidP="000C1CAD">
      <w:pPr>
        <w:spacing w:line="240" w:lineRule="auto"/>
      </w:pPr>
      <w:r>
        <w:separator/>
      </w:r>
    </w:p>
  </w:footnote>
  <w:footnote w:type="continuationSeparator" w:id="0">
    <w:p w14:paraId="4C67FBC5" w14:textId="77777777" w:rsidR="00EE0A61" w:rsidRDefault="00EE0A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6732B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A65B7E" wp14:anchorId="675A06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928B7" w14:paraId="2010AA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6CF9278CFD418C97A1ECDCA9921CA7"/>
                              </w:placeholder>
                              <w:text/>
                            </w:sdtPr>
                            <w:sdtEndPr/>
                            <w:sdtContent>
                              <w:r w:rsidR="002B5B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8AE9CDB2254978953855B1EADC0778"/>
                              </w:placeholder>
                              <w:text/>
                            </w:sdtPr>
                            <w:sdtEndPr/>
                            <w:sdtContent>
                              <w:r w:rsidR="002B5BB1">
                                <w:t>1593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5A06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928B7" w14:paraId="2010AA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6CF9278CFD418C97A1ECDCA9921CA7"/>
                        </w:placeholder>
                        <w:text/>
                      </w:sdtPr>
                      <w:sdtEndPr/>
                      <w:sdtContent>
                        <w:r w:rsidR="002B5B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8AE9CDB2254978953855B1EADC0778"/>
                        </w:placeholder>
                        <w:text/>
                      </w:sdtPr>
                      <w:sdtEndPr/>
                      <w:sdtContent>
                        <w:r w:rsidR="002B5BB1">
                          <w:t>1593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B49B5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8B7" w14:paraId="534BE08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B5BB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B5BB1">
          <w:t>1593</w:t>
        </w:r>
      </w:sdtContent>
    </w:sdt>
  </w:p>
  <w:p w:rsidR="007A5507" w:rsidP="00776B74" w:rsidRDefault="007A5507" w14:paraId="20F215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8B7" w14:paraId="576B1AA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B5B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5BB1">
          <w:t>1593</w:t>
        </w:r>
      </w:sdtContent>
    </w:sdt>
  </w:p>
  <w:p w:rsidR="007A5507" w:rsidP="00A314CF" w:rsidRDefault="003928B7" w14:paraId="328ACD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928B7" w14:paraId="57CD48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928B7" w14:paraId="795E4C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:1526</w:t>
        </w:r>
      </w:sdtContent>
    </w:sdt>
  </w:p>
  <w:p w:rsidR="007A5507" w:rsidP="00E03A3D" w:rsidRDefault="003928B7" w14:paraId="31BB5B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B5BB1" w14:paraId="7BA49C4A" w14:textId="77777777">
        <w:pPr>
          <w:pStyle w:val="FSHRub2"/>
        </w:pPr>
        <w:r>
          <w:t xml:space="preserve">Översyn av bärplockningsbranschen 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50CBA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B5BB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38C8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0A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8BF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0753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93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5BB1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591B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28B7"/>
    <w:rsid w:val="00392E0A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5DB7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1C0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4F9B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14F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59C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0A61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1171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3299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C6D1F1"/>
  <w15:chartTrackingRefBased/>
  <w15:docId w15:val="{7B03CEAF-F292-4924-84DB-FAA3AAC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71B067CEEB43319067C9F53D2EB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2251F-08BE-4CF9-869E-099870D66834}"/>
      </w:docPartPr>
      <w:docPartBody>
        <w:p w:rsidR="004733BB" w:rsidRDefault="00593E5D">
          <w:pPr>
            <w:pStyle w:val="0671B067CEEB43319067C9F53D2EBC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4433C24B4F4FC29EAEBB4855C20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AC929-CF44-4FE9-99FB-D373484ACB58}"/>
      </w:docPartPr>
      <w:docPartBody>
        <w:p w:rsidR="004733BB" w:rsidRDefault="00593E5D">
          <w:pPr>
            <w:pStyle w:val="B94433C24B4F4FC29EAEBB4855C205E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96CF9278CFD418C97A1ECDCA9921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62819-04E0-47AD-AFE0-5F02F9F52A4E}"/>
      </w:docPartPr>
      <w:docPartBody>
        <w:p w:rsidR="004733BB" w:rsidRDefault="00593E5D">
          <w:pPr>
            <w:pStyle w:val="F96CF9278CFD418C97A1ECDCA9921C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AE9CDB2254978953855B1EADC0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0D2E6-96FF-4345-BBE9-EC38467D270F}"/>
      </w:docPartPr>
      <w:docPartBody>
        <w:p w:rsidR="004733BB" w:rsidRDefault="00593E5D">
          <w:pPr>
            <w:pStyle w:val="768AE9CDB2254978953855B1EADC07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5D"/>
    <w:rsid w:val="004733BB"/>
    <w:rsid w:val="00593E5D"/>
    <w:rsid w:val="00F3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71B067CEEB43319067C9F53D2EBC39">
    <w:name w:val="0671B067CEEB43319067C9F53D2EBC39"/>
  </w:style>
  <w:style w:type="paragraph" w:customStyle="1" w:styleId="D1C3D19E161741C7938F729EF03154F2">
    <w:name w:val="D1C3D19E161741C7938F729EF03154F2"/>
  </w:style>
  <w:style w:type="paragraph" w:customStyle="1" w:styleId="A64D81935FE047F18A67AA3E3D85083D">
    <w:name w:val="A64D81935FE047F18A67AA3E3D85083D"/>
  </w:style>
  <w:style w:type="paragraph" w:customStyle="1" w:styleId="B94433C24B4F4FC29EAEBB4855C205E7">
    <w:name w:val="B94433C24B4F4FC29EAEBB4855C205E7"/>
  </w:style>
  <w:style w:type="paragraph" w:customStyle="1" w:styleId="F96CF9278CFD418C97A1ECDCA9921CA7">
    <w:name w:val="F96CF9278CFD418C97A1ECDCA9921CA7"/>
  </w:style>
  <w:style w:type="paragraph" w:customStyle="1" w:styleId="768AE9CDB2254978953855B1EADC0778">
    <w:name w:val="768AE9CDB2254978953855B1EADC0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BFEF2-2592-4E63-9F6F-23A14F5A1F36}"/>
</file>

<file path=customXml/itemProps2.xml><?xml version="1.0" encoding="utf-8"?>
<ds:datastoreItem xmlns:ds="http://schemas.openxmlformats.org/officeDocument/2006/customXml" ds:itemID="{0209F745-33DC-420F-AEEB-0C82E88C76E0}"/>
</file>

<file path=customXml/itemProps3.xml><?xml version="1.0" encoding="utf-8"?>
<ds:datastoreItem xmlns:ds="http://schemas.openxmlformats.org/officeDocument/2006/customXml" ds:itemID="{FF2BE760-816D-471C-B068-E975BFF1F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201617M1593 Översyn av bärplockningsbranschen</vt:lpstr>
      <vt:lpstr>
      </vt:lpstr>
    </vt:vector>
  </TitlesOfParts>
  <Company>Sveriges riksdag</Company>
  <LinksUpToDate>false</LinksUpToDate>
  <CharactersWithSpaces>2015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