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39A" w:rsidRPr="0006639A" w:rsidRDefault="0006639A">
      <w:pPr>
        <w:pStyle w:val="Frslagsrubrik"/>
      </w:pPr>
      <w:r w:rsidRPr="0006639A">
        <w:t>Förslag till riksdagsbeslut</w:t>
      </w:r>
    </w:p>
    <w:p w:rsidR="0006639A" w:rsidRPr="0006639A" w:rsidRDefault="0006639A">
      <w:pPr>
        <w:pStyle w:val="Hemstlatt"/>
      </w:pPr>
      <w:r w:rsidRPr="0006639A">
        <w:t>Riksdagen tillkännager för regeringen som sin mening vad som anförs i motionen om en bred kartläggning av samhällets inform</w:t>
      </w:r>
      <w:r w:rsidRPr="0006639A">
        <w:t>a</w:t>
      </w:r>
      <w:r w:rsidRPr="0006639A">
        <w:t>tionssäkerhet.</w:t>
      </w:r>
    </w:p>
    <w:p w:rsidR="0006639A" w:rsidRPr="0006639A" w:rsidRDefault="0006639A">
      <w:pPr>
        <w:pStyle w:val="Rubrik1"/>
      </w:pPr>
      <w:r w:rsidRPr="0006639A">
        <w:t>Motivering</w:t>
      </w:r>
    </w:p>
    <w:p w:rsidR="0006639A" w:rsidRPr="0006639A" w:rsidRDefault="0006639A">
      <w:r w:rsidRPr="0006639A">
        <w:t>Säkra och robusta kommunikationsnät är avgörande för hållbar tillväxt, sy</w:t>
      </w:r>
      <w:r w:rsidRPr="0006639A">
        <w:t>s</w:t>
      </w:r>
      <w:r w:rsidRPr="0006639A">
        <w:t>selsättning och företagande. I ett informationssamhälle handlar säkerhetsfr</w:t>
      </w:r>
      <w:r w:rsidRPr="0006639A">
        <w:t>å</w:t>
      </w:r>
      <w:r w:rsidRPr="0006639A">
        <w:t xml:space="preserve">gorna inte endast om traditionella fysiska faror utan också om nya digitala sådana. Informationssäkerheten berör hela samhället och dess försvar – det handlar om allt från myndigheters webbsidor och militära operationer till e-deklarationer och transportsystem. </w:t>
      </w:r>
    </w:p>
    <w:p w:rsidR="0006639A" w:rsidRPr="0006639A" w:rsidRDefault="0006639A">
      <w:pPr>
        <w:pStyle w:val="Normaltindrag"/>
      </w:pPr>
      <w:r w:rsidRPr="0006639A">
        <w:t>Sverige måste bli bättre på att fokusera på informationssäkerhetsarbetet. Myndigheternas kompetens inom informationssäkerhet behöver förbättras. Redan idag förekommer cyber</w:t>
      </w:r>
      <w:r w:rsidRPr="0006639A">
        <w:t>attacker, IT-system hänger sig alltför ofta, integritetskänsliga uppgifter riskerar att röjas för obehöriga och tillgängligh</w:t>
      </w:r>
      <w:r w:rsidRPr="0006639A">
        <w:t>e</w:t>
      </w:r>
      <w:r w:rsidRPr="0006639A">
        <w:t>ten till samhällsviktiga tjänster är otillräcklig. Myndigheter, organisationer och företag måste ta de nya säkerhetsproblemen på allvar.</w:t>
      </w:r>
    </w:p>
    <w:p w:rsidR="0006639A" w:rsidRPr="0006639A" w:rsidRDefault="0006639A">
      <w:pPr>
        <w:pStyle w:val="Normaltindrag"/>
      </w:pPr>
      <w:r w:rsidRPr="0006639A">
        <w:t>Informationssäkerhetstänkandet bör vara ett naturligt inslag i såväl nati</w:t>
      </w:r>
      <w:r w:rsidRPr="0006639A">
        <w:t>o</w:t>
      </w:r>
      <w:r w:rsidRPr="0006639A">
        <w:t>nell säkerhetspolitik som myndigheters kommunikationssystem och företags interna e-post, för att nämna några exempel. Samtidigt som informationste</w:t>
      </w:r>
      <w:r w:rsidRPr="0006639A">
        <w:t>k</w:t>
      </w:r>
      <w:r w:rsidRPr="0006639A">
        <w:t>niken förenklar vardagen för människor och företag, skulle ett avbrott vara förödande. Detta gäller inte bara datorer utan också mobiler då de idag är som en liten dator. Informationssäkerhet innebär kontinuerligt arbete och satsnin</w:t>
      </w:r>
      <w:r w:rsidRPr="0006639A">
        <w:t>g</w:t>
      </w:r>
      <w:r w:rsidRPr="0006639A">
        <w:t>ar innan någonting händer. Det ska inte behövas en cyberattack mot kritiska informationssystem eller viktig infrastruktur för att m</w:t>
      </w:r>
      <w:r w:rsidRPr="0006639A">
        <w:t>yndigheter och företag ska vakna.</w:t>
      </w:r>
    </w:p>
    <w:p w:rsidR="0006639A" w:rsidRPr="0006639A" w:rsidRDefault="0006639A">
      <w:pPr>
        <w:pStyle w:val="Normaltindrag"/>
      </w:pPr>
      <w:r w:rsidRPr="0006639A">
        <w:lastRenderedPageBreak/>
        <w:t>Nyligen aktualiserades informationssäkerhetsfrågorna på grund av mis</w:t>
      </w:r>
      <w:r w:rsidRPr="0006639A">
        <w:t>s</w:t>
      </w:r>
      <w:r w:rsidRPr="0006639A">
        <w:t>tänkt cyberkrigföring och då det rapporterades att Sverige övade cyberkrig. Först och främst understryker detta att vi är sårbara för avancerade cyber-attacker och vikten av att utveckla skyddet mot sådana. Därför är just rege</w:t>
      </w:r>
      <w:r w:rsidRPr="0006639A">
        <w:t>l</w:t>
      </w:r>
      <w:r w:rsidRPr="0006639A">
        <w:t>bundna övningar, både nationellt och internationellt, bra. Det förbättrar sky</w:t>
      </w:r>
      <w:r w:rsidRPr="0006639A">
        <w:t>d</w:t>
      </w:r>
      <w:r w:rsidRPr="0006639A">
        <w:t>det och bidrar till samverkan mellan olika aktörer.</w:t>
      </w:r>
    </w:p>
    <w:p w:rsidR="0006639A" w:rsidRPr="0006639A" w:rsidRDefault="0006639A">
      <w:pPr>
        <w:pStyle w:val="Normaltindrag"/>
      </w:pPr>
      <w:r w:rsidRPr="0006639A">
        <w:t>Det är viktigt att arbeta förebyggande där samverkan, helhetssyn och a</w:t>
      </w:r>
      <w:r w:rsidRPr="0006639A">
        <w:t>n</w:t>
      </w:r>
      <w:r w:rsidRPr="0006639A">
        <w:t>svar är nyckelord. Ansvaret för robusthet ligger ofta på de aktörer som til</w:t>
      </w:r>
      <w:r w:rsidRPr="0006639A">
        <w:t>l</w:t>
      </w:r>
      <w:r w:rsidRPr="0006639A">
        <w:t>handahåller näten, men då elektroniska kommunikationer har så stor betyde</w:t>
      </w:r>
      <w:r w:rsidRPr="0006639A">
        <w:t>l</w:t>
      </w:r>
      <w:r w:rsidRPr="0006639A">
        <w:t>se för oss alla, är det viktigt att staten samverkar med berörda aktörer. Vi måste ständigt stärka krishanteringsförmågan och bygga bort sårbarheten i näten så att de blir mer robusta. Samtidigt är det avgörande att vi hittar en god balans mellan säkerhet och användbarhet.</w:t>
      </w:r>
    </w:p>
    <w:p w:rsidR="0006639A" w:rsidRPr="0006639A" w:rsidRDefault="0006639A">
      <w:pPr>
        <w:pStyle w:val="Normaltindrag"/>
      </w:pPr>
      <w:r w:rsidRPr="0006639A">
        <w:t xml:space="preserve">Det behövs följaktligen en bred kartläggning av informationssäkerheten för hela landet </w:t>
      </w:r>
      <w:r w:rsidRPr="0006639A">
        <w:t>och för alla samhällssektorer. För det första bör problemen kring informationssäkerheten hos myndigheter, samhällskritiska system och företag identifieras. För det andra bör konkreta åtgärder föreslås. Ansvar</w:t>
      </w:r>
      <w:r w:rsidRPr="0006639A">
        <w:t>s</w:t>
      </w:r>
      <w:r w:rsidRPr="0006639A">
        <w:t>principen, helhetssyn och förebyggande arbete bör stå i centrum. Eftersom vi lever i ett informationssamhälle handlar det ytterst om hela samhällets säke</w:t>
      </w:r>
      <w:r w:rsidRPr="0006639A">
        <w:t>r</w:t>
      </w:r>
      <w:r w:rsidRPr="0006639A">
        <w:t>het. Därför bör möjligheten till en bred kartläggning av samhällets inform</w:t>
      </w:r>
      <w:r w:rsidRPr="0006639A">
        <w:t>a</w:t>
      </w:r>
      <w:r w:rsidRPr="0006639A">
        <w:t>tionssäkerhet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639A">
        <w:trPr>
          <w:cantSplit/>
        </w:trPr>
        <w:tc>
          <w:tcPr>
            <w:tcW w:w="3046" w:type="dxa"/>
          </w:tcPr>
          <w:p w:rsidR="0006639A" w:rsidRPr="0006639A" w:rsidRDefault="0006639A">
            <w:pPr>
              <w:pStyle w:val="UnderskriftDatum"/>
              <w:spacing w:before="240"/>
            </w:pPr>
            <w:r w:rsidRPr="0006639A">
              <w:t>Stockholm den 18 oktober 2010</w:t>
            </w:r>
          </w:p>
        </w:tc>
        <w:tc>
          <w:tcPr>
            <w:tcW w:w="3047" w:type="dxa"/>
          </w:tcPr>
          <w:p w:rsidR="0006639A" w:rsidRPr="0006639A" w:rsidRDefault="0006639A">
            <w:pPr>
              <w:pStyle w:val="Underskrifter"/>
              <w:spacing w:before="240"/>
            </w:pPr>
          </w:p>
        </w:tc>
      </w:tr>
      <w:tr w:rsidR="00000000" w:rsidRPr="0006639A">
        <w:trPr>
          <w:cantSplit/>
        </w:trPr>
        <w:tc>
          <w:tcPr>
            <w:tcW w:w="3046" w:type="dxa"/>
          </w:tcPr>
          <w:p w:rsidR="0006639A" w:rsidRPr="0006639A" w:rsidRDefault="0006639A">
            <w:pPr>
              <w:pStyle w:val="Underskrifter"/>
            </w:pPr>
            <w:r w:rsidRPr="0006639A">
              <w:t>Eliza Roszkowska Öberg (M)</w:t>
            </w:r>
          </w:p>
        </w:tc>
        <w:tc>
          <w:tcPr>
            <w:tcW w:w="3046" w:type="dxa"/>
          </w:tcPr>
          <w:p w:rsidR="0006639A" w:rsidRPr="0006639A" w:rsidRDefault="0006639A">
            <w:pPr>
              <w:pStyle w:val="Underskrifter"/>
            </w:pPr>
          </w:p>
        </w:tc>
      </w:tr>
    </w:tbl>
    <w:p w:rsidR="0006639A" w:rsidRPr="0006639A" w:rsidRDefault="0006639A">
      <w:pPr>
        <w:pStyle w:val="Normaltindrag"/>
      </w:pPr>
    </w:p>
    <w:sectPr w:rsidR="00000000" w:rsidRPr="000663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39A" w:rsidRPr="0006639A" w:rsidRDefault="0006639A">
      <w:r w:rsidRPr="0006639A">
        <w:separator/>
      </w:r>
    </w:p>
  </w:endnote>
  <w:endnote w:type="continuationSeparator" w:id="0">
    <w:p w:rsidR="0006639A" w:rsidRPr="0006639A" w:rsidRDefault="0006639A">
      <w:r w:rsidRPr="00066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39A" w:rsidRPr="0006639A" w:rsidRDefault="0006639A">
    <w:pPr>
      <w:pStyle w:val="Sidfot"/>
    </w:pPr>
    <w:r w:rsidRPr="000663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362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39A" w:rsidRDefault="000663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639A" w:rsidRDefault="000663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39A" w:rsidRPr="0006639A" w:rsidRDefault="0006639A">
    <w:pPr>
      <w:pStyle w:val="Sidfot"/>
    </w:pPr>
    <w:r w:rsidRPr="000663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952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39A" w:rsidRDefault="000663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639A" w:rsidRDefault="000663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39A" w:rsidRPr="0006639A" w:rsidRDefault="0006639A">
    <w:pPr>
      <w:pStyle w:val="Sidfot"/>
    </w:pPr>
    <w:r w:rsidRPr="000663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401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39A" w:rsidRDefault="000663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639A" w:rsidRDefault="000663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39A" w:rsidRPr="0006639A" w:rsidRDefault="0006639A">
      <w:r w:rsidRPr="0006639A">
        <w:separator/>
      </w:r>
    </w:p>
  </w:footnote>
  <w:footnote w:type="continuationSeparator" w:id="0">
    <w:p w:rsidR="0006639A" w:rsidRPr="0006639A" w:rsidRDefault="0006639A">
      <w:r w:rsidRPr="000663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39A" w:rsidRPr="0006639A" w:rsidRDefault="0006639A">
    <w:pPr>
      <w:pStyle w:val="Sidhuvud"/>
    </w:pPr>
    <w:r w:rsidRPr="000663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3773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39A" w:rsidRDefault="000663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639A" w:rsidRDefault="000663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39A" w:rsidRPr="0006639A" w:rsidRDefault="0006639A">
    <w:pPr>
      <w:pStyle w:val="Sidhuvud"/>
    </w:pPr>
    <w:r w:rsidRPr="000663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737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39A" w:rsidRDefault="000663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639A" w:rsidRDefault="000663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39A" w:rsidRPr="0006639A" w:rsidRDefault="0006639A">
    <w:pPr>
      <w:pStyle w:val="FSHNormal"/>
      <w:tabs>
        <w:tab w:val="right" w:pos="5840"/>
      </w:tabs>
    </w:pPr>
    <w:r w:rsidRPr="0006639A">
      <w:br/>
    </w:r>
    <w:r w:rsidRPr="0006639A">
      <w:fldChar w:fldCharType="begin" w:fldLock="1"/>
    </w:r>
    <w:r w:rsidRPr="0006639A">
      <w:instrText xml:space="preserve"> DOCPROPERTY</w:instrText>
    </w:r>
    <w:r w:rsidRPr="0006639A">
      <w:rPr>
        <w:sz w:val="18"/>
      </w:rPr>
      <w:instrText xml:space="preserve"> "YearUser" *\charformat </w:instrText>
    </w:r>
    <w:r w:rsidRPr="0006639A">
      <w:fldChar w:fldCharType="separate"/>
    </w:r>
    <w:r w:rsidRPr="0006639A">
      <w:t>2010/11</w:t>
    </w:r>
    <w:r w:rsidRPr="0006639A">
      <w:fldChar w:fldCharType="end"/>
    </w:r>
    <w:r w:rsidRPr="0006639A">
      <w:t xml:space="preserve"> </w:t>
    </w:r>
    <w:r w:rsidRPr="0006639A">
      <w:tab/>
      <w:t xml:space="preserve">mnr: </w:t>
    </w:r>
    <w:r w:rsidRPr="0006639A">
      <w:fldChar w:fldCharType="begin" w:fldLock="1"/>
    </w:r>
    <w:r w:rsidRPr="0006639A">
      <w:instrText xml:space="preserve"> DOCPROPERTY</w:instrText>
    </w:r>
    <w:r w:rsidRPr="0006639A">
      <w:rPr>
        <w:sz w:val="18"/>
      </w:rPr>
      <w:instrText xml:space="preserve"> "Motionsnummer" *\charformat </w:instrText>
    </w:r>
    <w:r w:rsidRPr="0006639A">
      <w:fldChar w:fldCharType="separate"/>
    </w:r>
    <w:r w:rsidRPr="0006639A">
      <w:t>Fö224</w:t>
    </w:r>
    <w:r w:rsidRPr="0006639A">
      <w:fldChar w:fldCharType="end"/>
    </w:r>
    <w:r w:rsidRPr="0006639A">
      <w:br/>
    </w:r>
    <w:r w:rsidRPr="0006639A">
      <w:fldChar w:fldCharType="begin" w:fldLock="1"/>
    </w:r>
    <w:r w:rsidRPr="0006639A">
      <w:instrText xml:space="preserve"> DOCPROPERTY</w:instrText>
    </w:r>
    <w:r w:rsidRPr="0006639A">
      <w:rPr>
        <w:sz w:val="18"/>
      </w:rPr>
      <w:instrText xml:space="preserve"> "Samling" *\charformat </w:instrText>
    </w:r>
    <w:r w:rsidRPr="0006639A">
      <w:fldChar w:fldCharType="end"/>
    </w:r>
    <w:r w:rsidRPr="0006639A">
      <w:tab/>
      <w:t xml:space="preserve">pnr: </w:t>
    </w:r>
    <w:r w:rsidRPr="0006639A">
      <w:fldChar w:fldCharType="begin" w:fldLock="1"/>
    </w:r>
    <w:r w:rsidRPr="0006639A">
      <w:instrText xml:space="preserve"> DOCPROPERTY</w:instrText>
    </w:r>
    <w:r w:rsidRPr="0006639A">
      <w:rPr>
        <w:sz w:val="18"/>
      </w:rPr>
      <w:instrText xml:space="preserve"> "Partinummer" *\charformat </w:instrText>
    </w:r>
    <w:r w:rsidRPr="0006639A">
      <w:fldChar w:fldCharType="separate"/>
    </w:r>
    <w:r w:rsidRPr="0006639A">
      <w:t>M1292</w:t>
    </w:r>
    <w:r w:rsidRPr="0006639A">
      <w:fldChar w:fldCharType="end"/>
    </w:r>
  </w:p>
  <w:p w:rsidR="0006639A" w:rsidRPr="0006639A" w:rsidRDefault="0006639A">
    <w:pPr>
      <w:pStyle w:val="FSHRub1"/>
    </w:pPr>
    <w:r w:rsidRPr="0006639A">
      <w:t>Motion till riksdagen</w:t>
    </w:r>
    <w:r w:rsidRPr="0006639A">
      <w:br/>
    </w:r>
    <w:r w:rsidRPr="0006639A">
      <w:fldChar w:fldCharType="begin" w:fldLock="1"/>
    </w:r>
    <w:r w:rsidRPr="0006639A">
      <w:instrText xml:space="preserve"> DOCPROPERTY "YearUser" *\charformat </w:instrText>
    </w:r>
    <w:r w:rsidRPr="0006639A">
      <w:fldChar w:fldCharType="separate"/>
    </w:r>
    <w:r w:rsidRPr="0006639A">
      <w:t>2010/11</w:t>
    </w:r>
    <w:r w:rsidRPr="0006639A">
      <w:fldChar w:fldCharType="end"/>
    </w:r>
    <w:r w:rsidRPr="0006639A">
      <w:t>:</w:t>
    </w:r>
    <w:r w:rsidRPr="0006639A">
      <w:fldChar w:fldCharType="begin" w:fldLock="1"/>
    </w:r>
    <w:r w:rsidRPr="0006639A">
      <w:instrText xml:space="preserve"> DOCPROPERTY "Motionsnummer" *\charformat </w:instrText>
    </w:r>
    <w:r w:rsidRPr="0006639A">
      <w:fldChar w:fldCharType="separate"/>
    </w:r>
    <w:r w:rsidRPr="0006639A">
      <w:t>Fö224</w:t>
    </w:r>
    <w:r w:rsidRPr="0006639A">
      <w:fldChar w:fldCharType="end"/>
    </w:r>
  </w:p>
  <w:p w:rsidR="0006639A" w:rsidRPr="0006639A" w:rsidRDefault="0006639A">
    <w:pPr>
      <w:pStyle w:val="FSHNormalS5"/>
    </w:pPr>
    <w:r w:rsidRPr="0006639A">
      <w:fldChar w:fldCharType="begin" w:fldLock="1"/>
    </w:r>
    <w:r w:rsidRPr="0006639A">
      <w:instrText xml:space="preserve"> DOCPROPERTY "MotionarText" *\charformat </w:instrText>
    </w:r>
    <w:r w:rsidRPr="0006639A">
      <w:fldChar w:fldCharType="separate"/>
    </w:r>
    <w:r w:rsidRPr="0006639A">
      <w:t>av Eliza Roszkowska Öberg (M)</w:t>
    </w:r>
    <w:r w:rsidRPr="0006639A">
      <w:fldChar w:fldCharType="end"/>
    </w:r>
    <w:r w:rsidRPr="0006639A">
      <w:br/>
    </w:r>
    <w:r w:rsidRPr="0006639A">
      <w:fldChar w:fldCharType="begin" w:fldLock="1"/>
    </w:r>
    <w:r w:rsidRPr="0006639A">
      <w:instrText xml:space="preserve"> DOCPROPERTY "SvarFrasKort" *\charformat </w:instrText>
    </w:r>
    <w:r w:rsidRPr="0006639A">
      <w:fldChar w:fldCharType="end"/>
    </w:r>
  </w:p>
  <w:p w:rsidR="0006639A" w:rsidRPr="0006639A" w:rsidRDefault="0006639A">
    <w:pPr>
      <w:pStyle w:val="FSHTitel"/>
    </w:pPr>
    <w:r w:rsidRPr="0006639A">
      <w:fldChar w:fldCharType="begin" w:fldLock="1"/>
    </w:r>
    <w:r w:rsidRPr="0006639A">
      <w:instrText xml:space="preserve"> DOCPROPERTY</w:instrText>
    </w:r>
    <w:r w:rsidRPr="0006639A">
      <w:rPr>
        <w:sz w:val="18"/>
      </w:rPr>
      <w:instrText xml:space="preserve"> "RubrikSvar" *\charformat </w:instrText>
    </w:r>
    <w:r w:rsidRPr="0006639A">
      <w:fldChar w:fldCharType="separate"/>
    </w:r>
    <w:r w:rsidRPr="0006639A">
      <w:t>En bred kartläggning av samhällets informationssäkerhet</w:t>
    </w:r>
    <w:r w:rsidRPr="0006639A">
      <w:fldChar w:fldCharType="end"/>
    </w:r>
  </w:p>
  <w:p w:rsidR="0006639A" w:rsidRPr="0006639A" w:rsidRDefault="0006639A">
    <w:pPr>
      <w:pStyle w:val="Normal00"/>
    </w:pPr>
  </w:p>
  <w:p w:rsidR="0006639A" w:rsidRPr="0006639A" w:rsidRDefault="000663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3485322">
    <w:abstractNumId w:val="3"/>
  </w:num>
  <w:num w:numId="2" w16cid:durableId="1537087201">
    <w:abstractNumId w:val="2"/>
  </w:num>
  <w:num w:numId="3" w16cid:durableId="1696540037">
    <w:abstractNumId w:val="1"/>
  </w:num>
  <w:num w:numId="4" w16cid:durableId="522212874">
    <w:abstractNumId w:val="0"/>
  </w:num>
  <w:num w:numId="5" w16cid:durableId="145435353">
    <w:abstractNumId w:val="7"/>
  </w:num>
  <w:num w:numId="6" w16cid:durableId="229002942">
    <w:abstractNumId w:val="6"/>
  </w:num>
  <w:num w:numId="7" w16cid:durableId="355547206">
    <w:abstractNumId w:val="5"/>
  </w:num>
  <w:num w:numId="8" w16cid:durableId="343172405">
    <w:abstractNumId w:val="4"/>
  </w:num>
  <w:num w:numId="9" w16cid:durableId="2026975348">
    <w:abstractNumId w:val="8"/>
  </w:num>
  <w:num w:numId="10" w16cid:durableId="403994609">
    <w:abstractNumId w:val="9"/>
  </w:num>
  <w:num w:numId="11" w16cid:durableId="897206844">
    <w:abstractNumId w:val="10"/>
  </w:num>
  <w:num w:numId="12" w16cid:durableId="540748241">
    <w:abstractNumId w:val="13"/>
  </w:num>
  <w:num w:numId="13" w16cid:durableId="2123649384">
    <w:abstractNumId w:val="15"/>
  </w:num>
  <w:num w:numId="14" w16cid:durableId="1354653383">
    <w:abstractNumId w:val="16"/>
  </w:num>
  <w:num w:numId="15" w16cid:durableId="855272960">
    <w:abstractNumId w:val="11"/>
  </w:num>
  <w:num w:numId="16" w16cid:durableId="1410539328">
    <w:abstractNumId w:val="18"/>
  </w:num>
  <w:num w:numId="17" w16cid:durableId="121316736">
    <w:abstractNumId w:val="17"/>
  </w:num>
  <w:num w:numId="18" w16cid:durableId="1541479421">
    <w:abstractNumId w:val="14"/>
  </w:num>
  <w:num w:numId="19" w16cid:durableId="2005356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9F250B"/>
    <w:rsid w:val="0006639A"/>
    <w:rsid w:val="009F25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468E029-3B69-4AE1-A0EE-81637456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2763</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m1292</vt:lpstr>
    </vt:vector>
  </TitlesOfParts>
  <Company>Riksdagen</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m1292</dc:title>
  <dc:subject>m1292</dc:subject>
  <dc:creator>Riksdagen</dc:creator>
  <cp:keywords>Riksdagen</cp:keywords>
  <dc:description>Versal/gemen i partibeteckning. Gemen i tryck för 0910, versal för 1011 och nyare</dc:description>
  <cp:lastModifiedBy>Lars Brink</cp:lastModifiedBy>
  <cp:revision>2</cp:revision>
  <cp:lastPrinted>2011-02-16T07:54:00Z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bred kartläggning av samhällets informationssäkerhet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bred kartläggning av samhällets informationssäkerhet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Fö224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20102011000000000109000012920069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20102011000000000109000012920069</vt:lpwstr>
  </property>
  <property fmtid="{D5CDD505-2E9C-101B-9397-08002B2CF9AE}" pid="50" name="nummer">
    <vt:lpwstr>224</vt:lpwstr>
  </property>
  <property fmtid="{D5CDD505-2E9C-101B-9397-08002B2CF9AE}" pid="51" name="utskottsbeteckning">
    <vt:lpwstr>Fö</vt:lpwstr>
  </property>
  <property fmtid="{D5CDD505-2E9C-101B-9397-08002B2CF9AE}" pid="52" name="GlobalUID">
    <vt:lpwstr>{7698777A-E3B4-4B2B-8FE2-A7E14143883F}</vt:lpwstr>
  </property>
  <property fmtid="{D5CDD505-2E9C-101B-9397-08002B2CF9AE}" pid="53" name="Överföringar">
    <vt:i4>0</vt:i4>
  </property>
  <property fmtid="{D5CDD505-2E9C-101B-9397-08002B2CF9AE}" pid="54" name="Checksum">
    <vt:lpwstr>*0014279516865*</vt:lpwstr>
  </property>
  <property fmtid="{D5CDD505-2E9C-101B-9397-08002B2CF9AE}" pid="55" name="skuggnummer">
    <vt:lpwstr>1450</vt:lpwstr>
  </property>
  <property fmtid="{D5CDD505-2E9C-101B-9397-08002B2CF9AE}" pid="56" name="urixVersion">
    <vt:lpwstr>4.3.2.0</vt:lpwstr>
  </property>
  <property fmtid="{D5CDD505-2E9C-101B-9397-08002B2CF9AE}" pid="57" name="urixOrigin">
    <vt:lpwstr>110216 08:54:22.756</vt:lpwstr>
  </property>
  <property fmtid="{D5CDD505-2E9C-101B-9397-08002B2CF9AE}" pid="58" name="urixGuid">
    <vt:lpwstr>{0349EE52-BABD-42E4-890B-BEF7BB83FDE4}</vt:lpwstr>
  </property>
</Properties>
</file>