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5BB3" w:rsidRPr="00DC1F2D" w:rsidRDefault="00F25BB3" w:rsidP="005B72D7">
      <w:pPr>
        <w:pStyle w:val="Hemstlrubrik"/>
      </w:pPr>
      <w:r w:rsidRPr="00DC1F2D">
        <w:t>Förslag till riksdagsbeslut</w:t>
      </w:r>
    </w:p>
    <w:p w:rsidR="008032F3" w:rsidRPr="00DC1F2D" w:rsidRDefault="008032F3" w:rsidP="008032F3">
      <w:pPr>
        <w:pStyle w:val="Hemstlatt"/>
      </w:pPr>
      <w:r w:rsidRPr="00DC1F2D">
        <w:t>Riksdagen tillkännager för regeringen som sin mening vad i motionen anförs om Östersjöområdets roll i det nya Europa.</w:t>
      </w:r>
    </w:p>
    <w:p w:rsidR="00F25BB3" w:rsidRPr="00DC1F2D" w:rsidRDefault="00F25BB3" w:rsidP="00F25BB3">
      <w:pPr>
        <w:pStyle w:val="Rubrik1"/>
      </w:pPr>
      <w:r w:rsidRPr="00DC1F2D">
        <w:t>Motivering</w:t>
      </w:r>
    </w:p>
    <w:p w:rsidR="00F25BB3" w:rsidRPr="00DC1F2D" w:rsidRDefault="00F25BB3" w:rsidP="008946CB">
      <w:r w:rsidRPr="00DC1F2D">
        <w:t>Med EU:s utvidgning har nu alla länder runt Östersjön med undantag för Ryssland blivit EU-medlemmar. Det ger oss stora politiska och ekonomiska möjligheter, om vi rätt förmår att hantera den nya geografin och det nya pol</w:t>
      </w:r>
      <w:r w:rsidRPr="00DC1F2D">
        <w:t>i</w:t>
      </w:r>
      <w:r w:rsidRPr="00DC1F2D">
        <w:t>tiska grannskap som har öppnat sig. För att ta ett konkret exempel ökar våra möjligheter att skydda miljön i vårt gemensamma innanhav. Ett av målen måste vara att förhindra allvarliga fartygsolyckor och oljeutsläpp.</w:t>
      </w:r>
    </w:p>
    <w:p w:rsidR="00F25BB3" w:rsidRPr="00DC1F2D" w:rsidRDefault="00F25BB3" w:rsidP="00F25BB3">
      <w:pPr>
        <w:pStyle w:val="Normaltindrag"/>
      </w:pPr>
      <w:r w:rsidRPr="00DC1F2D">
        <w:t>Enligt det svenska närings- och teknikutvecklingsverket Nutek är Östersj</w:t>
      </w:r>
      <w:r w:rsidRPr="00DC1F2D">
        <w:t>ö</w:t>
      </w:r>
      <w:r w:rsidRPr="00DC1F2D">
        <w:t>regionen en av de snabbast växande regionerna i världen. Inte minst för östra Skåne ger detta lysande tillfällen att öka handelsutbytet med våra grannlä</w:t>
      </w:r>
      <w:r w:rsidRPr="00DC1F2D">
        <w:t>n</w:t>
      </w:r>
      <w:r w:rsidRPr="00DC1F2D">
        <w:t>der, vilket i förlängningen leder till högre ekonomisk tillväxt och fler jobb.</w:t>
      </w:r>
    </w:p>
    <w:p w:rsidR="00F25BB3" w:rsidRPr="00DC1F2D" w:rsidRDefault="00F25BB3" w:rsidP="00F25BB3">
      <w:pPr>
        <w:pStyle w:val="Normaltindrag"/>
      </w:pPr>
      <w:r w:rsidRPr="00DC1F2D">
        <w:t xml:space="preserve">Vi vill ha en fri handel och en marknad som gynnar alla parter, både </w:t>
      </w:r>
      <w:r w:rsidR="005B72D7" w:rsidRPr="00DC1F2D">
        <w:t>Sv</w:t>
      </w:r>
      <w:r w:rsidR="005B72D7" w:rsidRPr="00DC1F2D">
        <w:t>e</w:t>
      </w:r>
      <w:r w:rsidR="005B72D7" w:rsidRPr="00DC1F2D">
        <w:t>rige och våra handelspartner</w:t>
      </w:r>
      <w:r w:rsidRPr="00DC1F2D">
        <w:t>. Men det ska vara en ansvarsfull frihet som oc</w:t>
      </w:r>
      <w:r w:rsidRPr="00DC1F2D">
        <w:t>k</w:t>
      </w:r>
      <w:r w:rsidRPr="00DC1F2D">
        <w:t>så tar hänsyn till människor och miljön. Vi t</w:t>
      </w:r>
      <w:r w:rsidR="005B72D7" w:rsidRPr="00DC1F2D">
        <w:t>jänar alla på att skapa en lång</w:t>
      </w:r>
      <w:r w:rsidRPr="00DC1F2D">
        <w:t>si</w:t>
      </w:r>
      <w:r w:rsidRPr="00DC1F2D">
        <w:t>k</w:t>
      </w:r>
      <w:r w:rsidRPr="00DC1F2D">
        <w:t>tigt hållbar ekonomi som tar hänsyn till miljön. För det behövs samarbete och politik men också gemensamma regleringar på EU-nivå.</w:t>
      </w:r>
    </w:p>
    <w:p w:rsidR="00F25BB3" w:rsidRPr="00DC1F2D" w:rsidRDefault="00F25BB3" w:rsidP="00F25BB3">
      <w:pPr>
        <w:pStyle w:val="Normaltindrag"/>
      </w:pPr>
      <w:r w:rsidRPr="00DC1F2D">
        <w:t>Handeln med Baltikum kommer att öka och vi vill närma oss våra gran</w:t>
      </w:r>
      <w:r w:rsidRPr="00DC1F2D">
        <w:t>n</w:t>
      </w:r>
      <w:r w:rsidRPr="00DC1F2D">
        <w:t xml:space="preserve">länder på andra sidan Östersjön ännu mer. I april 2004 blev Östersjön klassat </w:t>
      </w:r>
      <w:r w:rsidR="008B4145" w:rsidRPr="00DC1F2D">
        <w:t>”</w:t>
      </w:r>
      <w:r w:rsidRPr="00DC1F2D">
        <w:t>som särskilt känsligt område</w:t>
      </w:r>
      <w:r w:rsidR="008B4145" w:rsidRPr="00DC1F2D">
        <w:t>”</w:t>
      </w:r>
      <w:r w:rsidRPr="00DC1F2D">
        <w:t xml:space="preserve"> (PSSA) av FN:s sjöfartsorganisation. Det är ett viktigt led i utvecklingen kring östersjösamarbetet. Bakom ansökan ställde sig samtliga länder kring Östersjön, utom Ryssland. Detta innebär</w:t>
      </w:r>
      <w:r w:rsidR="005B72D7" w:rsidRPr="00DC1F2D">
        <w:t xml:space="preserve"> att det ryska territorialvattnet</w:t>
      </w:r>
      <w:r w:rsidRPr="00DC1F2D">
        <w:t xml:space="preserve"> inte omfattas av klassningen och att ryskregistrerade fartyg är undantagna, oavsett var de befinner sig.</w:t>
      </w:r>
    </w:p>
    <w:p w:rsidR="002F251F" w:rsidRPr="00DC1F2D" w:rsidRDefault="00F25BB3" w:rsidP="00F25BB3">
      <w:pPr>
        <w:pStyle w:val="Normaltindrag"/>
      </w:pPr>
      <w:r w:rsidRPr="00DC1F2D">
        <w:t xml:space="preserve">Vi tror på en hållbar tillväxt som främjar handeln men samtidigt också tar hänsyn till miljön och människorna. Vi tror att vi kommer längst genom att </w:t>
      </w:r>
      <w:r w:rsidRPr="00DC1F2D">
        <w:lastRenderedPageBreak/>
        <w:t>samarbeta med våra grannländer och gemensamt hitta lösningar på geme</w:t>
      </w:r>
      <w:r w:rsidRPr="00DC1F2D">
        <w:t>n</w:t>
      </w:r>
      <w:r w:rsidRPr="00DC1F2D">
        <w:t>samma 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B72D7" w:rsidRPr="00DC1F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72D7" w:rsidRPr="00DC1F2D" w:rsidRDefault="005B72D7" w:rsidP="005B72D7">
            <w:pPr>
              <w:pStyle w:val="UnderskriftDatum"/>
              <w:spacing w:before="240"/>
            </w:pPr>
            <w:r w:rsidRPr="00DC1F2D">
              <w:t>Stockholm den 29 september 2005</w:t>
            </w:r>
          </w:p>
        </w:tc>
        <w:tc>
          <w:tcPr>
            <w:tcW w:w="3047" w:type="dxa"/>
          </w:tcPr>
          <w:p w:rsidR="005B72D7" w:rsidRPr="00DC1F2D" w:rsidRDefault="005B72D7" w:rsidP="005B72D7">
            <w:pPr>
              <w:pStyle w:val="Underskrifter"/>
              <w:spacing w:before="240"/>
            </w:pPr>
          </w:p>
        </w:tc>
      </w:tr>
      <w:tr w:rsidR="005B72D7" w:rsidRPr="00DC1F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72D7" w:rsidRPr="00DC1F2D" w:rsidRDefault="005B72D7" w:rsidP="005B72D7">
            <w:pPr>
              <w:pStyle w:val="Underskrifter"/>
            </w:pPr>
            <w:r w:rsidRPr="00DC1F2D">
              <w:t>Anders Bengtsson (s)</w:t>
            </w:r>
          </w:p>
        </w:tc>
        <w:tc>
          <w:tcPr>
            <w:tcW w:w="3047" w:type="dxa"/>
          </w:tcPr>
          <w:p w:rsidR="005B72D7" w:rsidRPr="00DC1F2D" w:rsidRDefault="005B72D7" w:rsidP="005B72D7">
            <w:pPr>
              <w:pStyle w:val="Underskrifter"/>
            </w:pPr>
          </w:p>
        </w:tc>
      </w:tr>
      <w:tr w:rsidR="005B72D7" w:rsidRPr="00DC1F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72D7" w:rsidRPr="00DC1F2D" w:rsidRDefault="005B72D7" w:rsidP="005B72D7">
            <w:pPr>
              <w:pStyle w:val="Underskrifter"/>
            </w:pPr>
            <w:r w:rsidRPr="00DC1F2D">
              <w:t>Christer Adelsbo (s)</w:t>
            </w:r>
          </w:p>
        </w:tc>
        <w:tc>
          <w:tcPr>
            <w:tcW w:w="3047" w:type="dxa"/>
          </w:tcPr>
          <w:p w:rsidR="005B72D7" w:rsidRPr="00DC1F2D" w:rsidRDefault="005B72D7" w:rsidP="005B72D7">
            <w:pPr>
              <w:pStyle w:val="Underskrifter"/>
            </w:pPr>
            <w:r w:rsidRPr="00DC1F2D">
              <w:t>Kerstin Engle (s)</w:t>
            </w:r>
          </w:p>
        </w:tc>
      </w:tr>
      <w:tr w:rsidR="005B72D7" w:rsidRPr="00DC1F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B72D7" w:rsidRPr="00DC1F2D" w:rsidRDefault="005B72D7" w:rsidP="005B72D7">
            <w:pPr>
              <w:pStyle w:val="Underskrifter"/>
            </w:pPr>
            <w:r w:rsidRPr="00DC1F2D">
              <w:t>Göran Persson i Simrishamn (s)</w:t>
            </w:r>
          </w:p>
        </w:tc>
        <w:tc>
          <w:tcPr>
            <w:tcW w:w="3047" w:type="dxa"/>
          </w:tcPr>
          <w:p w:rsidR="005B72D7" w:rsidRPr="00DC1F2D" w:rsidRDefault="005B72D7" w:rsidP="005B72D7">
            <w:pPr>
              <w:pStyle w:val="Underskrifter"/>
            </w:pPr>
            <w:r w:rsidRPr="00DC1F2D">
              <w:t>Ulla Wester (s)</w:t>
            </w:r>
          </w:p>
        </w:tc>
      </w:tr>
    </w:tbl>
    <w:p w:rsidR="00E84F25" w:rsidRPr="00DC1F2D" w:rsidRDefault="00E84F25" w:rsidP="005B72D7">
      <w:pPr>
        <w:pStyle w:val="Normaltindrag"/>
      </w:pPr>
    </w:p>
    <w:sectPr w:rsidR="00E84F25" w:rsidRPr="00DC1F2D" w:rsidSect="005B7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38E" w:rsidRPr="00DC1F2D" w:rsidRDefault="0088038E">
      <w:r w:rsidRPr="00DC1F2D">
        <w:separator/>
      </w:r>
    </w:p>
  </w:endnote>
  <w:endnote w:type="continuationSeparator" w:id="0">
    <w:p w:rsidR="0088038E" w:rsidRPr="00DC1F2D" w:rsidRDefault="0088038E">
      <w:r w:rsidRPr="00DC1F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6CB" w:rsidRPr="00DC1F2D" w:rsidRDefault="00DC1F2D" w:rsidP="005B72D7">
    <w:pPr>
      <w:pStyle w:val="Sidfot"/>
    </w:pPr>
    <w:r w:rsidRPr="00DC1F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05730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2D7" w:rsidRDefault="005B72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72D7" w:rsidRDefault="005B72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55A" w:rsidRPr="00DC1F2D" w:rsidRDefault="00DC1F2D" w:rsidP="005B72D7">
    <w:pPr>
      <w:pStyle w:val="Sidfot"/>
    </w:pPr>
    <w:r w:rsidRPr="00DC1F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00439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2D7" w:rsidRDefault="005B72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2D7" w:rsidRDefault="005B72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55A" w:rsidRPr="00DC1F2D" w:rsidRDefault="00DC1F2D" w:rsidP="005B72D7">
    <w:pPr>
      <w:pStyle w:val="Sidfot"/>
    </w:pPr>
    <w:r w:rsidRPr="00DC1F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38809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2D7" w:rsidRDefault="005B72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2D7" w:rsidRDefault="005B72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38E" w:rsidRPr="00DC1F2D" w:rsidRDefault="0088038E">
      <w:r w:rsidRPr="00DC1F2D">
        <w:separator/>
      </w:r>
    </w:p>
  </w:footnote>
  <w:footnote w:type="continuationSeparator" w:id="0">
    <w:p w:rsidR="0088038E" w:rsidRPr="00DC1F2D" w:rsidRDefault="0088038E">
      <w:r w:rsidRPr="00DC1F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46CB" w:rsidRPr="00DC1F2D" w:rsidRDefault="00DC1F2D" w:rsidP="005B72D7">
    <w:pPr>
      <w:pStyle w:val="Sidhuvud"/>
    </w:pPr>
    <w:r w:rsidRPr="00DC1F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88607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2D7" w:rsidRDefault="005B72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72D7" w:rsidRDefault="005B72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55A" w:rsidRPr="00DC1F2D" w:rsidRDefault="00DC1F2D" w:rsidP="005B72D7">
    <w:pPr>
      <w:pStyle w:val="Sidhuvud"/>
    </w:pPr>
    <w:r w:rsidRPr="00DC1F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37881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2D7" w:rsidRDefault="005B72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72D7" w:rsidRDefault="005B72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2D7" w:rsidRPr="00DC1F2D" w:rsidRDefault="005B72D7">
    <w:pPr>
      <w:pStyle w:val="FSHNormal"/>
      <w:tabs>
        <w:tab w:val="right" w:pos="5840"/>
      </w:tabs>
    </w:pPr>
    <w:r w:rsidRPr="00DC1F2D">
      <w:br/>
    </w:r>
    <w:r w:rsidRPr="00DC1F2D">
      <w:fldChar w:fldCharType="begin" w:fldLock="1"/>
    </w:r>
    <w:r w:rsidRPr="00DC1F2D">
      <w:instrText xml:space="preserve"> DOCPROPERTY</w:instrText>
    </w:r>
    <w:r w:rsidRPr="00DC1F2D">
      <w:rPr>
        <w:sz w:val="18"/>
      </w:rPr>
      <w:instrText xml:space="preserve"> "YearUser" *\charformat </w:instrText>
    </w:r>
    <w:r w:rsidRPr="00DC1F2D">
      <w:fldChar w:fldCharType="separate"/>
    </w:r>
    <w:r w:rsidRPr="00DC1F2D">
      <w:t>2005/06</w:t>
    </w:r>
    <w:r w:rsidRPr="00DC1F2D">
      <w:fldChar w:fldCharType="end"/>
    </w:r>
    <w:r w:rsidRPr="00DC1F2D">
      <w:t xml:space="preserve"> </w:t>
    </w:r>
    <w:r w:rsidRPr="00DC1F2D">
      <w:tab/>
      <w:t xml:space="preserve">mnr: </w:t>
    </w:r>
    <w:r w:rsidRPr="00DC1F2D">
      <w:fldChar w:fldCharType="begin" w:fldLock="1"/>
    </w:r>
    <w:r w:rsidRPr="00DC1F2D">
      <w:instrText xml:space="preserve"> DOCPROPERTY</w:instrText>
    </w:r>
    <w:r w:rsidRPr="00DC1F2D">
      <w:rPr>
        <w:sz w:val="18"/>
      </w:rPr>
      <w:instrText xml:space="preserve"> "Motionsnummer" *\charformat </w:instrText>
    </w:r>
    <w:r w:rsidRPr="00DC1F2D">
      <w:fldChar w:fldCharType="separate"/>
    </w:r>
    <w:r w:rsidRPr="00DC1F2D">
      <w:t>U344</w:t>
    </w:r>
    <w:r w:rsidRPr="00DC1F2D">
      <w:fldChar w:fldCharType="end"/>
    </w:r>
    <w:r w:rsidRPr="00DC1F2D">
      <w:br/>
    </w:r>
    <w:r w:rsidRPr="00DC1F2D">
      <w:fldChar w:fldCharType="begin" w:fldLock="1"/>
    </w:r>
    <w:r w:rsidRPr="00DC1F2D">
      <w:instrText xml:space="preserve"> DOCPROPERTY</w:instrText>
    </w:r>
    <w:r w:rsidRPr="00DC1F2D">
      <w:rPr>
        <w:sz w:val="18"/>
      </w:rPr>
      <w:instrText xml:space="preserve"> "Samling" *\charformat </w:instrText>
    </w:r>
    <w:r w:rsidRPr="00DC1F2D">
      <w:fldChar w:fldCharType="end"/>
    </w:r>
    <w:r w:rsidRPr="00DC1F2D">
      <w:tab/>
      <w:t xml:space="preserve">pnr: </w:t>
    </w:r>
    <w:r w:rsidRPr="00DC1F2D">
      <w:fldChar w:fldCharType="begin" w:fldLock="1"/>
    </w:r>
    <w:r w:rsidRPr="00DC1F2D">
      <w:instrText xml:space="preserve"> DOCPROPERTY</w:instrText>
    </w:r>
    <w:r w:rsidRPr="00DC1F2D">
      <w:rPr>
        <w:sz w:val="18"/>
      </w:rPr>
      <w:instrText xml:space="preserve"> "Partinummer" *\charformat </w:instrText>
    </w:r>
    <w:r w:rsidRPr="00DC1F2D">
      <w:fldChar w:fldCharType="separate"/>
    </w:r>
    <w:r w:rsidRPr="00DC1F2D">
      <w:t>s36027</w:t>
    </w:r>
    <w:r w:rsidRPr="00DC1F2D">
      <w:fldChar w:fldCharType="end"/>
    </w:r>
  </w:p>
  <w:p w:rsidR="005B72D7" w:rsidRPr="00DC1F2D" w:rsidRDefault="005B72D7">
    <w:pPr>
      <w:pStyle w:val="FSHRub1"/>
    </w:pPr>
    <w:r w:rsidRPr="00DC1F2D">
      <w:t>Motion till riksdagen</w:t>
    </w:r>
    <w:r w:rsidRPr="00DC1F2D">
      <w:br/>
    </w:r>
    <w:r w:rsidRPr="00DC1F2D">
      <w:fldChar w:fldCharType="begin" w:fldLock="1"/>
    </w:r>
    <w:r w:rsidRPr="00DC1F2D">
      <w:instrText xml:space="preserve"> DOCPROPERTY "YearUser" *\charformat </w:instrText>
    </w:r>
    <w:r w:rsidRPr="00DC1F2D">
      <w:fldChar w:fldCharType="separate"/>
    </w:r>
    <w:r w:rsidRPr="00DC1F2D">
      <w:t>2005/06</w:t>
    </w:r>
    <w:r w:rsidRPr="00DC1F2D">
      <w:fldChar w:fldCharType="end"/>
    </w:r>
    <w:r w:rsidRPr="00DC1F2D">
      <w:t>:</w:t>
    </w:r>
    <w:r w:rsidRPr="00DC1F2D">
      <w:fldChar w:fldCharType="begin" w:fldLock="1"/>
    </w:r>
    <w:r w:rsidRPr="00DC1F2D">
      <w:instrText xml:space="preserve"> DOCPROPERTY "Motionsnummer" *\charformat </w:instrText>
    </w:r>
    <w:r w:rsidRPr="00DC1F2D">
      <w:fldChar w:fldCharType="separate"/>
    </w:r>
    <w:r w:rsidRPr="00DC1F2D">
      <w:t>U344</w:t>
    </w:r>
    <w:r w:rsidRPr="00DC1F2D">
      <w:fldChar w:fldCharType="end"/>
    </w:r>
  </w:p>
  <w:p w:rsidR="005B72D7" w:rsidRPr="00DC1F2D" w:rsidRDefault="005B72D7">
    <w:pPr>
      <w:pStyle w:val="FSHNormalS5"/>
    </w:pPr>
    <w:r w:rsidRPr="00DC1F2D">
      <w:fldChar w:fldCharType="begin" w:fldLock="1"/>
    </w:r>
    <w:r w:rsidRPr="00DC1F2D">
      <w:instrText xml:space="preserve"> DOCPROPERTY "MotionarText" *\charformat </w:instrText>
    </w:r>
    <w:r w:rsidRPr="00DC1F2D">
      <w:fldChar w:fldCharType="separate"/>
    </w:r>
    <w:r w:rsidRPr="00DC1F2D">
      <w:t>av Anders Bengtsson m.fl. (s)</w:t>
    </w:r>
    <w:r w:rsidRPr="00DC1F2D">
      <w:fldChar w:fldCharType="end"/>
    </w:r>
    <w:r w:rsidRPr="00DC1F2D">
      <w:br/>
    </w:r>
    <w:r w:rsidRPr="00DC1F2D">
      <w:fldChar w:fldCharType="begin" w:fldLock="1"/>
    </w:r>
    <w:r w:rsidRPr="00DC1F2D">
      <w:instrText xml:space="preserve"> DOCPROPERTY "SvarFrasKort" *\charformat </w:instrText>
    </w:r>
    <w:r w:rsidRPr="00DC1F2D">
      <w:fldChar w:fldCharType="end"/>
    </w:r>
  </w:p>
  <w:p w:rsidR="005B72D7" w:rsidRPr="00DC1F2D" w:rsidRDefault="005B72D7">
    <w:pPr>
      <w:pStyle w:val="FSHTitel"/>
    </w:pPr>
    <w:r w:rsidRPr="00DC1F2D">
      <w:fldChar w:fldCharType="begin" w:fldLock="1"/>
    </w:r>
    <w:r w:rsidRPr="00DC1F2D">
      <w:instrText xml:space="preserve"> DOCPROPERTY</w:instrText>
    </w:r>
    <w:r w:rsidRPr="00DC1F2D">
      <w:rPr>
        <w:sz w:val="18"/>
      </w:rPr>
      <w:instrText xml:space="preserve"> "RubrikSvar" *\charformat </w:instrText>
    </w:r>
    <w:r w:rsidRPr="00DC1F2D">
      <w:fldChar w:fldCharType="separate"/>
    </w:r>
    <w:r w:rsidRPr="00DC1F2D">
      <w:t>Östersjöns roll i det nya Europa</w:t>
    </w:r>
    <w:r w:rsidRPr="00DC1F2D">
      <w:fldChar w:fldCharType="end"/>
    </w:r>
  </w:p>
  <w:p w:rsidR="005B72D7" w:rsidRPr="00DC1F2D" w:rsidRDefault="005B72D7" w:rsidP="005B72D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97CEEBA"/>
    <w:lvl w:ilvl="0" w:tplc="F348C63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296229">
    <w:abstractNumId w:val="13"/>
  </w:num>
  <w:num w:numId="2" w16cid:durableId="1001810923">
    <w:abstractNumId w:val="10"/>
  </w:num>
  <w:num w:numId="3" w16cid:durableId="1460562418">
    <w:abstractNumId w:val="11"/>
  </w:num>
  <w:num w:numId="4" w16cid:durableId="737560977">
    <w:abstractNumId w:val="12"/>
  </w:num>
  <w:num w:numId="5" w16cid:durableId="349988624">
    <w:abstractNumId w:val="8"/>
  </w:num>
  <w:num w:numId="6" w16cid:durableId="306714095">
    <w:abstractNumId w:val="3"/>
  </w:num>
  <w:num w:numId="7" w16cid:durableId="751124360">
    <w:abstractNumId w:val="2"/>
  </w:num>
  <w:num w:numId="8" w16cid:durableId="203909215">
    <w:abstractNumId w:val="1"/>
  </w:num>
  <w:num w:numId="9" w16cid:durableId="1345328561">
    <w:abstractNumId w:val="0"/>
  </w:num>
  <w:num w:numId="10" w16cid:durableId="1257638494">
    <w:abstractNumId w:val="9"/>
  </w:num>
  <w:num w:numId="11" w16cid:durableId="1709141483">
    <w:abstractNumId w:val="7"/>
  </w:num>
  <w:num w:numId="12" w16cid:durableId="788813720">
    <w:abstractNumId w:val="6"/>
  </w:num>
  <w:num w:numId="13" w16cid:durableId="527917387">
    <w:abstractNumId w:val="5"/>
  </w:num>
  <w:num w:numId="14" w16cid:durableId="1196890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CB7A02"/>
    <w:rsid w:val="00064BC3"/>
    <w:rsid w:val="00066775"/>
    <w:rsid w:val="00072FB9"/>
    <w:rsid w:val="00085FF1"/>
    <w:rsid w:val="00100531"/>
    <w:rsid w:val="0018455A"/>
    <w:rsid w:val="00201DFB"/>
    <w:rsid w:val="00204A63"/>
    <w:rsid w:val="00212FF1"/>
    <w:rsid w:val="00230193"/>
    <w:rsid w:val="0025068A"/>
    <w:rsid w:val="002818D3"/>
    <w:rsid w:val="002D11A8"/>
    <w:rsid w:val="002F251F"/>
    <w:rsid w:val="00300309"/>
    <w:rsid w:val="0031438E"/>
    <w:rsid w:val="00432DEC"/>
    <w:rsid w:val="00445271"/>
    <w:rsid w:val="004A0504"/>
    <w:rsid w:val="004E38D9"/>
    <w:rsid w:val="005B72D7"/>
    <w:rsid w:val="00740D6D"/>
    <w:rsid w:val="00794149"/>
    <w:rsid w:val="007B67A7"/>
    <w:rsid w:val="007C6092"/>
    <w:rsid w:val="008032F3"/>
    <w:rsid w:val="0088038E"/>
    <w:rsid w:val="008946CB"/>
    <w:rsid w:val="008B4145"/>
    <w:rsid w:val="00A053C6"/>
    <w:rsid w:val="00B13BF0"/>
    <w:rsid w:val="00C1285C"/>
    <w:rsid w:val="00C27B7D"/>
    <w:rsid w:val="00C94535"/>
    <w:rsid w:val="00CB7A02"/>
    <w:rsid w:val="00D1174F"/>
    <w:rsid w:val="00DC1F2D"/>
    <w:rsid w:val="00DC6C70"/>
    <w:rsid w:val="00E22893"/>
    <w:rsid w:val="00E360DE"/>
    <w:rsid w:val="00E75D28"/>
    <w:rsid w:val="00E84F25"/>
    <w:rsid w:val="00F2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0EDC54-1CF9-457F-BBC9-DCDD2344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B72D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0030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B7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326</Words>
  <Characters>1815</Characters>
  <Application>Microsoft Office Word</Application>
  <DocSecurity>4</DocSecurity>
  <Lines>38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U344</vt:lpstr>
    </vt:vector>
  </TitlesOfParts>
  <Company>Riksdagen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U344</dc:title>
  <dc:subject>U344</dc:subject>
  <dc:creator>Riksdagen</dc:creator>
  <cp:keywords>Riksdagen</cp:keywords>
  <dc:description/>
  <cp:lastModifiedBy>Lars Brink</cp:lastModifiedBy>
  <cp:revision>2</cp:revision>
  <cp:lastPrinted>2005-12-06T13:07:00Z</cp:lastPrinted>
  <dcterms:created xsi:type="dcterms:W3CDTF">2025-12-16T21:51:00Z</dcterms:created>
  <dcterms:modified xsi:type="dcterms:W3CDTF">2025-12-16T21:51:00Z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Östersjöns roll i det nya Europa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Östersjöns roll i det nya Europa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Anders Bengtsson m.fl. (s)</vt:lpwstr>
  </property>
  <property fmtid="{D5CDD505-2E9C-101B-9397-08002B2CF9AE}" pid="26" name="MotionarLista">
    <vt:lpwstr>Bengtsson, Anders (s)\Adelsbo, Christer (s)\Engle, Kerstin (s)\Persson, Göran i Simrishamn (s)\Wester, Ulla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Bengtsson (s), Christer Adelsbo (s), Kerstin Engle (s), Göran Persson i Simrishamn (s), Ulla Wester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20052006000000000115000360270069</vt:lpwstr>
  </property>
  <property fmtid="{D5CDD505-2E9C-101B-9397-08002B2CF9AE}" pid="47" name="datum">
    <vt:lpwstr>050929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20052006000000000115000360270069</vt:lpwstr>
  </property>
  <property fmtid="{D5CDD505-2E9C-101B-9397-08002B2CF9AE}" pid="50" name="nummer">
    <vt:lpwstr>344</vt:lpwstr>
  </property>
  <property fmtid="{D5CDD505-2E9C-101B-9397-08002B2CF9AE}" pid="51" name="utskottsbeteckning">
    <vt:lpwstr>U</vt:lpwstr>
  </property>
</Properties>
</file>