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4BDD7C801B470CB649A5FB4E0B8D0C"/>
        </w:placeholder>
        <w:text/>
      </w:sdtPr>
      <w:sdtEndPr/>
      <w:sdtContent>
        <w:p w:rsidRPr="009B062B" w:rsidR="00AF30DD" w:rsidP="00980AB3" w:rsidRDefault="00AF30DD" w14:paraId="5E227F62" w14:textId="77777777">
          <w:pPr>
            <w:pStyle w:val="Rubrik1"/>
            <w:spacing w:after="300"/>
          </w:pPr>
          <w:r w:rsidRPr="009B062B">
            <w:t>Förslag till riksdagsbeslut</w:t>
          </w:r>
        </w:p>
      </w:sdtContent>
    </w:sdt>
    <w:sdt>
      <w:sdtPr>
        <w:alias w:val="Yrkande 1"/>
        <w:tag w:val="d4e86ca7-31a4-473a-8cd7-326b218778fe"/>
        <w:id w:val="1062980855"/>
        <w:lock w:val="sdtLocked"/>
      </w:sdtPr>
      <w:sdtEndPr/>
      <w:sdtContent>
        <w:p w:rsidR="000F5C49" w:rsidRDefault="00AE38DB" w14:paraId="5E227F63" w14:textId="6EB04436">
          <w:pPr>
            <w:pStyle w:val="Frslagstext"/>
            <w:numPr>
              <w:ilvl w:val="0"/>
              <w:numId w:val="0"/>
            </w:numPr>
          </w:pPr>
          <w:r>
            <w:t>Riksdagen ställer sig bakom det som anförs i motionen om att överväga att undersöka möjligheten att ersättningsnivån i a-kassan ska vara 80 procent under hela ersättnings</w:t>
          </w:r>
          <w:r w:rsidR="00CC7F70">
            <w:softHyphen/>
          </w:r>
          <w:r>
            <w:t>perioden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0AE0F86D214D659076F318C0CFE154"/>
        </w:placeholder>
        <w:text/>
      </w:sdtPr>
      <w:sdtEndPr/>
      <w:sdtContent>
        <w:p w:rsidRPr="009B062B" w:rsidR="006D79C9" w:rsidP="00333E95" w:rsidRDefault="006D79C9" w14:paraId="5E227F64" w14:textId="77777777">
          <w:pPr>
            <w:pStyle w:val="Rubrik1"/>
          </w:pPr>
          <w:r>
            <w:t>Motivering</w:t>
          </w:r>
        </w:p>
      </w:sdtContent>
    </w:sdt>
    <w:p w:rsidR="00551DBA" w:rsidP="00551DBA" w:rsidRDefault="00551DBA" w14:paraId="5E227F65" w14:textId="52F41AF6">
      <w:pPr>
        <w:pStyle w:val="Normalutanindragellerluft"/>
      </w:pPr>
      <w:r>
        <w:t xml:space="preserve">Regler för a-kassan har under </w:t>
      </w:r>
      <w:proofErr w:type="spellStart"/>
      <w:r w:rsidR="00C603A4">
        <w:t>c</w:t>
      </w:r>
      <w:r>
        <w:t>orona</w:t>
      </w:r>
      <w:proofErr w:type="spellEnd"/>
      <w:r>
        <w:t>-pandemin tillfälligt ändrats till det bättre utifrån våra värderingar om en trygg omställningsförsäkring vid arbetslöshet. De höjda ersättningsnivåerna är nu förslagna att fortsätta gälla till 2022, vilket är positivt. Utöver detta har utredningen Ett nytt regelverk för arbetslöshetsförsäkring, SOU 2020:37, presenterats som ska göra a-kassan bättre anpassad till dagens och framtidens arbets</w:t>
      </w:r>
      <w:r w:rsidR="00CC7F70">
        <w:softHyphen/>
      </w:r>
      <w:r>
        <w:t xml:space="preserve">marknad med förslag på att börja gälla från </w:t>
      </w:r>
      <w:r w:rsidR="00C603A4">
        <w:t xml:space="preserve">den </w:t>
      </w:r>
      <w:r>
        <w:t>1 januari 2023.</w:t>
      </w:r>
    </w:p>
    <w:p w:rsidR="00060E6A" w:rsidP="00CC7F70" w:rsidRDefault="00551DBA" w14:paraId="5E227F66" w14:textId="1C182C18">
      <w:r>
        <w:t>Många av de förslag som presenteras i utredningen är positiva som t</w:t>
      </w:r>
      <w:r w:rsidR="00C603A4">
        <w:t>.</w:t>
      </w:r>
      <w:r>
        <w:t>ex</w:t>
      </w:r>
      <w:r w:rsidR="00C603A4">
        <w:t>.</w:t>
      </w:r>
      <w:r>
        <w:t xml:space="preserve"> att ersättningen från a-kassan baseras på tidigare inkomst i stället för arbetad tid och att nya på arbetsmarknaden ge</w:t>
      </w:r>
      <w:r w:rsidR="00C603A4">
        <w:t>s</w:t>
      </w:r>
      <w:r>
        <w:t xml:space="preserve"> rätt till ersättning redan efter fyra månaders sammanhängande arbete under det senaste året. Det föreslås också att alla kan få inkomstbaserad ersättning direkt och som trappas upp efter hur länge du varit medlem till ersättnings</w:t>
      </w:r>
      <w:r w:rsidR="00CC7F70">
        <w:softHyphen/>
      </w:r>
      <w:r>
        <w:t>nivå 80 % efter 12 månaders medlemstid. Men, det föreslås också att nuvarande system med att ersättningen trappas ned över tid kvarstår och att efter de första 100 ersättnings</w:t>
      </w:r>
      <w:r w:rsidR="00CC7F70">
        <w:softHyphen/>
      </w:r>
      <w:r>
        <w:t>dagar</w:t>
      </w:r>
      <w:r w:rsidR="00C603A4">
        <w:t>na</w:t>
      </w:r>
      <w:r>
        <w:t xml:space="preserve"> sjunker ersättningen 10 procent. Efter 200 dagar sjunker den ytterligare 5 procent. Detta system och tankesätt är en gammal kvarleva från borgarna som bygger på att arbetslösa inte anstränger sig tillräckligt för att få ett nytt jobb fort nog och att det därför krävs en piska i form av ekonomisk nedtrappning. Med förslaget att bibehålla 80 % alla ersättningsdagar i en period säger vi socialdemokrater att a-kassan är en omställ</w:t>
      </w:r>
      <w:r w:rsidR="00CC7F70">
        <w:softHyphen/>
      </w:r>
      <w:bookmarkStart w:name="_GoBack" w:id="1"/>
      <w:bookmarkEnd w:id="1"/>
      <w:r>
        <w:t>ningsförsäkring att lita på även om det tar längre tid att hitta ett nytt jobb. Vi vet att de som har svårast att få arbete är de med lägre utbildning, med funktionsnedsättning samt nyanlända.</w:t>
      </w:r>
    </w:p>
    <w:sdt>
      <w:sdtPr>
        <w:alias w:val="CC_Underskrifter"/>
        <w:tag w:val="CC_Underskrifter"/>
        <w:id w:val="583496634"/>
        <w:lock w:val="sdtContentLocked"/>
        <w:placeholder>
          <w:docPart w:val="FBA5A9D7E61D4B98BAA1B2F5462AE658"/>
        </w:placeholder>
      </w:sdtPr>
      <w:sdtEndPr/>
      <w:sdtContent>
        <w:p w:rsidR="00980AB3" w:rsidP="00980AB3" w:rsidRDefault="00980AB3" w14:paraId="5E227F67" w14:textId="77777777"/>
        <w:p w:rsidRPr="008E0FE2" w:rsidR="004801AC" w:rsidP="00980AB3" w:rsidRDefault="00CC7F70" w14:paraId="5E227F68" w14:textId="77777777"/>
      </w:sdtContent>
    </w:sdt>
    <w:tbl>
      <w:tblPr>
        <w:tblW w:w="5000" w:type="pct"/>
        <w:tblLook w:val="04A0" w:firstRow="1" w:lastRow="0" w:firstColumn="1" w:lastColumn="0" w:noHBand="0" w:noVBand="1"/>
        <w:tblCaption w:val="underskrifter"/>
      </w:tblPr>
      <w:tblGrid>
        <w:gridCol w:w="4252"/>
        <w:gridCol w:w="4252"/>
      </w:tblGrid>
      <w:tr w:rsidR="00195E5E" w14:paraId="4D0FF757" w14:textId="77777777">
        <w:trPr>
          <w:cantSplit/>
        </w:trPr>
        <w:tc>
          <w:tcPr>
            <w:tcW w:w="50" w:type="pct"/>
            <w:vAlign w:val="bottom"/>
          </w:tcPr>
          <w:p w:rsidR="00195E5E" w:rsidRDefault="00C603A4" w14:paraId="76D0976F" w14:textId="77777777">
            <w:pPr>
              <w:pStyle w:val="Underskrifter"/>
            </w:pPr>
            <w:r>
              <w:t>Adnan Dibrani (S)</w:t>
            </w:r>
          </w:p>
        </w:tc>
        <w:tc>
          <w:tcPr>
            <w:tcW w:w="50" w:type="pct"/>
            <w:vAlign w:val="bottom"/>
          </w:tcPr>
          <w:p w:rsidR="00195E5E" w:rsidRDefault="00195E5E" w14:paraId="3B4E7CA1" w14:textId="77777777">
            <w:pPr>
              <w:pStyle w:val="Underskrifter"/>
            </w:pPr>
          </w:p>
        </w:tc>
      </w:tr>
      <w:tr w:rsidR="00195E5E" w14:paraId="700C52C3" w14:textId="77777777">
        <w:trPr>
          <w:cantSplit/>
        </w:trPr>
        <w:tc>
          <w:tcPr>
            <w:tcW w:w="50" w:type="pct"/>
            <w:vAlign w:val="bottom"/>
          </w:tcPr>
          <w:p w:rsidR="00195E5E" w:rsidRDefault="00C603A4" w14:paraId="7890B00D" w14:textId="77777777">
            <w:pPr>
              <w:pStyle w:val="Underskrifter"/>
              <w:spacing w:after="0"/>
            </w:pPr>
            <w:r>
              <w:t>Jennie Nilsson (S)</w:t>
            </w:r>
          </w:p>
        </w:tc>
        <w:tc>
          <w:tcPr>
            <w:tcW w:w="50" w:type="pct"/>
            <w:vAlign w:val="bottom"/>
          </w:tcPr>
          <w:p w:rsidR="00195E5E" w:rsidRDefault="00C603A4" w14:paraId="61BECEB1" w14:textId="77777777">
            <w:pPr>
              <w:pStyle w:val="Underskrifter"/>
              <w:spacing w:after="0"/>
            </w:pPr>
            <w:r>
              <w:t>Hans Hoff (S)</w:t>
            </w:r>
          </w:p>
        </w:tc>
      </w:tr>
    </w:tbl>
    <w:p w:rsidR="00615058" w:rsidRDefault="00615058" w14:paraId="5E227F6F" w14:textId="77777777"/>
    <w:sectPr w:rsidR="006150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27F71" w14:textId="77777777" w:rsidR="0079419E" w:rsidRDefault="0079419E" w:rsidP="000C1CAD">
      <w:pPr>
        <w:spacing w:line="240" w:lineRule="auto"/>
      </w:pPr>
      <w:r>
        <w:separator/>
      </w:r>
    </w:p>
  </w:endnote>
  <w:endnote w:type="continuationSeparator" w:id="0">
    <w:p w14:paraId="5E227F72" w14:textId="77777777" w:rsidR="0079419E" w:rsidRDefault="007941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7F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7F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7F80" w14:textId="77777777" w:rsidR="00262EA3" w:rsidRPr="00980AB3" w:rsidRDefault="00262EA3" w:rsidP="00980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27F6F" w14:textId="77777777" w:rsidR="0079419E" w:rsidRDefault="0079419E" w:rsidP="000C1CAD">
      <w:pPr>
        <w:spacing w:line="240" w:lineRule="auto"/>
      </w:pPr>
      <w:r>
        <w:separator/>
      </w:r>
    </w:p>
  </w:footnote>
  <w:footnote w:type="continuationSeparator" w:id="0">
    <w:p w14:paraId="5E227F70" w14:textId="77777777" w:rsidR="0079419E" w:rsidRDefault="007941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7F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227F81" wp14:editId="5E227F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227F85" w14:textId="77777777" w:rsidR="00262EA3" w:rsidRDefault="00CC7F70" w:rsidP="008103B5">
                          <w:pPr>
                            <w:jc w:val="right"/>
                          </w:pPr>
                          <w:sdt>
                            <w:sdtPr>
                              <w:alias w:val="CC_Noformat_Partikod"/>
                              <w:tag w:val="CC_Noformat_Partikod"/>
                              <w:id w:val="-53464382"/>
                              <w:placeholder>
                                <w:docPart w:val="39AF43613B0648518D1AB88FC3E38705"/>
                              </w:placeholder>
                              <w:text/>
                            </w:sdtPr>
                            <w:sdtEndPr/>
                            <w:sdtContent>
                              <w:r w:rsidR="00551DBA">
                                <w:t>S</w:t>
                              </w:r>
                            </w:sdtContent>
                          </w:sdt>
                          <w:sdt>
                            <w:sdtPr>
                              <w:alias w:val="CC_Noformat_Partinummer"/>
                              <w:tag w:val="CC_Noformat_Partinummer"/>
                              <w:id w:val="-1709555926"/>
                              <w:placeholder>
                                <w:docPart w:val="3425FD21B2C54116BFACFD3C13732F10"/>
                              </w:placeholder>
                              <w:text/>
                            </w:sdtPr>
                            <w:sdtEndPr/>
                            <w:sdtContent>
                              <w:r w:rsidR="00551DBA">
                                <w:t>1538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227F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227F85" w14:textId="77777777" w:rsidR="00262EA3" w:rsidRDefault="00CC7F70" w:rsidP="008103B5">
                    <w:pPr>
                      <w:jc w:val="right"/>
                    </w:pPr>
                    <w:sdt>
                      <w:sdtPr>
                        <w:alias w:val="CC_Noformat_Partikod"/>
                        <w:tag w:val="CC_Noformat_Partikod"/>
                        <w:id w:val="-53464382"/>
                        <w:placeholder>
                          <w:docPart w:val="39AF43613B0648518D1AB88FC3E38705"/>
                        </w:placeholder>
                        <w:text/>
                      </w:sdtPr>
                      <w:sdtEndPr/>
                      <w:sdtContent>
                        <w:r w:rsidR="00551DBA">
                          <w:t>S</w:t>
                        </w:r>
                      </w:sdtContent>
                    </w:sdt>
                    <w:sdt>
                      <w:sdtPr>
                        <w:alias w:val="CC_Noformat_Partinummer"/>
                        <w:tag w:val="CC_Noformat_Partinummer"/>
                        <w:id w:val="-1709555926"/>
                        <w:placeholder>
                          <w:docPart w:val="3425FD21B2C54116BFACFD3C13732F10"/>
                        </w:placeholder>
                        <w:text/>
                      </w:sdtPr>
                      <w:sdtEndPr/>
                      <w:sdtContent>
                        <w:r w:rsidR="00551DBA">
                          <w:t>1538</w:t>
                        </w:r>
                      </w:sdtContent>
                    </w:sdt>
                  </w:p>
                </w:txbxContent>
              </v:textbox>
              <w10:wrap anchorx="page"/>
            </v:shape>
          </w:pict>
        </mc:Fallback>
      </mc:AlternateContent>
    </w:r>
  </w:p>
  <w:p w14:paraId="5E227F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7F75" w14:textId="77777777" w:rsidR="00262EA3" w:rsidRDefault="00262EA3" w:rsidP="008563AC">
    <w:pPr>
      <w:jc w:val="right"/>
    </w:pPr>
  </w:p>
  <w:p w14:paraId="5E227F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7F79" w14:textId="77777777" w:rsidR="00262EA3" w:rsidRDefault="00CC7F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227F83" wp14:editId="5E227F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227F7A" w14:textId="77777777" w:rsidR="00262EA3" w:rsidRDefault="00CC7F70" w:rsidP="00A314CF">
    <w:pPr>
      <w:pStyle w:val="FSHNormal"/>
      <w:spacing w:before="40"/>
    </w:pPr>
    <w:sdt>
      <w:sdtPr>
        <w:alias w:val="CC_Noformat_Motionstyp"/>
        <w:tag w:val="CC_Noformat_Motionstyp"/>
        <w:id w:val="1162973129"/>
        <w:lock w:val="sdtContentLocked"/>
        <w15:appearance w15:val="hidden"/>
        <w:text/>
      </w:sdtPr>
      <w:sdtEndPr/>
      <w:sdtContent>
        <w:r w:rsidR="00BB20A4">
          <w:t>Enskild motion</w:t>
        </w:r>
      </w:sdtContent>
    </w:sdt>
    <w:r w:rsidR="00821B36">
      <w:t xml:space="preserve"> </w:t>
    </w:r>
    <w:sdt>
      <w:sdtPr>
        <w:alias w:val="CC_Noformat_Partikod"/>
        <w:tag w:val="CC_Noformat_Partikod"/>
        <w:id w:val="1471015553"/>
        <w:text/>
      </w:sdtPr>
      <w:sdtEndPr/>
      <w:sdtContent>
        <w:r w:rsidR="00551DBA">
          <w:t>S</w:t>
        </w:r>
      </w:sdtContent>
    </w:sdt>
    <w:sdt>
      <w:sdtPr>
        <w:alias w:val="CC_Noformat_Partinummer"/>
        <w:tag w:val="CC_Noformat_Partinummer"/>
        <w:id w:val="-2014525982"/>
        <w:text/>
      </w:sdtPr>
      <w:sdtEndPr/>
      <w:sdtContent>
        <w:r w:rsidR="00551DBA">
          <w:t>1538</w:t>
        </w:r>
      </w:sdtContent>
    </w:sdt>
  </w:p>
  <w:p w14:paraId="5E227F7B" w14:textId="77777777" w:rsidR="00262EA3" w:rsidRPr="008227B3" w:rsidRDefault="00CC7F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227F7C" w14:textId="77777777" w:rsidR="00262EA3" w:rsidRPr="008227B3" w:rsidRDefault="00CC7F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20A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20A4">
          <w:t>:1415</w:t>
        </w:r>
      </w:sdtContent>
    </w:sdt>
  </w:p>
  <w:p w14:paraId="5E227F7D" w14:textId="77777777" w:rsidR="00262EA3" w:rsidRDefault="00CC7F70" w:rsidP="00E03A3D">
    <w:pPr>
      <w:pStyle w:val="Motionr"/>
    </w:pPr>
    <w:sdt>
      <w:sdtPr>
        <w:alias w:val="CC_Noformat_Avtext"/>
        <w:tag w:val="CC_Noformat_Avtext"/>
        <w:id w:val="-2020768203"/>
        <w:lock w:val="sdtContentLocked"/>
        <w15:appearance w15:val="hidden"/>
        <w:text/>
      </w:sdtPr>
      <w:sdtEndPr/>
      <w:sdtContent>
        <w:r w:rsidR="00BB20A4">
          <w:t>av Adnan Dibrani m.fl. (S)</w:t>
        </w:r>
      </w:sdtContent>
    </w:sdt>
  </w:p>
  <w:sdt>
    <w:sdtPr>
      <w:alias w:val="CC_Noformat_Rubtext"/>
      <w:tag w:val="CC_Noformat_Rubtext"/>
      <w:id w:val="-218060500"/>
      <w:lock w:val="sdtLocked"/>
      <w:text/>
    </w:sdtPr>
    <w:sdtEndPr/>
    <w:sdtContent>
      <w:p w14:paraId="5E227F7E" w14:textId="0DF64174" w:rsidR="00262EA3" w:rsidRDefault="00BB20A4" w:rsidP="00283E0F">
        <w:pPr>
          <w:pStyle w:val="FSHRub2"/>
        </w:pPr>
        <w:r>
          <w:t>Förändrad a-kassa</w:t>
        </w:r>
      </w:p>
    </w:sdtContent>
  </w:sdt>
  <w:sdt>
    <w:sdtPr>
      <w:alias w:val="CC_Boilerplate_3"/>
      <w:tag w:val="CC_Boilerplate_3"/>
      <w:id w:val="1606463544"/>
      <w:lock w:val="sdtContentLocked"/>
      <w15:appearance w15:val="hidden"/>
      <w:text w:multiLine="1"/>
    </w:sdtPr>
    <w:sdtEndPr/>
    <w:sdtContent>
      <w:p w14:paraId="5E227F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1D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9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6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49"/>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08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5E"/>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DBA"/>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058"/>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9E"/>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C3"/>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AB3"/>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C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DB"/>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A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3A4"/>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70"/>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227F61"/>
  <w15:chartTrackingRefBased/>
  <w15:docId w15:val="{A2EF362A-6092-4A1C-A84D-E3617BA6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4BDD7C801B470CB649A5FB4E0B8D0C"/>
        <w:category>
          <w:name w:val="Allmänt"/>
          <w:gallery w:val="placeholder"/>
        </w:category>
        <w:types>
          <w:type w:val="bbPlcHdr"/>
        </w:types>
        <w:behaviors>
          <w:behavior w:val="content"/>
        </w:behaviors>
        <w:guid w:val="{D29A2F25-CAFA-4A02-8FD3-F3B2DB816FEC}"/>
      </w:docPartPr>
      <w:docPartBody>
        <w:p w:rsidR="009C4D6E" w:rsidRDefault="0051715A">
          <w:pPr>
            <w:pStyle w:val="DF4BDD7C801B470CB649A5FB4E0B8D0C"/>
          </w:pPr>
          <w:r w:rsidRPr="005A0A93">
            <w:rPr>
              <w:rStyle w:val="Platshllartext"/>
            </w:rPr>
            <w:t>Förslag till riksdagsbeslut</w:t>
          </w:r>
        </w:p>
      </w:docPartBody>
    </w:docPart>
    <w:docPart>
      <w:docPartPr>
        <w:name w:val="370AE0F86D214D659076F318C0CFE154"/>
        <w:category>
          <w:name w:val="Allmänt"/>
          <w:gallery w:val="placeholder"/>
        </w:category>
        <w:types>
          <w:type w:val="bbPlcHdr"/>
        </w:types>
        <w:behaviors>
          <w:behavior w:val="content"/>
        </w:behaviors>
        <w:guid w:val="{87CF15B5-B6EC-4885-8341-90091721CFB2}"/>
      </w:docPartPr>
      <w:docPartBody>
        <w:p w:rsidR="009C4D6E" w:rsidRDefault="0051715A">
          <w:pPr>
            <w:pStyle w:val="370AE0F86D214D659076F318C0CFE154"/>
          </w:pPr>
          <w:r w:rsidRPr="005A0A93">
            <w:rPr>
              <w:rStyle w:val="Platshllartext"/>
            </w:rPr>
            <w:t>Motivering</w:t>
          </w:r>
        </w:p>
      </w:docPartBody>
    </w:docPart>
    <w:docPart>
      <w:docPartPr>
        <w:name w:val="39AF43613B0648518D1AB88FC3E38705"/>
        <w:category>
          <w:name w:val="Allmänt"/>
          <w:gallery w:val="placeholder"/>
        </w:category>
        <w:types>
          <w:type w:val="bbPlcHdr"/>
        </w:types>
        <w:behaviors>
          <w:behavior w:val="content"/>
        </w:behaviors>
        <w:guid w:val="{183EF963-C54E-406D-A42C-B878EB6B6FCC}"/>
      </w:docPartPr>
      <w:docPartBody>
        <w:p w:rsidR="009C4D6E" w:rsidRDefault="0051715A">
          <w:pPr>
            <w:pStyle w:val="39AF43613B0648518D1AB88FC3E38705"/>
          </w:pPr>
          <w:r>
            <w:rPr>
              <w:rStyle w:val="Platshllartext"/>
            </w:rPr>
            <w:t xml:space="preserve"> </w:t>
          </w:r>
        </w:p>
      </w:docPartBody>
    </w:docPart>
    <w:docPart>
      <w:docPartPr>
        <w:name w:val="3425FD21B2C54116BFACFD3C13732F10"/>
        <w:category>
          <w:name w:val="Allmänt"/>
          <w:gallery w:val="placeholder"/>
        </w:category>
        <w:types>
          <w:type w:val="bbPlcHdr"/>
        </w:types>
        <w:behaviors>
          <w:behavior w:val="content"/>
        </w:behaviors>
        <w:guid w:val="{39A29323-0F21-4682-A79F-F874C18BDC58}"/>
      </w:docPartPr>
      <w:docPartBody>
        <w:p w:rsidR="009C4D6E" w:rsidRDefault="0051715A">
          <w:pPr>
            <w:pStyle w:val="3425FD21B2C54116BFACFD3C13732F10"/>
          </w:pPr>
          <w:r>
            <w:t xml:space="preserve"> </w:t>
          </w:r>
        </w:p>
      </w:docPartBody>
    </w:docPart>
    <w:docPart>
      <w:docPartPr>
        <w:name w:val="FBA5A9D7E61D4B98BAA1B2F5462AE658"/>
        <w:category>
          <w:name w:val="Allmänt"/>
          <w:gallery w:val="placeholder"/>
        </w:category>
        <w:types>
          <w:type w:val="bbPlcHdr"/>
        </w:types>
        <w:behaviors>
          <w:behavior w:val="content"/>
        </w:behaviors>
        <w:guid w:val="{8982A6BD-BD9F-44F5-9D84-51EEF8F4B5C8}"/>
      </w:docPartPr>
      <w:docPartBody>
        <w:p w:rsidR="00D95313" w:rsidRDefault="00D953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5A"/>
    <w:rsid w:val="0051715A"/>
    <w:rsid w:val="006B1209"/>
    <w:rsid w:val="009C4D6E"/>
    <w:rsid w:val="00D95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4BDD7C801B470CB649A5FB4E0B8D0C">
    <w:name w:val="DF4BDD7C801B470CB649A5FB4E0B8D0C"/>
  </w:style>
  <w:style w:type="paragraph" w:customStyle="1" w:styleId="D7D34B755E39439883636548C06E6F23">
    <w:name w:val="D7D34B755E39439883636548C06E6F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5D2097301F44F0B36C692EF66333A7">
    <w:name w:val="D15D2097301F44F0B36C692EF66333A7"/>
  </w:style>
  <w:style w:type="paragraph" w:customStyle="1" w:styleId="370AE0F86D214D659076F318C0CFE154">
    <w:name w:val="370AE0F86D214D659076F318C0CFE154"/>
  </w:style>
  <w:style w:type="paragraph" w:customStyle="1" w:styleId="47755CF8B3A0400FB5E983EDF28FFE18">
    <w:name w:val="47755CF8B3A0400FB5E983EDF28FFE18"/>
  </w:style>
  <w:style w:type="paragraph" w:customStyle="1" w:styleId="4FD236B85F754ECEB73DC10D69E88700">
    <w:name w:val="4FD236B85F754ECEB73DC10D69E88700"/>
  </w:style>
  <w:style w:type="paragraph" w:customStyle="1" w:styleId="39AF43613B0648518D1AB88FC3E38705">
    <w:name w:val="39AF43613B0648518D1AB88FC3E38705"/>
  </w:style>
  <w:style w:type="paragraph" w:customStyle="1" w:styleId="3425FD21B2C54116BFACFD3C13732F10">
    <w:name w:val="3425FD21B2C54116BFACFD3C13732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613B7-E173-4A2A-9933-C046E431DBA1}"/>
</file>

<file path=customXml/itemProps2.xml><?xml version="1.0" encoding="utf-8"?>
<ds:datastoreItem xmlns:ds="http://schemas.openxmlformats.org/officeDocument/2006/customXml" ds:itemID="{B8989B6D-9353-4BE7-BA8D-D1F3EF572B37}"/>
</file>

<file path=customXml/itemProps3.xml><?xml version="1.0" encoding="utf-8"?>
<ds:datastoreItem xmlns:ds="http://schemas.openxmlformats.org/officeDocument/2006/customXml" ds:itemID="{969FA45A-A75D-4363-B2BF-61720C514898}"/>
</file>

<file path=docProps/app.xml><?xml version="1.0" encoding="utf-8"?>
<Properties xmlns="http://schemas.openxmlformats.org/officeDocument/2006/extended-properties" xmlns:vt="http://schemas.openxmlformats.org/officeDocument/2006/docPropsVTypes">
  <Template>Normal</Template>
  <TotalTime>11</TotalTime>
  <Pages>2</Pages>
  <Words>312</Words>
  <Characters>1736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S1538 Förändring A Kassa</vt:lpstr>
      <vt:lpstr>
      </vt:lpstr>
    </vt:vector>
  </TitlesOfParts>
  <Company>Sveriges riksdag</Company>
  <LinksUpToDate>false</LinksUpToDate>
  <CharactersWithSpaces>2039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