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F31822BAF841B5A9E392AF6ED576BC"/>
        </w:placeholder>
        <w:text/>
      </w:sdtPr>
      <w:sdtEndPr/>
      <w:sdtContent>
        <w:p w:rsidRPr="009B062B" w:rsidR="00AF30DD" w:rsidP="00DA28CE" w:rsidRDefault="00AF30DD" w14:paraId="738EAD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7de0eb-e15a-4e1c-8672-597d2861f8e2"/>
        <w:id w:val="1206459007"/>
        <w:lock w:val="sdtLocked"/>
      </w:sdtPr>
      <w:sdtEndPr/>
      <w:sdtContent>
        <w:p w:rsidR="00CB61ED" w:rsidRDefault="00AF39B9" w14:paraId="43B599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mer individuellt anpassad sjukförsäkring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03F5EAF4C948D5B86DAFD569365BC9"/>
        </w:placeholder>
        <w:text/>
      </w:sdtPr>
      <w:sdtEndPr/>
      <w:sdtContent>
        <w:p w:rsidRPr="009B062B" w:rsidR="006D79C9" w:rsidP="00333E95" w:rsidRDefault="006D79C9" w14:paraId="28C149B5" w14:textId="77777777">
          <w:pPr>
            <w:pStyle w:val="Rubrik1"/>
          </w:pPr>
          <w:r>
            <w:t>Motivering</w:t>
          </w:r>
        </w:p>
      </w:sdtContent>
    </w:sdt>
    <w:p w:rsidRPr="00F2625D" w:rsidR="00DC503A" w:rsidP="00F2625D" w:rsidRDefault="00DC503A" w14:paraId="1A3564BF" w14:textId="77777777">
      <w:pPr>
        <w:pStyle w:val="Normalutanindragellerluft"/>
      </w:pPr>
      <w:r w:rsidRPr="00F2625D">
        <w:t>Alla kan drabbas av sjukdom och/eller ett funktionshinder och vi ska då känna en trygghet i att det finns en sjukförsäkring som träder in om det innebär att vi inte kan fortsätta att yrkesarbeta.</w:t>
      </w:r>
    </w:p>
    <w:p w:rsidRPr="00F2625D" w:rsidR="00DC503A" w:rsidP="00F2625D" w:rsidRDefault="00DC503A" w14:paraId="0D66AB83" w14:textId="1063F389">
      <w:r w:rsidRPr="00F2625D">
        <w:t>Dagens system utgår ifrån att vi kan jobba 0, 25, 50, 75</w:t>
      </w:r>
      <w:r w:rsidRPr="00F2625D" w:rsidR="000B6476">
        <w:t xml:space="preserve"> eller</w:t>
      </w:r>
      <w:r w:rsidRPr="00F2625D">
        <w:t xml:space="preserve"> 100</w:t>
      </w:r>
      <w:r w:rsidRPr="00F2625D" w:rsidR="000B6476">
        <w:t> </w:t>
      </w:r>
      <w:r w:rsidRPr="00F2625D">
        <w:t>%</w:t>
      </w:r>
      <w:r w:rsidRPr="00F2625D" w:rsidR="000B6476">
        <w:t>,</w:t>
      </w:r>
      <w:r w:rsidRPr="00F2625D">
        <w:t xml:space="preserve"> dvs</w:t>
      </w:r>
      <w:r w:rsidRPr="00F2625D" w:rsidR="000B6476">
        <w:t>.</w:t>
      </w:r>
      <w:r w:rsidRPr="00F2625D">
        <w:t xml:space="preserve"> 0, 10, 20, 30 eller 40 timmar/vecka. Detta system är väldigt fyrkantigt och är inte anpassat till individen. </w:t>
      </w:r>
    </w:p>
    <w:p w:rsidRPr="00F2625D" w:rsidR="00DC503A" w:rsidP="00F2625D" w:rsidRDefault="00DC503A" w14:paraId="36CE75F1" w14:textId="68ED8DE8">
      <w:r w:rsidRPr="00F2625D">
        <w:t xml:space="preserve">Många sjukdomar går i skov och gör att </w:t>
      </w:r>
      <w:r w:rsidRPr="00F2625D" w:rsidR="000B6476">
        <w:t xml:space="preserve">det </w:t>
      </w:r>
      <w:r w:rsidRPr="00F2625D">
        <w:t>vissa perioder finns ork och möjlighet att jobba mer och vissa perioder mindre. Därför behövs ett mer flexibelt system som är anpassa</w:t>
      </w:r>
      <w:r w:rsidRPr="00F2625D" w:rsidR="000B6476">
        <w:t>t</w:t>
      </w:r>
      <w:r w:rsidRPr="00F2625D">
        <w:t xml:space="preserve"> utifrån individen</w:t>
      </w:r>
      <w:r w:rsidRPr="00F2625D" w:rsidR="000B6476">
        <w:t>. Det är</w:t>
      </w:r>
      <w:r w:rsidRPr="00F2625D">
        <w:t xml:space="preserve"> inte individen som ska anpassa sig till systemet.</w:t>
      </w:r>
    </w:p>
    <w:p w:rsidRPr="00F2625D" w:rsidR="00DC503A" w:rsidP="00F2625D" w:rsidRDefault="00DC503A" w14:paraId="298F5E9E" w14:textId="77777777">
      <w:r w:rsidRPr="00F2625D">
        <w:t>En utredningen behövs för att se över systemet och göra det mer flexibelt.</w:t>
      </w:r>
    </w:p>
    <w:sdt>
      <w:sdtPr>
        <w:alias w:val="CC_Underskrifter"/>
        <w:tag w:val="CC_Underskrifter"/>
        <w:id w:val="583496634"/>
        <w:lock w:val="sdtContentLocked"/>
        <w:placeholder>
          <w:docPart w:val="8F2996904E684F3587A951BA227A03E3"/>
        </w:placeholder>
      </w:sdtPr>
      <w:sdtEndPr/>
      <w:sdtContent>
        <w:p w:rsidR="00DC503A" w:rsidP="00DC503A" w:rsidRDefault="00DC503A" w14:paraId="7B599CFF" w14:textId="77777777"/>
        <w:p w:rsidRPr="008E0FE2" w:rsidR="004801AC" w:rsidP="00DC503A" w:rsidRDefault="00F2625D" w14:paraId="37E8EF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68B8" w:rsidRDefault="002B68B8" w14:paraId="6BB8B3A1" w14:textId="77777777"/>
    <w:sectPr w:rsidR="002B68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19C29" w14:textId="77777777" w:rsidR="00DC503A" w:rsidRDefault="00DC503A" w:rsidP="000C1CAD">
      <w:pPr>
        <w:spacing w:line="240" w:lineRule="auto"/>
      </w:pPr>
      <w:r>
        <w:separator/>
      </w:r>
    </w:p>
  </w:endnote>
  <w:endnote w:type="continuationSeparator" w:id="0">
    <w:p w14:paraId="7182EB7A" w14:textId="77777777" w:rsidR="00DC503A" w:rsidRDefault="00DC50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B3C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03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4201C" w14:textId="77777777" w:rsidR="00262EA3" w:rsidRPr="00DC503A" w:rsidRDefault="00262EA3" w:rsidP="00DC50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0C8CF" w14:textId="77777777" w:rsidR="00DC503A" w:rsidRDefault="00DC503A" w:rsidP="000C1CAD">
      <w:pPr>
        <w:spacing w:line="240" w:lineRule="auto"/>
      </w:pPr>
      <w:r>
        <w:separator/>
      </w:r>
    </w:p>
  </w:footnote>
  <w:footnote w:type="continuationSeparator" w:id="0">
    <w:p w14:paraId="68C7FDFC" w14:textId="77777777" w:rsidR="00DC503A" w:rsidRDefault="00DC50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DF8F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89A6C5" wp14:anchorId="35AABF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2625D" w14:paraId="1598F3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47C64066EC40DA992ABA4EC03305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F8333CE38143D4B541A88073B52D9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AABF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2625D" w14:paraId="1598F3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47C64066EC40DA992ABA4EC03305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F8333CE38143D4B541A88073B52D9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8676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71A6DC" w14:textId="77777777">
    <w:pPr>
      <w:jc w:val="right"/>
    </w:pPr>
  </w:p>
  <w:p w:rsidR="00262EA3" w:rsidP="00776B74" w:rsidRDefault="00262EA3" w14:paraId="7B1B14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2625D" w14:paraId="04D92A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BFF7FA" wp14:anchorId="25CFC4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2625D" w14:paraId="1A3382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2625D" w14:paraId="4525EC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2625D" w14:paraId="5AE6C2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:510</w:t>
        </w:r>
      </w:sdtContent>
    </w:sdt>
  </w:p>
  <w:p w:rsidR="00262EA3" w:rsidP="00E03A3D" w:rsidRDefault="00F2625D" w14:paraId="61BBC1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503A" w14:paraId="7AFB4987" w14:textId="77777777">
        <w:pPr>
          <w:pStyle w:val="FSHRub2"/>
        </w:pPr>
        <w:r>
          <w:t>En individuell sjukförsäkring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40AD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C50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476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8B8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6F0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161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9B9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1ED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31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03A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25D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6667C0"/>
  <w15:chartTrackingRefBased/>
  <w15:docId w15:val="{70C835DC-321F-41B5-820E-9CCAABB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F31822BAF841B5A9E392AF6ED57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575DC-6208-4BA2-A730-135FA19B6031}"/>
      </w:docPartPr>
      <w:docPartBody>
        <w:p w:rsidR="00AC42ED" w:rsidRDefault="00AC42ED">
          <w:pPr>
            <w:pStyle w:val="99F31822BAF841B5A9E392AF6ED576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03F5EAF4C948D5B86DAFD569365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4A251-06FE-4BC5-9D31-D00A89B4581C}"/>
      </w:docPartPr>
      <w:docPartBody>
        <w:p w:rsidR="00AC42ED" w:rsidRDefault="00AC42ED">
          <w:pPr>
            <w:pStyle w:val="A303F5EAF4C948D5B86DAFD569365B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47C64066EC40DA992ABA4EC0330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A8AA9-F2A3-4815-BFDA-9DBF326E73D5}"/>
      </w:docPartPr>
      <w:docPartBody>
        <w:p w:rsidR="00AC42ED" w:rsidRDefault="00AC42ED">
          <w:pPr>
            <w:pStyle w:val="6147C64066EC40DA992ABA4EC03305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8333CE38143D4B541A88073B52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F6EC0-E041-4959-8C98-BE12CF0935BA}"/>
      </w:docPartPr>
      <w:docPartBody>
        <w:p w:rsidR="00AC42ED" w:rsidRDefault="00AC42ED">
          <w:pPr>
            <w:pStyle w:val="B4F8333CE38143D4B541A88073B52D9B"/>
          </w:pPr>
          <w:r>
            <w:t xml:space="preserve"> </w:t>
          </w:r>
        </w:p>
      </w:docPartBody>
    </w:docPart>
    <w:docPart>
      <w:docPartPr>
        <w:name w:val="8F2996904E684F3587A951BA227A0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BF84F-8DFD-4BA6-ABF6-3F786D6450A7}"/>
      </w:docPartPr>
      <w:docPartBody>
        <w:p w:rsidR="00443D91" w:rsidRDefault="00443D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ED"/>
    <w:rsid w:val="00443D91"/>
    <w:rsid w:val="00A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F31822BAF841B5A9E392AF6ED576BC">
    <w:name w:val="99F31822BAF841B5A9E392AF6ED576BC"/>
  </w:style>
  <w:style w:type="paragraph" w:customStyle="1" w:styleId="E817725DD97943E593946282EDA11ADE">
    <w:name w:val="E817725DD97943E593946282EDA11A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F9771A911D4EC4BE90F39A281C89CA">
    <w:name w:val="E3F9771A911D4EC4BE90F39A281C89CA"/>
  </w:style>
  <w:style w:type="paragraph" w:customStyle="1" w:styleId="A303F5EAF4C948D5B86DAFD569365BC9">
    <w:name w:val="A303F5EAF4C948D5B86DAFD569365BC9"/>
  </w:style>
  <w:style w:type="paragraph" w:customStyle="1" w:styleId="FE4C0A3D4ECF44659E0758B7F54FCBC0">
    <w:name w:val="FE4C0A3D4ECF44659E0758B7F54FCBC0"/>
  </w:style>
  <w:style w:type="paragraph" w:customStyle="1" w:styleId="599A578C20734616B7BE86DDF32224D6">
    <w:name w:val="599A578C20734616B7BE86DDF32224D6"/>
  </w:style>
  <w:style w:type="paragraph" w:customStyle="1" w:styleId="6147C64066EC40DA992ABA4EC0330590">
    <w:name w:val="6147C64066EC40DA992ABA4EC0330590"/>
  </w:style>
  <w:style w:type="paragraph" w:customStyle="1" w:styleId="B4F8333CE38143D4B541A88073B52D9B">
    <w:name w:val="B4F8333CE38143D4B541A88073B52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61C23-C308-4D21-A2FF-291E173A02A1}"/>
</file>

<file path=customXml/itemProps2.xml><?xml version="1.0" encoding="utf-8"?>
<ds:datastoreItem xmlns:ds="http://schemas.openxmlformats.org/officeDocument/2006/customXml" ds:itemID="{5CF5B33A-4753-441D-BD0F-4544D69FE6C2}"/>
</file>

<file path=customXml/itemProps3.xml><?xml version="1.0" encoding="utf-8"?>
<ds:datastoreItem xmlns:ds="http://schemas.openxmlformats.org/officeDocument/2006/customXml" ds:itemID="{2C9D8407-E900-4A6E-A353-C7C1AD115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783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individuell sjukförsäkring</vt:lpstr>
      <vt:lpstr>
      </vt:lpstr>
    </vt:vector>
  </TitlesOfParts>
  <Company>Sveriges riksdag</Company>
  <LinksUpToDate>false</LinksUpToDate>
  <CharactersWithSpaces>930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