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DA0D1C27F04BB0945C6EFB5CC34D12"/>
        </w:placeholder>
        <w15:appearance w15:val="hidden"/>
        <w:text/>
      </w:sdtPr>
      <w:sdtEndPr/>
      <w:sdtContent>
        <w:p w:rsidRPr="009B062B" w:rsidR="00AF30DD" w:rsidP="009B062B" w:rsidRDefault="00AF30DD" w14:paraId="3E78BA35" w14:textId="77777777">
          <w:pPr>
            <w:pStyle w:val="RubrikFrslagTIllRiksdagsbeslut"/>
          </w:pPr>
          <w:r w:rsidRPr="009B062B">
            <w:t>Förslag till riksdagsbeslut</w:t>
          </w:r>
        </w:p>
      </w:sdtContent>
    </w:sdt>
    <w:sdt>
      <w:sdtPr>
        <w:alias w:val="Yrkande 1"/>
        <w:tag w:val="d4f5cba0-d51b-494c-862c-ce889bd03df3"/>
        <w:id w:val="-2061632323"/>
        <w:lock w:val="sdtLocked"/>
      </w:sdtPr>
      <w:sdtEndPr/>
      <w:sdtContent>
        <w:p w:rsidR="003B7457" w:rsidRDefault="00525EF2" w14:paraId="388C5E38" w14:textId="77777777">
          <w:pPr>
            <w:pStyle w:val="Frslagstext"/>
            <w:numPr>
              <w:ilvl w:val="0"/>
              <w:numId w:val="0"/>
            </w:numPr>
          </w:pPr>
          <w:r>
            <w:t>Riksdagen ställer sig bakom det som anförs i motionen om inventeringen av nyckelbiotoper och deras påverkan på skogsbruket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BC138977E240EE95D389983CD8F60D"/>
        </w:placeholder>
        <w15:appearance w15:val="hidden"/>
        <w:text/>
      </w:sdtPr>
      <w:sdtEndPr/>
      <w:sdtContent>
        <w:p w:rsidRPr="009B062B" w:rsidR="006D79C9" w:rsidP="00333E95" w:rsidRDefault="006D79C9" w14:paraId="7C075173" w14:textId="77777777">
          <w:pPr>
            <w:pStyle w:val="Rubrik1"/>
          </w:pPr>
          <w:r>
            <w:t>Motivering</w:t>
          </w:r>
        </w:p>
      </w:sdtContent>
    </w:sdt>
    <w:p w:rsidR="00ED32B2" w:rsidP="00ED32B2" w:rsidRDefault="00ED32B2" w14:paraId="3FCC9114" w14:textId="778AFC56">
      <w:pPr>
        <w:pStyle w:val="Normalutanindragellerluft"/>
      </w:pPr>
      <w:r>
        <w:t>Regeringen har lagt fram ett förslag om en landsomfattande inventering av skogar med höga naturvärden, så kallade nyckelbiotoper. Även om syftet är vällovligt har det riktats kraftig kritik mot förslaget, inte minst från skogs- och lantbrukare som anser att förslag</w:t>
      </w:r>
      <w:r w:rsidR="007472C2">
        <w:t>et</w:t>
      </w:r>
      <w:r>
        <w:t xml:space="preserve"> innebär ett misstroende mot den rådande skogspolitiken och det frivilliga hänsynsarbete som bedrivs av markägarna själva.</w:t>
      </w:r>
    </w:p>
    <w:p w:rsidR="00ED32B2" w:rsidP="000D5344" w:rsidRDefault="00ED32B2" w14:paraId="25E6801D" w14:textId="2A803D88">
      <w:r>
        <w:t>Även i sak finns det flera problem med förslaget. Den inventeringsmetodik som i nuläget används för att identifiera nyckelbiotoper riskerar att leda till att skogsmark tas ur bruk felaktig</w:t>
      </w:r>
      <w:r w:rsidR="000D5344">
        <w:t>t. Det är allvarligt eftersom ett</w:t>
      </w:r>
      <w:r>
        <w:t xml:space="preserve"> område, när det registrerats som nyckelbiotop, i praktiken sätter stopp för </w:t>
      </w:r>
      <w:r>
        <w:lastRenderedPageBreak/>
        <w:t xml:space="preserve">möjligheten att bruka marken. </w:t>
      </w:r>
      <w:r w:rsidR="000D5344">
        <w:t xml:space="preserve">På flera platser i </w:t>
      </w:r>
      <w:r>
        <w:t>Sverige är dessutom redan stora delar av skogen skyddad</w:t>
      </w:r>
      <w:r w:rsidR="007472C2">
        <w:t>e</w:t>
      </w:r>
      <w:bookmarkStart w:name="_GoBack" w:id="1"/>
      <w:bookmarkEnd w:id="1"/>
      <w:r>
        <w:t>.</w:t>
      </w:r>
    </w:p>
    <w:p w:rsidR="00ED32B2" w:rsidP="000D5344" w:rsidRDefault="00ED32B2" w14:paraId="16CD95D4" w14:textId="77777777">
      <w:r>
        <w:t>Den svenska skogen är en viktig naturresurs och skogsnäringen bidrar med stora belopp till den svenska ekonomin. Det är dessutom en viktig näring utanför storstadsregionerna. Även den miljömässiga dimensionen i förslaget är tveksam då den svenska skogen bidrar till omställningen till ett fossilfritt samhälle, ett intresse som då ska vägas mot en inventering av värdefull natur som sker med stora inslag av godtycke.</w:t>
      </w:r>
    </w:p>
    <w:p w:rsidR="00652B73" w:rsidP="000D5344" w:rsidRDefault="00ED32B2" w14:paraId="67F9AFD1" w14:textId="13FB6B17">
      <w:r>
        <w:t>Därför bör hela inventeringen av nyckelbiotoper avbrytas i sin nuvarande form och i grunden ses över så att skogsägarna inte drabbas på ett sätt som är oskäligt.</w:t>
      </w:r>
      <w:r w:rsidR="001B0125">
        <w:t xml:space="preserve"> </w:t>
      </w:r>
    </w:p>
    <w:p w:rsidR="007472C2" w:rsidP="000D5344" w:rsidRDefault="007472C2" w14:paraId="2F481D1C" w14:textId="77777777"/>
    <w:sdt>
      <w:sdtPr>
        <w:rPr>
          <w:i/>
          <w:noProof/>
        </w:rPr>
        <w:alias w:val="CC_Underskrifter"/>
        <w:tag w:val="CC_Underskrifter"/>
        <w:id w:val="583496634"/>
        <w:lock w:val="sdtContentLocked"/>
        <w:placeholder>
          <w:docPart w:val="7A56D5D09F06484B8B3C7AFD53C2B6F0"/>
        </w:placeholder>
        <w15:appearance w15:val="hidden"/>
      </w:sdtPr>
      <w:sdtEndPr>
        <w:rPr>
          <w:i w:val="0"/>
          <w:noProof w:val="0"/>
        </w:rPr>
      </w:sdtEndPr>
      <w:sdtContent>
        <w:p w:rsidR="004801AC" w:rsidP="00F55B1C" w:rsidRDefault="007472C2" w14:paraId="70DAE1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BA5624" w:rsidRDefault="00BA5624" w14:paraId="731BE2A9" w14:textId="77777777"/>
    <w:sectPr w:rsidR="00BA56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B6D55" w14:textId="77777777" w:rsidR="004E0DFF" w:rsidRDefault="004E0DFF" w:rsidP="000C1CAD">
      <w:pPr>
        <w:spacing w:line="240" w:lineRule="auto"/>
      </w:pPr>
      <w:r>
        <w:separator/>
      </w:r>
    </w:p>
  </w:endnote>
  <w:endnote w:type="continuationSeparator" w:id="0">
    <w:p w14:paraId="1961C643" w14:textId="77777777" w:rsidR="004E0DFF" w:rsidRDefault="004E0D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D3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94AA" w14:textId="78B006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2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931B" w14:textId="77777777" w:rsidR="004E0DFF" w:rsidRDefault="004E0DFF" w:rsidP="000C1CAD">
      <w:pPr>
        <w:spacing w:line="240" w:lineRule="auto"/>
      </w:pPr>
      <w:r>
        <w:separator/>
      </w:r>
    </w:p>
  </w:footnote>
  <w:footnote w:type="continuationSeparator" w:id="0">
    <w:p w14:paraId="10CC0DC7" w14:textId="77777777" w:rsidR="004E0DFF" w:rsidRDefault="004E0D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C833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37DAD8" wp14:anchorId="13FE98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72C2" w14:paraId="5ED36510" w14:textId="77777777">
                          <w:pPr>
                            <w:jc w:val="right"/>
                          </w:pPr>
                          <w:sdt>
                            <w:sdtPr>
                              <w:alias w:val="CC_Noformat_Partikod"/>
                              <w:tag w:val="CC_Noformat_Partikod"/>
                              <w:id w:val="-53464382"/>
                              <w:placeholder>
                                <w:docPart w:val="9B6DCD3DB7EA46A887B18F6F9CF0537C"/>
                              </w:placeholder>
                              <w:text/>
                            </w:sdtPr>
                            <w:sdtEndPr/>
                            <w:sdtContent>
                              <w:r w:rsidR="00ED32B2">
                                <w:t>M</w:t>
                              </w:r>
                            </w:sdtContent>
                          </w:sdt>
                          <w:sdt>
                            <w:sdtPr>
                              <w:alias w:val="CC_Noformat_Partinummer"/>
                              <w:tag w:val="CC_Noformat_Partinummer"/>
                              <w:id w:val="-1709555926"/>
                              <w:placeholder>
                                <w:docPart w:val="549FCB47046942629A83E56777E75614"/>
                              </w:placeholder>
                              <w:text/>
                            </w:sdtPr>
                            <w:sdtEndPr/>
                            <w:sdtContent>
                              <w:r w:rsidR="00ED32B2">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E98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72C2" w14:paraId="5ED36510" w14:textId="77777777">
                    <w:pPr>
                      <w:jc w:val="right"/>
                    </w:pPr>
                    <w:sdt>
                      <w:sdtPr>
                        <w:alias w:val="CC_Noformat_Partikod"/>
                        <w:tag w:val="CC_Noformat_Partikod"/>
                        <w:id w:val="-53464382"/>
                        <w:placeholder>
                          <w:docPart w:val="9B6DCD3DB7EA46A887B18F6F9CF0537C"/>
                        </w:placeholder>
                        <w:text/>
                      </w:sdtPr>
                      <w:sdtEndPr/>
                      <w:sdtContent>
                        <w:r w:rsidR="00ED32B2">
                          <w:t>M</w:t>
                        </w:r>
                      </w:sdtContent>
                    </w:sdt>
                    <w:sdt>
                      <w:sdtPr>
                        <w:alias w:val="CC_Noformat_Partinummer"/>
                        <w:tag w:val="CC_Noformat_Partinummer"/>
                        <w:id w:val="-1709555926"/>
                        <w:placeholder>
                          <w:docPart w:val="549FCB47046942629A83E56777E75614"/>
                        </w:placeholder>
                        <w:text/>
                      </w:sdtPr>
                      <w:sdtEndPr/>
                      <w:sdtContent>
                        <w:r w:rsidR="00ED32B2">
                          <w:t>1789</w:t>
                        </w:r>
                      </w:sdtContent>
                    </w:sdt>
                  </w:p>
                </w:txbxContent>
              </v:textbox>
              <w10:wrap anchorx="page"/>
            </v:shape>
          </w:pict>
        </mc:Fallback>
      </mc:AlternateContent>
    </w:r>
  </w:p>
  <w:p w:rsidRPr="00293C4F" w:rsidR="004F35FE" w:rsidP="00776B74" w:rsidRDefault="004F35FE" w14:paraId="5D5C6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72C2" w14:paraId="1B359F9C" w14:textId="77777777">
    <w:pPr>
      <w:jc w:val="right"/>
    </w:pPr>
    <w:sdt>
      <w:sdtPr>
        <w:alias w:val="CC_Noformat_Partikod"/>
        <w:tag w:val="CC_Noformat_Partikod"/>
        <w:id w:val="559911109"/>
        <w:placeholder>
          <w:docPart w:val="549FCB47046942629A83E56777E75614"/>
        </w:placeholder>
        <w:text/>
      </w:sdtPr>
      <w:sdtEndPr/>
      <w:sdtContent>
        <w:r w:rsidR="00ED32B2">
          <w:t>M</w:t>
        </w:r>
      </w:sdtContent>
    </w:sdt>
    <w:sdt>
      <w:sdtPr>
        <w:alias w:val="CC_Noformat_Partinummer"/>
        <w:tag w:val="CC_Noformat_Partinummer"/>
        <w:id w:val="1197820850"/>
        <w:text/>
      </w:sdtPr>
      <w:sdtEndPr/>
      <w:sdtContent>
        <w:r w:rsidR="00ED32B2">
          <w:t>1789</w:t>
        </w:r>
      </w:sdtContent>
    </w:sdt>
  </w:p>
  <w:p w:rsidR="004F35FE" w:rsidP="00776B74" w:rsidRDefault="004F35FE" w14:paraId="7338DE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72C2" w14:paraId="5D411126" w14:textId="77777777">
    <w:pPr>
      <w:jc w:val="right"/>
    </w:pPr>
    <w:sdt>
      <w:sdtPr>
        <w:alias w:val="CC_Noformat_Partikod"/>
        <w:tag w:val="CC_Noformat_Partikod"/>
        <w:id w:val="1471015553"/>
        <w:lock w:val="contentLocked"/>
        <w:text/>
      </w:sdtPr>
      <w:sdtEndPr/>
      <w:sdtContent>
        <w:r w:rsidR="00ED32B2">
          <w:t>M</w:t>
        </w:r>
      </w:sdtContent>
    </w:sdt>
    <w:sdt>
      <w:sdtPr>
        <w:alias w:val="CC_Noformat_Partinummer"/>
        <w:tag w:val="CC_Noformat_Partinummer"/>
        <w:id w:val="-2014525982"/>
        <w:lock w:val="contentLocked"/>
        <w:text/>
      </w:sdtPr>
      <w:sdtEndPr/>
      <w:sdtContent>
        <w:r w:rsidR="00ED32B2">
          <w:t>1789</w:t>
        </w:r>
      </w:sdtContent>
    </w:sdt>
  </w:p>
  <w:p w:rsidR="004F35FE" w:rsidP="00A314CF" w:rsidRDefault="007472C2" w14:paraId="243BBB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72C2" w14:paraId="22A2FE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72C2" w14:paraId="61F920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:2026</w:t>
        </w:r>
      </w:sdtContent>
    </w:sdt>
  </w:p>
  <w:p w:rsidR="004F35FE" w:rsidP="00E03A3D" w:rsidRDefault="007472C2" w14:paraId="2D69378B"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4F35FE" w:rsidP="00283E0F" w:rsidRDefault="00ED32B2" w14:paraId="38849D46" w14:textId="77777777">
        <w:pPr>
          <w:pStyle w:val="FSHRub2"/>
        </w:pPr>
        <w:r>
          <w:t>Inventeringen av nyckelbiotoper</w:t>
        </w:r>
      </w:p>
    </w:sdtContent>
  </w:sdt>
  <w:sdt>
    <w:sdtPr>
      <w:alias w:val="CC_Boilerplate_3"/>
      <w:tag w:val="CC_Boilerplate_3"/>
      <w:id w:val="1606463544"/>
      <w:lock w:val="sdtContentLocked"/>
      <w15:appearance w15:val="hidden"/>
      <w:text w:multiLine="1"/>
    </w:sdtPr>
    <w:sdtEndPr/>
    <w:sdtContent>
      <w:p w:rsidR="004F35FE" w:rsidP="00283E0F" w:rsidRDefault="004F35FE" w14:paraId="52924E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B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344"/>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EAF"/>
    <w:rsid w:val="001A50F8"/>
    <w:rsid w:val="001A5115"/>
    <w:rsid w:val="001A5B65"/>
    <w:rsid w:val="001A679A"/>
    <w:rsid w:val="001A78AD"/>
    <w:rsid w:val="001A7F59"/>
    <w:rsid w:val="001B0125"/>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457"/>
    <w:rsid w:val="003B7796"/>
    <w:rsid w:val="003C0D8C"/>
    <w:rsid w:val="003C10FB"/>
    <w:rsid w:val="003C1239"/>
    <w:rsid w:val="003C1A2D"/>
    <w:rsid w:val="003C3343"/>
    <w:rsid w:val="003C48F5"/>
    <w:rsid w:val="003C69C1"/>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383"/>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DFF"/>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EF2"/>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0A"/>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3CDB"/>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2C2"/>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5C6"/>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C44"/>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F9C"/>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593"/>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624"/>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1DF1"/>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2B2"/>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18E"/>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B1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1BDE3D"/>
  <w15:chartTrackingRefBased/>
  <w15:docId w15:val="{D2C4DC64-0B41-4966-BD7C-DEE11C36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DA0D1C27F04BB0945C6EFB5CC34D12"/>
        <w:category>
          <w:name w:val="Allmänt"/>
          <w:gallery w:val="placeholder"/>
        </w:category>
        <w:types>
          <w:type w:val="bbPlcHdr"/>
        </w:types>
        <w:behaviors>
          <w:behavior w:val="content"/>
        </w:behaviors>
        <w:guid w:val="{BBC3365D-3EAA-4E17-A862-604E3A75EA9F}"/>
      </w:docPartPr>
      <w:docPartBody>
        <w:p w:rsidR="008A2A72" w:rsidRDefault="003E6BEB">
          <w:pPr>
            <w:pStyle w:val="7EDA0D1C27F04BB0945C6EFB5CC34D12"/>
          </w:pPr>
          <w:r w:rsidRPr="005A0A93">
            <w:rPr>
              <w:rStyle w:val="Platshllartext"/>
            </w:rPr>
            <w:t>Förslag till riksdagsbeslut</w:t>
          </w:r>
        </w:p>
      </w:docPartBody>
    </w:docPart>
    <w:docPart>
      <w:docPartPr>
        <w:name w:val="D8BC138977E240EE95D389983CD8F60D"/>
        <w:category>
          <w:name w:val="Allmänt"/>
          <w:gallery w:val="placeholder"/>
        </w:category>
        <w:types>
          <w:type w:val="bbPlcHdr"/>
        </w:types>
        <w:behaviors>
          <w:behavior w:val="content"/>
        </w:behaviors>
        <w:guid w:val="{49B12279-E4C0-4ED8-9FD5-7C41C8C1737D}"/>
      </w:docPartPr>
      <w:docPartBody>
        <w:p w:rsidR="008A2A72" w:rsidRDefault="003E6BEB">
          <w:pPr>
            <w:pStyle w:val="D8BC138977E240EE95D389983CD8F60D"/>
          </w:pPr>
          <w:r w:rsidRPr="005A0A93">
            <w:rPr>
              <w:rStyle w:val="Platshllartext"/>
            </w:rPr>
            <w:t>Motivering</w:t>
          </w:r>
        </w:p>
      </w:docPartBody>
    </w:docPart>
    <w:docPart>
      <w:docPartPr>
        <w:name w:val="7A56D5D09F06484B8B3C7AFD53C2B6F0"/>
        <w:category>
          <w:name w:val="Allmänt"/>
          <w:gallery w:val="placeholder"/>
        </w:category>
        <w:types>
          <w:type w:val="bbPlcHdr"/>
        </w:types>
        <w:behaviors>
          <w:behavior w:val="content"/>
        </w:behaviors>
        <w:guid w:val="{9EE577FB-2800-4E02-B544-86E93F92ADAD}"/>
      </w:docPartPr>
      <w:docPartBody>
        <w:p w:rsidR="008A2A72" w:rsidRDefault="003E6BEB">
          <w:pPr>
            <w:pStyle w:val="7A56D5D09F06484B8B3C7AFD53C2B6F0"/>
          </w:pPr>
          <w:r w:rsidRPr="00490DAC">
            <w:rPr>
              <w:rStyle w:val="Platshllartext"/>
            </w:rPr>
            <w:t>Skriv ej här, motionärer infogas via panel!</w:t>
          </w:r>
        </w:p>
      </w:docPartBody>
    </w:docPart>
    <w:docPart>
      <w:docPartPr>
        <w:name w:val="9B6DCD3DB7EA46A887B18F6F9CF0537C"/>
        <w:category>
          <w:name w:val="Allmänt"/>
          <w:gallery w:val="placeholder"/>
        </w:category>
        <w:types>
          <w:type w:val="bbPlcHdr"/>
        </w:types>
        <w:behaviors>
          <w:behavior w:val="content"/>
        </w:behaviors>
        <w:guid w:val="{0E03FE78-D2A7-4BF8-BF49-7F40B897AECB}"/>
      </w:docPartPr>
      <w:docPartBody>
        <w:p w:rsidR="008A2A72" w:rsidRDefault="003E6BEB">
          <w:pPr>
            <w:pStyle w:val="9B6DCD3DB7EA46A887B18F6F9CF0537C"/>
          </w:pPr>
          <w:r>
            <w:rPr>
              <w:rStyle w:val="Platshllartext"/>
            </w:rPr>
            <w:t xml:space="preserve"> </w:t>
          </w:r>
        </w:p>
      </w:docPartBody>
    </w:docPart>
    <w:docPart>
      <w:docPartPr>
        <w:name w:val="549FCB47046942629A83E56777E75614"/>
        <w:category>
          <w:name w:val="Allmänt"/>
          <w:gallery w:val="placeholder"/>
        </w:category>
        <w:types>
          <w:type w:val="bbPlcHdr"/>
        </w:types>
        <w:behaviors>
          <w:behavior w:val="content"/>
        </w:behaviors>
        <w:guid w:val="{936BA552-849C-4A5D-9EB7-4EB600B0225A}"/>
      </w:docPartPr>
      <w:docPartBody>
        <w:p w:rsidR="008A2A72" w:rsidRDefault="003E6BEB">
          <w:pPr>
            <w:pStyle w:val="549FCB47046942629A83E56777E756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EB"/>
    <w:rsid w:val="003E6BEB"/>
    <w:rsid w:val="008A2A72"/>
    <w:rsid w:val="00E475D3"/>
    <w:rsid w:val="00EE0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DA0D1C27F04BB0945C6EFB5CC34D12">
    <w:name w:val="7EDA0D1C27F04BB0945C6EFB5CC34D12"/>
  </w:style>
  <w:style w:type="paragraph" w:customStyle="1" w:styleId="5E53D17C59594B249E275A7F62F50DC5">
    <w:name w:val="5E53D17C59594B249E275A7F62F50DC5"/>
  </w:style>
  <w:style w:type="paragraph" w:customStyle="1" w:styleId="F0C477D9D0974F15AE4DD2477A81D0C1">
    <w:name w:val="F0C477D9D0974F15AE4DD2477A81D0C1"/>
  </w:style>
  <w:style w:type="paragraph" w:customStyle="1" w:styleId="D8BC138977E240EE95D389983CD8F60D">
    <w:name w:val="D8BC138977E240EE95D389983CD8F60D"/>
  </w:style>
  <w:style w:type="paragraph" w:customStyle="1" w:styleId="7A56D5D09F06484B8B3C7AFD53C2B6F0">
    <w:name w:val="7A56D5D09F06484B8B3C7AFD53C2B6F0"/>
  </w:style>
  <w:style w:type="paragraph" w:customStyle="1" w:styleId="9B6DCD3DB7EA46A887B18F6F9CF0537C">
    <w:name w:val="9B6DCD3DB7EA46A887B18F6F9CF0537C"/>
  </w:style>
  <w:style w:type="paragraph" w:customStyle="1" w:styleId="549FCB47046942629A83E56777E75614">
    <w:name w:val="549FCB47046942629A83E56777E75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A3428-088D-44F1-972F-D71F1DFC5803}"/>
</file>

<file path=customXml/itemProps2.xml><?xml version="1.0" encoding="utf-8"?>
<ds:datastoreItem xmlns:ds="http://schemas.openxmlformats.org/officeDocument/2006/customXml" ds:itemID="{4DAADF9D-4320-4668-936F-3793CF1FD958}"/>
</file>

<file path=customXml/itemProps3.xml><?xml version="1.0" encoding="utf-8"?>
<ds:datastoreItem xmlns:ds="http://schemas.openxmlformats.org/officeDocument/2006/customXml" ds:itemID="{F0662568-B38F-4923-8A6A-E96A1BBBAC5E}"/>
</file>

<file path=docProps/app.xml><?xml version="1.0" encoding="utf-8"?>
<Properties xmlns="http://schemas.openxmlformats.org/officeDocument/2006/extended-properties" xmlns:vt="http://schemas.openxmlformats.org/officeDocument/2006/docPropsVTypes">
  <Template>Normal</Template>
  <TotalTime>8</TotalTime>
  <Pages>1</Pages>
  <Words>241</Words>
  <Characters>1371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M1789 Inventeringen av nyckelbiotoper</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