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237" w:rsidRPr="005B4237" w:rsidRDefault="005B4237">
      <w:pPr>
        <w:pStyle w:val="Frslagsrubrik"/>
      </w:pPr>
      <w:r w:rsidRPr="005B4237">
        <w:t>Förslag till riksdagsbeslut</w:t>
      </w:r>
    </w:p>
    <w:p w:rsidR="005B4237" w:rsidRPr="005B4237" w:rsidRDefault="005B4237">
      <w:pPr>
        <w:pStyle w:val="Hemstlatt"/>
        <w:ind w:left="0"/>
      </w:pPr>
      <w:r w:rsidRPr="005B4237">
        <w:t>Riksdagen tillkännager för regeringen som sin mening vad som anförs i motionen om att konflikthantering ska vara ett obligatoriskt moment i lärarutbildningen.</w:t>
      </w:r>
    </w:p>
    <w:p w:rsidR="005B4237" w:rsidRPr="005B4237" w:rsidRDefault="005B4237">
      <w:pPr>
        <w:pStyle w:val="Rubrik1"/>
      </w:pPr>
      <w:r w:rsidRPr="005B4237">
        <w:t>Motivering</w:t>
      </w:r>
    </w:p>
    <w:p w:rsidR="005B4237" w:rsidRPr="005B4237" w:rsidRDefault="005B4237">
      <w:r w:rsidRPr="005B4237">
        <w:t>Mobbning är det yttersta uttrycket för brist på respekt för människovärdet och en av de allvarligaste kränkningarna en människa kan utsättas för. Mobbning riskerar att rasera ett barns självkänsla och leda till destruktiva beteenden. Inte sällan blir mobbningsoffer själva förövare.</w:t>
      </w:r>
    </w:p>
    <w:p w:rsidR="005B4237" w:rsidRPr="005B4237" w:rsidRDefault="005B4237">
      <w:pPr>
        <w:pStyle w:val="Normaltindrag"/>
      </w:pPr>
      <w:r w:rsidRPr="005B4237">
        <w:t>Den viktigaste insatsen att förhindra mobbning är närvarande vuxna. Fö</w:t>
      </w:r>
      <w:r w:rsidRPr="005B4237">
        <w:t>r</w:t>
      </w:r>
      <w:r w:rsidRPr="005B4237">
        <w:t>äldrar och skolpersonal har ett ansvar att föra vidare goda normer till barn och ungdomar. Närvarande vuxna kan också se och upptäcka mobbning. Det är inte alltid barn och unga själva berättar att de utsätts för mobbning, det kan ofta upplevas som skamligt. Därför är det så viktigt att lärare har kunskap i konflikthantering. Det kan inte vara acceptabelt att en elev utsätts för mob</w:t>
      </w:r>
      <w:r w:rsidRPr="005B4237">
        <w:t>b</w:t>
      </w:r>
      <w:r w:rsidRPr="005B4237">
        <w:t>ning under flera års tid utan att någon upptäckt eller förstått att något inte står rätt till.</w:t>
      </w:r>
    </w:p>
    <w:p w:rsidR="005B4237" w:rsidRPr="005B4237" w:rsidRDefault="005B4237">
      <w:pPr>
        <w:pStyle w:val="Normaltindrag"/>
        <w:rPr>
          <w:szCs w:val="24"/>
        </w:rPr>
      </w:pPr>
      <w:r w:rsidRPr="005B4237">
        <w:t xml:space="preserve">Våren 2005 beslutade riksdagen </w:t>
      </w:r>
      <w:r w:rsidRPr="005B4237">
        <w:t xml:space="preserve">att undervisning i konflikthantering ska ingå i lärarutbildningen. I utbildningsutskottets betänkande står: </w:t>
      </w:r>
      <w:r w:rsidRPr="005B4237">
        <w:rPr>
          <w:rStyle w:val="citatchar"/>
          <w:rFonts w:ascii="Times New Roman" w:hAnsi="Times New Roman"/>
          <w:color w:val="000000"/>
          <w:szCs w:val="24"/>
        </w:rPr>
        <w:t>”Mobbning är ett oacceptabelt beteende som i skrämmande stor utsträckning förekommer i skolan. För att förverkliga intentionerna i skollagen och läroplanerna beh</w:t>
      </w:r>
      <w:r w:rsidRPr="005B4237">
        <w:rPr>
          <w:rStyle w:val="citatchar"/>
          <w:rFonts w:ascii="Times New Roman" w:hAnsi="Times New Roman"/>
          <w:color w:val="000000"/>
          <w:szCs w:val="24"/>
        </w:rPr>
        <w:t>ö</w:t>
      </w:r>
      <w:r w:rsidRPr="005B4237">
        <w:rPr>
          <w:rStyle w:val="citatchar"/>
          <w:rFonts w:ascii="Times New Roman" w:hAnsi="Times New Roman"/>
          <w:color w:val="000000"/>
          <w:szCs w:val="24"/>
        </w:rPr>
        <w:t>ver lärare få bättre verktyg för och möjlighet att utveckla sina kunskaper när det gäller konflikthantering.”</w:t>
      </w:r>
    </w:p>
    <w:p w:rsidR="005B4237" w:rsidRPr="005B4237" w:rsidRDefault="005B4237">
      <w:pPr>
        <w:pStyle w:val="Normaltindrag"/>
      </w:pPr>
      <w:r w:rsidRPr="005B4237">
        <w:t>Betänkandetexten avslutas med: ”Kunskaper om mobbning och konflik</w:t>
      </w:r>
      <w:r w:rsidRPr="005B4237">
        <w:t>t</w:t>
      </w:r>
      <w:r w:rsidRPr="005B4237">
        <w:t>hantering bör anges i examensordningen som ett av målen för lärarexamen.”</w:t>
      </w:r>
    </w:p>
    <w:p w:rsidR="005B4237" w:rsidRPr="005B4237" w:rsidRDefault="005B4237">
      <w:pPr>
        <w:pStyle w:val="Normaltindrag"/>
      </w:pPr>
      <w:r w:rsidRPr="005B4237">
        <w:t>Trots detta betänkande är fortfarande inte konflikthantering ett obligat</w:t>
      </w:r>
      <w:r w:rsidRPr="005B4237">
        <w:t>o</w:t>
      </w:r>
      <w:r w:rsidRPr="005B4237">
        <w:t xml:space="preserve">riskt moment i lärarutbildningen utan endast frivilligt. Jag beklagar detta. I </w:t>
      </w:r>
      <w:r w:rsidRPr="005B4237">
        <w:lastRenderedPageBreak/>
        <w:t>kommande förslag till ny lärarutbildning som är på gång inom Utbildningsd</w:t>
      </w:r>
      <w:r w:rsidRPr="005B4237">
        <w:t>e</w:t>
      </w:r>
      <w:r w:rsidRPr="005B4237">
        <w:t>partementet bör konflikthantering vara ett obligatoriskt moment för samtl</w:t>
      </w:r>
      <w:r w:rsidRPr="005B4237">
        <w:t>i</w:t>
      </w:r>
      <w:r w:rsidRPr="005B4237">
        <w:t>ga studerande.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237">
        <w:trPr>
          <w:cantSplit/>
        </w:trPr>
        <w:tc>
          <w:tcPr>
            <w:tcW w:w="3046" w:type="dxa"/>
          </w:tcPr>
          <w:p w:rsidR="005B4237" w:rsidRPr="005B4237" w:rsidRDefault="005B4237">
            <w:pPr>
              <w:pStyle w:val="UnderskriftDatum"/>
              <w:spacing w:before="240"/>
            </w:pPr>
            <w:r w:rsidRPr="005B4237">
              <w:t>Stockholm den 24 september 2009</w:t>
            </w:r>
          </w:p>
        </w:tc>
        <w:tc>
          <w:tcPr>
            <w:tcW w:w="3047" w:type="dxa"/>
          </w:tcPr>
          <w:p w:rsidR="005B4237" w:rsidRPr="005B4237" w:rsidRDefault="005B4237">
            <w:pPr>
              <w:pStyle w:val="Underskrifter"/>
              <w:spacing w:before="240"/>
            </w:pPr>
          </w:p>
        </w:tc>
      </w:tr>
      <w:tr w:rsidR="00000000" w:rsidRPr="005B4237">
        <w:trPr>
          <w:cantSplit/>
        </w:trPr>
        <w:tc>
          <w:tcPr>
            <w:tcW w:w="3046" w:type="dxa"/>
          </w:tcPr>
          <w:p w:rsidR="005B4237" w:rsidRPr="005B4237" w:rsidRDefault="005B4237">
            <w:pPr>
              <w:pStyle w:val="Underskrifter"/>
            </w:pPr>
            <w:r w:rsidRPr="005B4237">
              <w:t>Chatrine Pålsson Ahlgren (kd)</w:t>
            </w:r>
          </w:p>
        </w:tc>
        <w:tc>
          <w:tcPr>
            <w:tcW w:w="3046" w:type="dxa"/>
          </w:tcPr>
          <w:p w:rsidR="005B4237" w:rsidRPr="005B4237" w:rsidRDefault="005B4237">
            <w:pPr>
              <w:pStyle w:val="Underskrifter"/>
            </w:pPr>
          </w:p>
        </w:tc>
      </w:tr>
    </w:tbl>
    <w:p w:rsidR="005B4237" w:rsidRPr="005B4237" w:rsidRDefault="005B4237">
      <w:pPr>
        <w:pStyle w:val="Normaltindrag"/>
      </w:pPr>
    </w:p>
    <w:sectPr w:rsidR="00000000" w:rsidRPr="005B42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237" w:rsidRPr="005B4237" w:rsidRDefault="005B4237">
      <w:r w:rsidRPr="005B4237">
        <w:separator/>
      </w:r>
    </w:p>
  </w:endnote>
  <w:endnote w:type="continuationSeparator" w:id="0">
    <w:p w:rsidR="005B4237" w:rsidRPr="005B4237" w:rsidRDefault="005B4237">
      <w:r w:rsidRPr="005B4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37" w:rsidRPr="005B4237" w:rsidRDefault="005B4237">
    <w:pPr>
      <w:pStyle w:val="Sidfot"/>
    </w:pPr>
    <w:r w:rsidRPr="005B42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415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37" w:rsidRDefault="005B42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237" w:rsidRDefault="005B42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37" w:rsidRPr="005B4237" w:rsidRDefault="005B4237">
    <w:pPr>
      <w:pStyle w:val="Sidfot"/>
    </w:pPr>
    <w:r w:rsidRPr="005B42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25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37" w:rsidRDefault="005B42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237" w:rsidRDefault="005B42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37" w:rsidRPr="005B4237" w:rsidRDefault="005B4237">
    <w:pPr>
      <w:pStyle w:val="Sidfot"/>
    </w:pPr>
    <w:r w:rsidRPr="005B42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913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37" w:rsidRDefault="005B42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237" w:rsidRDefault="005B42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237" w:rsidRPr="005B4237" w:rsidRDefault="005B4237">
      <w:r w:rsidRPr="005B4237">
        <w:separator/>
      </w:r>
    </w:p>
  </w:footnote>
  <w:footnote w:type="continuationSeparator" w:id="0">
    <w:p w:rsidR="005B4237" w:rsidRPr="005B4237" w:rsidRDefault="005B4237">
      <w:r w:rsidRPr="005B4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37" w:rsidRPr="005B4237" w:rsidRDefault="005B4237">
    <w:pPr>
      <w:pStyle w:val="Sidhuvud"/>
    </w:pPr>
    <w:r w:rsidRPr="005B42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442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37" w:rsidRDefault="005B42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237" w:rsidRDefault="005B42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37" w:rsidRPr="005B4237" w:rsidRDefault="005B4237">
    <w:pPr>
      <w:pStyle w:val="Sidhuvud"/>
    </w:pPr>
    <w:r w:rsidRPr="005B42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639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237" w:rsidRDefault="005B42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237" w:rsidRDefault="005B42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237" w:rsidRPr="005B4237" w:rsidRDefault="005B4237">
    <w:pPr>
      <w:pStyle w:val="FSHNormal"/>
      <w:tabs>
        <w:tab w:val="right" w:pos="5840"/>
      </w:tabs>
    </w:pPr>
    <w:r w:rsidRPr="005B4237">
      <w:br/>
    </w:r>
    <w:r w:rsidRPr="005B4237">
      <w:fldChar w:fldCharType="begin" w:fldLock="1"/>
    </w:r>
    <w:r w:rsidRPr="005B4237">
      <w:instrText xml:space="preserve"> DOCPROPERTY</w:instrText>
    </w:r>
    <w:r w:rsidRPr="005B4237">
      <w:rPr>
        <w:sz w:val="18"/>
      </w:rPr>
      <w:instrText xml:space="preserve"> "YearUser" *\charformat </w:instrText>
    </w:r>
    <w:r w:rsidRPr="005B4237">
      <w:fldChar w:fldCharType="separate"/>
    </w:r>
    <w:r w:rsidRPr="005B4237">
      <w:t>2009/10</w:t>
    </w:r>
    <w:r w:rsidRPr="005B4237">
      <w:fldChar w:fldCharType="end"/>
    </w:r>
    <w:r w:rsidRPr="005B4237">
      <w:t xml:space="preserve"> </w:t>
    </w:r>
    <w:r w:rsidRPr="005B4237">
      <w:tab/>
      <w:t xml:space="preserve">mnr: </w:t>
    </w:r>
    <w:r w:rsidRPr="005B4237">
      <w:fldChar w:fldCharType="begin" w:fldLock="1"/>
    </w:r>
    <w:r w:rsidRPr="005B4237">
      <w:instrText xml:space="preserve"> DOCPROPERTY</w:instrText>
    </w:r>
    <w:r w:rsidRPr="005B4237">
      <w:rPr>
        <w:sz w:val="18"/>
      </w:rPr>
      <w:instrText xml:space="preserve"> "Motionsnummer" *\charformat </w:instrText>
    </w:r>
    <w:r w:rsidRPr="005B4237">
      <w:fldChar w:fldCharType="separate"/>
    </w:r>
    <w:r w:rsidRPr="005B4237">
      <w:t>Ub431</w:t>
    </w:r>
    <w:r w:rsidRPr="005B4237">
      <w:fldChar w:fldCharType="end"/>
    </w:r>
    <w:r w:rsidRPr="005B4237">
      <w:br/>
    </w:r>
    <w:r w:rsidRPr="005B4237">
      <w:fldChar w:fldCharType="begin" w:fldLock="1"/>
    </w:r>
    <w:r w:rsidRPr="005B4237">
      <w:instrText xml:space="preserve"> DOCPROPERTY</w:instrText>
    </w:r>
    <w:r w:rsidRPr="005B4237">
      <w:rPr>
        <w:sz w:val="18"/>
      </w:rPr>
      <w:instrText xml:space="preserve"> "Samling" *\charformat </w:instrText>
    </w:r>
    <w:r w:rsidRPr="005B4237">
      <w:fldChar w:fldCharType="end"/>
    </w:r>
    <w:r w:rsidRPr="005B4237">
      <w:tab/>
      <w:t xml:space="preserve">pnr: </w:t>
    </w:r>
    <w:r w:rsidRPr="005B4237">
      <w:fldChar w:fldCharType="begin" w:fldLock="1"/>
    </w:r>
    <w:r w:rsidRPr="005B4237">
      <w:instrText xml:space="preserve"> DOCPROPERTY</w:instrText>
    </w:r>
    <w:r w:rsidRPr="005B4237">
      <w:rPr>
        <w:sz w:val="18"/>
      </w:rPr>
      <w:instrText xml:space="preserve"> "Partinummer" *\charformat </w:instrText>
    </w:r>
    <w:r w:rsidRPr="005B4237">
      <w:fldChar w:fldCharType="separate"/>
    </w:r>
    <w:r w:rsidRPr="005B4237">
      <w:t>kd601</w:t>
    </w:r>
    <w:r w:rsidRPr="005B4237">
      <w:fldChar w:fldCharType="end"/>
    </w:r>
  </w:p>
  <w:p w:rsidR="005B4237" w:rsidRPr="005B4237" w:rsidRDefault="005B4237">
    <w:pPr>
      <w:pStyle w:val="FSHRub1"/>
    </w:pPr>
    <w:r w:rsidRPr="005B4237">
      <w:t>Motion till riksdagen</w:t>
    </w:r>
    <w:r w:rsidRPr="005B4237">
      <w:br/>
    </w:r>
    <w:r w:rsidRPr="005B4237">
      <w:fldChar w:fldCharType="begin" w:fldLock="1"/>
    </w:r>
    <w:r w:rsidRPr="005B4237">
      <w:instrText xml:space="preserve"> DOCPROPERTY "YearUser" *\charformat </w:instrText>
    </w:r>
    <w:r w:rsidRPr="005B4237">
      <w:fldChar w:fldCharType="separate"/>
    </w:r>
    <w:r w:rsidRPr="005B4237">
      <w:t>2009/10</w:t>
    </w:r>
    <w:r w:rsidRPr="005B4237">
      <w:fldChar w:fldCharType="end"/>
    </w:r>
    <w:r w:rsidRPr="005B4237">
      <w:t>:</w:t>
    </w:r>
    <w:r w:rsidRPr="005B4237">
      <w:fldChar w:fldCharType="begin" w:fldLock="1"/>
    </w:r>
    <w:r w:rsidRPr="005B4237">
      <w:instrText xml:space="preserve"> DOCPROPERTY "Motionsnummer" *\charformat </w:instrText>
    </w:r>
    <w:r w:rsidRPr="005B4237">
      <w:fldChar w:fldCharType="separate"/>
    </w:r>
    <w:r w:rsidRPr="005B4237">
      <w:t>Ub431</w:t>
    </w:r>
    <w:r w:rsidRPr="005B4237">
      <w:fldChar w:fldCharType="end"/>
    </w:r>
  </w:p>
  <w:p w:rsidR="005B4237" w:rsidRPr="005B4237" w:rsidRDefault="005B4237">
    <w:pPr>
      <w:pStyle w:val="FSHNormalS5"/>
    </w:pPr>
    <w:r w:rsidRPr="005B4237">
      <w:fldChar w:fldCharType="begin" w:fldLock="1"/>
    </w:r>
    <w:r w:rsidRPr="005B4237">
      <w:instrText xml:space="preserve"> DOCPROPERTY "MotionarText" *\charformat </w:instrText>
    </w:r>
    <w:r w:rsidRPr="005B4237">
      <w:fldChar w:fldCharType="separate"/>
    </w:r>
    <w:r w:rsidRPr="005B4237">
      <w:t>av Chatrine Pålsson Ahlgren (kd)</w:t>
    </w:r>
    <w:r w:rsidRPr="005B4237">
      <w:fldChar w:fldCharType="end"/>
    </w:r>
    <w:r w:rsidRPr="005B4237">
      <w:br/>
    </w:r>
    <w:r w:rsidRPr="005B4237">
      <w:fldChar w:fldCharType="begin" w:fldLock="1"/>
    </w:r>
    <w:r w:rsidRPr="005B4237">
      <w:instrText xml:space="preserve"> DOCPROPERTY "SvarFrasKort" *\charformat </w:instrText>
    </w:r>
    <w:r w:rsidRPr="005B4237">
      <w:fldChar w:fldCharType="end"/>
    </w:r>
  </w:p>
  <w:p w:rsidR="005B4237" w:rsidRPr="005B4237" w:rsidRDefault="005B4237">
    <w:pPr>
      <w:pStyle w:val="FSHTitel"/>
    </w:pPr>
    <w:r w:rsidRPr="005B4237">
      <w:fldChar w:fldCharType="begin" w:fldLock="1"/>
    </w:r>
    <w:r w:rsidRPr="005B4237">
      <w:instrText xml:space="preserve"> DOCPROPERTY</w:instrText>
    </w:r>
    <w:r w:rsidRPr="005B4237">
      <w:rPr>
        <w:sz w:val="18"/>
      </w:rPr>
      <w:instrText xml:space="preserve"> "RubrikSvar" *\charformat </w:instrText>
    </w:r>
    <w:r w:rsidRPr="005B4237">
      <w:fldChar w:fldCharType="separate"/>
    </w:r>
    <w:r w:rsidRPr="005B4237">
      <w:t>Konflikthantering i lärarutbildningen</w:t>
    </w:r>
    <w:r w:rsidRPr="005B4237">
      <w:fldChar w:fldCharType="end"/>
    </w:r>
  </w:p>
  <w:p w:rsidR="005B4237" w:rsidRPr="005B4237" w:rsidRDefault="005B4237">
    <w:pPr>
      <w:pStyle w:val="Normal00"/>
    </w:pPr>
  </w:p>
  <w:p w:rsidR="005B4237" w:rsidRPr="005B4237" w:rsidRDefault="005B42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0871921"/>
    <w:multiLevelType w:val="hybridMultilevel"/>
    <w:tmpl w:val="72FEDA78"/>
    <w:lvl w:ilvl="0" w:tplc="70749C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4217CA"/>
    <w:multiLevelType w:val="multilevel"/>
    <w:tmpl w:val="6BB6B0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57412088">
    <w:abstractNumId w:val="8"/>
  </w:num>
  <w:num w:numId="2" w16cid:durableId="181631297">
    <w:abstractNumId w:val="9"/>
  </w:num>
  <w:num w:numId="3" w16cid:durableId="77988336">
    <w:abstractNumId w:val="8"/>
  </w:num>
  <w:num w:numId="4" w16cid:durableId="228658904">
    <w:abstractNumId w:val="9"/>
  </w:num>
  <w:num w:numId="5" w16cid:durableId="782118021">
    <w:abstractNumId w:val="14"/>
  </w:num>
  <w:num w:numId="6" w16cid:durableId="663699435">
    <w:abstractNumId w:val="10"/>
  </w:num>
  <w:num w:numId="7" w16cid:durableId="1661806639">
    <w:abstractNumId w:val="11"/>
  </w:num>
  <w:num w:numId="8" w16cid:durableId="1525678238">
    <w:abstractNumId w:val="12"/>
  </w:num>
  <w:num w:numId="9" w16cid:durableId="1555308978">
    <w:abstractNumId w:val="8"/>
  </w:num>
  <w:num w:numId="10" w16cid:durableId="1687560495">
    <w:abstractNumId w:val="3"/>
  </w:num>
  <w:num w:numId="11" w16cid:durableId="807281878">
    <w:abstractNumId w:val="2"/>
  </w:num>
  <w:num w:numId="12" w16cid:durableId="1806311484">
    <w:abstractNumId w:val="1"/>
  </w:num>
  <w:num w:numId="13" w16cid:durableId="1558935497">
    <w:abstractNumId w:val="0"/>
  </w:num>
  <w:num w:numId="14" w16cid:durableId="422343445">
    <w:abstractNumId w:val="9"/>
  </w:num>
  <w:num w:numId="15" w16cid:durableId="1111903317">
    <w:abstractNumId w:val="7"/>
  </w:num>
  <w:num w:numId="16" w16cid:durableId="251746071">
    <w:abstractNumId w:val="6"/>
  </w:num>
  <w:num w:numId="17" w16cid:durableId="1517186436">
    <w:abstractNumId w:val="5"/>
  </w:num>
  <w:num w:numId="18" w16cid:durableId="1058748069">
    <w:abstractNumId w:val="4"/>
  </w:num>
  <w:num w:numId="19" w16cid:durableId="474180863">
    <w:abstractNumId w:val="13"/>
  </w:num>
  <w:num w:numId="20" w16cid:durableId="1101799843">
    <w:abstractNumId w:val="11"/>
  </w:num>
  <w:num w:numId="21" w16cid:durableId="321927903">
    <w:abstractNumId w:val="10"/>
  </w:num>
  <w:num w:numId="22" w16cid:durableId="1342195321">
    <w:abstractNumId w:val="12"/>
  </w:num>
  <w:num w:numId="23" w16cid:durableId="16875564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E846D039-4823-408E-BF10-E855DEE27216}"/>
  </w:docVars>
  <w:rsids>
    <w:rsidRoot w:val="003B1F86"/>
    <w:rsid w:val="003B1F86"/>
    <w:rsid w:val="005B42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52A05C-05A2-4FA2-A445-80D475DB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citatindrag0">
    <w:name w:val="citat_indrag"/>
    <w:aliases w:val="packad"/>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55779">
      <w:bodyDiv w:val="1"/>
      <w:marLeft w:val="0"/>
      <w:marRight w:val="0"/>
      <w:marTop w:val="0"/>
      <w:marBottom w:val="0"/>
      <w:divBdr>
        <w:top w:val="none" w:sz="0" w:space="0" w:color="auto"/>
        <w:left w:val="none" w:sz="0" w:space="0" w:color="auto"/>
        <w:bottom w:val="none" w:sz="0" w:space="0" w:color="auto"/>
        <w:right w:val="none" w:sz="0" w:space="0" w:color="auto"/>
      </w:divBdr>
      <w:divsChild>
        <w:div w:id="792751302">
          <w:marLeft w:val="-15"/>
          <w:marRight w:val="-15"/>
          <w:marTop w:val="0"/>
          <w:marBottom w:val="0"/>
          <w:divBdr>
            <w:top w:val="none" w:sz="0" w:space="0" w:color="auto"/>
            <w:left w:val="single" w:sz="6" w:space="0" w:color="DADADA"/>
            <w:bottom w:val="none" w:sz="0" w:space="0" w:color="auto"/>
            <w:right w:val="single" w:sz="6" w:space="0" w:color="DADADA"/>
          </w:divBdr>
          <w:divsChild>
            <w:div w:id="938682208">
              <w:marLeft w:val="0"/>
              <w:marRight w:val="0"/>
              <w:marTop w:val="0"/>
              <w:marBottom w:val="0"/>
              <w:divBdr>
                <w:top w:val="none" w:sz="0" w:space="0" w:color="auto"/>
                <w:left w:val="single" w:sz="48" w:space="0" w:color="FFFFFF"/>
                <w:bottom w:val="none" w:sz="0" w:space="0" w:color="auto"/>
                <w:right w:val="none" w:sz="0" w:space="0" w:color="auto"/>
              </w:divBdr>
              <w:divsChild>
                <w:div w:id="1165319469">
                  <w:marLeft w:val="-15"/>
                  <w:marRight w:val="-15"/>
                  <w:marTop w:val="0"/>
                  <w:marBottom w:val="0"/>
                  <w:divBdr>
                    <w:top w:val="none" w:sz="0" w:space="0" w:color="auto"/>
                    <w:left w:val="single" w:sz="6" w:space="0" w:color="F9C661"/>
                    <w:bottom w:val="none" w:sz="0" w:space="0" w:color="auto"/>
                    <w:right w:val="single" w:sz="6" w:space="0" w:color="DADADA"/>
                  </w:divBdr>
                  <w:divsChild>
                    <w:div w:id="403995919">
                      <w:marLeft w:val="-30"/>
                      <w:marRight w:val="-45"/>
                      <w:marTop w:val="0"/>
                      <w:marBottom w:val="0"/>
                      <w:divBdr>
                        <w:top w:val="none" w:sz="0" w:space="0" w:color="auto"/>
                        <w:left w:val="none" w:sz="0" w:space="0" w:color="auto"/>
                        <w:bottom w:val="none" w:sz="0" w:space="0" w:color="auto"/>
                        <w:right w:val="none" w:sz="0" w:space="0" w:color="auto"/>
                      </w:divBdr>
                      <w:divsChild>
                        <w:div w:id="2284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351888">
      <w:bodyDiv w:val="1"/>
      <w:marLeft w:val="0"/>
      <w:marRight w:val="0"/>
      <w:marTop w:val="0"/>
      <w:marBottom w:val="0"/>
      <w:divBdr>
        <w:top w:val="none" w:sz="0" w:space="0" w:color="auto"/>
        <w:left w:val="none" w:sz="0" w:space="0" w:color="auto"/>
        <w:bottom w:val="none" w:sz="0" w:space="0" w:color="auto"/>
        <w:right w:val="none" w:sz="0" w:space="0" w:color="auto"/>
      </w:divBdr>
      <w:divsChild>
        <w:div w:id="1797023199">
          <w:marLeft w:val="-15"/>
          <w:marRight w:val="-15"/>
          <w:marTop w:val="0"/>
          <w:marBottom w:val="0"/>
          <w:divBdr>
            <w:top w:val="none" w:sz="0" w:space="0" w:color="auto"/>
            <w:left w:val="single" w:sz="6" w:space="0" w:color="DADADA"/>
            <w:bottom w:val="none" w:sz="0" w:space="0" w:color="auto"/>
            <w:right w:val="single" w:sz="6" w:space="0" w:color="DADADA"/>
          </w:divBdr>
          <w:divsChild>
            <w:div w:id="1024787255">
              <w:marLeft w:val="0"/>
              <w:marRight w:val="0"/>
              <w:marTop w:val="0"/>
              <w:marBottom w:val="0"/>
              <w:divBdr>
                <w:top w:val="none" w:sz="0" w:space="0" w:color="auto"/>
                <w:left w:val="single" w:sz="48" w:space="0" w:color="FFFFFF"/>
                <w:bottom w:val="none" w:sz="0" w:space="0" w:color="auto"/>
                <w:right w:val="none" w:sz="0" w:space="0" w:color="auto"/>
              </w:divBdr>
              <w:divsChild>
                <w:div w:id="89350546">
                  <w:marLeft w:val="-15"/>
                  <w:marRight w:val="-15"/>
                  <w:marTop w:val="0"/>
                  <w:marBottom w:val="0"/>
                  <w:divBdr>
                    <w:top w:val="none" w:sz="0" w:space="0" w:color="auto"/>
                    <w:left w:val="single" w:sz="6" w:space="0" w:color="F9C661"/>
                    <w:bottom w:val="none" w:sz="0" w:space="0" w:color="auto"/>
                    <w:right w:val="single" w:sz="6" w:space="0" w:color="DADADA"/>
                  </w:divBdr>
                  <w:divsChild>
                    <w:div w:id="668362479">
                      <w:marLeft w:val="-30"/>
                      <w:marRight w:val="-45"/>
                      <w:marTop w:val="0"/>
                      <w:marBottom w:val="0"/>
                      <w:divBdr>
                        <w:top w:val="none" w:sz="0" w:space="0" w:color="auto"/>
                        <w:left w:val="none" w:sz="0" w:space="0" w:color="auto"/>
                        <w:bottom w:val="none" w:sz="0" w:space="0" w:color="auto"/>
                        <w:right w:val="none" w:sz="0" w:space="0" w:color="auto"/>
                      </w:divBdr>
                      <w:divsChild>
                        <w:div w:id="7197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1690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2010-01-25T08:00:00Z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Konflikthantering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Konflikthantering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20092010000001070100000006010069</vt:lpwstr>
  </property>
  <property fmtid="{D5CDD505-2E9C-101B-9397-08002B2CF9AE}" pid="47" name="datum">
    <vt:lpwstr>090924</vt:lpwstr>
  </property>
  <property fmtid="{D5CDD505-2E9C-101B-9397-08002B2CF9AE}" pid="48" name="avsändar-e-post">
    <vt:lpwstr>erik.slottner@riksdagen.se</vt:lpwstr>
  </property>
  <property fmtid="{D5CDD505-2E9C-101B-9397-08002B2CF9AE}" pid="49" name="id">
    <vt:lpwstr>20092010000001070100000006010069</vt:lpwstr>
  </property>
  <property fmtid="{D5CDD505-2E9C-101B-9397-08002B2CF9AE}" pid="50" name="nummer">
    <vt:lpwstr>431</vt:lpwstr>
  </property>
  <property fmtid="{D5CDD505-2E9C-101B-9397-08002B2CF9AE}" pid="51" name="utskottsbeteckning">
    <vt:lpwstr>Ub</vt:lpwstr>
  </property>
  <property fmtid="{D5CDD505-2E9C-101B-9397-08002B2CF9AE}" pid="52" name="GlobalUID">
    <vt:lpwstr>{ED50B38C-B39D-4C2B-8C59-C4E43F5717B5}</vt:lpwstr>
  </property>
  <property fmtid="{D5CDD505-2E9C-101B-9397-08002B2CF9AE}" pid="53" name="Överföringar">
    <vt:i4>0</vt:i4>
  </property>
  <property fmtid="{D5CDD505-2E9C-101B-9397-08002B2CF9AE}" pid="54" name="Checksum">
    <vt:lpwstr>*1007393660384*</vt:lpwstr>
  </property>
  <property fmtid="{D5CDD505-2E9C-101B-9397-08002B2CF9AE}" pid="55" name="skuggnummer">
    <vt:lpwstr>2442</vt:lpwstr>
  </property>
  <property fmtid="{D5CDD505-2E9C-101B-9397-08002B2CF9AE}" pid="56" name="urixVersion">
    <vt:lpwstr>4.1.0.6</vt:lpwstr>
  </property>
  <property fmtid="{D5CDD505-2E9C-101B-9397-08002B2CF9AE}" pid="57" name="urixOrigin">
    <vt:lpwstr>100125 09:01:19.973</vt:lpwstr>
  </property>
  <property fmtid="{D5CDD505-2E9C-101B-9397-08002B2CF9AE}" pid="58" name="urixGuid">
    <vt:lpwstr>{739F2BD5-D9FF-422C-A279-82116AD19B48}</vt:lpwstr>
  </property>
</Properties>
</file>