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921" w:rsidRPr="00F25293" w:rsidRDefault="00FF4921" w:rsidP="00EC728C">
      <w:pPr>
        <w:pStyle w:val="Hemstlrubrik"/>
      </w:pPr>
      <w:r w:rsidRPr="00F25293">
        <w:t>Förslag till riksdagsbeslut</w:t>
      </w:r>
    </w:p>
    <w:p w:rsidR="00FF4921" w:rsidRPr="00F25293" w:rsidRDefault="00FF4921" w:rsidP="00EC728C">
      <w:pPr>
        <w:pStyle w:val="Hemstlatt"/>
      </w:pPr>
      <w:r w:rsidRPr="00F25293">
        <w:t>Riksdagen tillkännager för regeringen som sin mening vad i motionen anförs om behovet av en nationell handlingsplan för socialt företagande som en del av genomförandet av Sveriges handlingsprogram för tillväxt och sysselsättning inom ramen för Europeiska unionens Liss</w:t>
      </w:r>
      <w:r w:rsidRPr="00F25293">
        <w:t>a</w:t>
      </w:r>
      <w:r w:rsidRPr="00F25293">
        <w:t>bonstrategi.</w:t>
      </w:r>
    </w:p>
    <w:p w:rsidR="00E84F25" w:rsidRPr="00F25293" w:rsidRDefault="007C6092" w:rsidP="00EC728C">
      <w:pPr>
        <w:pStyle w:val="Rubrik1"/>
      </w:pPr>
      <w:r w:rsidRPr="00F25293">
        <w:t>Motivering</w:t>
      </w:r>
    </w:p>
    <w:p w:rsidR="00D81686" w:rsidRPr="00F25293" w:rsidRDefault="00D81686" w:rsidP="00EC728C">
      <w:r w:rsidRPr="00F25293">
        <w:t>I regeringens skrivelse 2005/06:23, Sveriges handlingspr</w:t>
      </w:r>
      <w:r w:rsidRPr="00F25293">
        <w:t>o</w:t>
      </w:r>
      <w:r w:rsidRPr="00F25293">
        <w:t>gram för tillväxt och sysselsät</w:t>
      </w:r>
      <w:r w:rsidRPr="00F25293">
        <w:t>t</w:t>
      </w:r>
      <w:r w:rsidRPr="00F25293">
        <w:t>ning, lyfter regeringen fram de sociala företagens roll för att integrera grupper som står långt från arbetsmarknaden, både i samhälle och i arbetsliv.  ”Dessa företag möjli</w:t>
      </w:r>
      <w:r w:rsidRPr="00F25293">
        <w:t>g</w:t>
      </w:r>
      <w:r w:rsidRPr="00F25293">
        <w:t>gör övergång från passivt försörjningsstöd till rehabilitering, utbildning och arbete på ett effektivt sätt, utifrån ett entrepr</w:t>
      </w:r>
      <w:r w:rsidRPr="00F25293">
        <w:t>e</w:t>
      </w:r>
      <w:r w:rsidRPr="00F25293">
        <w:t>nörskap som utvecklar nya affärsområden och nya verksamheter. De kan därigenom bidra till både ek</w:t>
      </w:r>
      <w:r w:rsidRPr="00F25293">
        <w:t>o</w:t>
      </w:r>
      <w:r w:rsidRPr="00F25293">
        <w:t>nomisk tillväxt och ökad sysselsättning”. Men för att det sociala företagandet ska kunna spela den rollen i ökande och öns</w:t>
      </w:r>
      <w:r w:rsidRPr="00F25293">
        <w:t>k</w:t>
      </w:r>
      <w:r w:rsidRPr="00F25293">
        <w:t>värd omfattning krävs ett må</w:t>
      </w:r>
      <w:r w:rsidRPr="00F25293">
        <w:t>l</w:t>
      </w:r>
      <w:r w:rsidRPr="00F25293">
        <w:t>medvetet arbete och riktade insatser. Det sociala för</w:t>
      </w:r>
      <w:r w:rsidRPr="00F25293">
        <w:t>e</w:t>
      </w:r>
      <w:r w:rsidRPr="00F25293">
        <w:t>tagandets verksamhet och utveckling kompliceras av att verksamheten berör flera pol</w:t>
      </w:r>
      <w:r w:rsidRPr="00F25293">
        <w:t>i</w:t>
      </w:r>
      <w:r w:rsidRPr="00F25293">
        <w:t>tikområden som närings-, arbetsmarknads- och socialpolitik och därmed berörs föret</w:t>
      </w:r>
      <w:r w:rsidRPr="00F25293">
        <w:t>a</w:t>
      </w:r>
      <w:r w:rsidRPr="00F25293">
        <w:t>gen och dess medarbetare/målgrupper av en rad olika regelverk och insatser. För att sektorn ska kunna u</w:t>
      </w:r>
      <w:r w:rsidRPr="00F25293">
        <w:t>t</w:t>
      </w:r>
      <w:r w:rsidRPr="00F25293">
        <w:t>vecklas och bidra till ytterligare arbetsplatser och tillväxt krävs samsyn och samordning mellan politikområden och myndi</w:t>
      </w:r>
      <w:r w:rsidRPr="00F25293">
        <w:t>g</w:t>
      </w:r>
      <w:r w:rsidRPr="00F25293">
        <w:t xml:space="preserve">heter. </w:t>
      </w:r>
    </w:p>
    <w:p w:rsidR="00D81686" w:rsidRPr="00F25293" w:rsidRDefault="00D81686" w:rsidP="00EC728C">
      <w:pPr>
        <w:pStyle w:val="Normaltindrag"/>
      </w:pPr>
      <w:r w:rsidRPr="00F25293">
        <w:t>Det sociala företagandet, dess verksamheter och resultat måste bli mer känt i Sverige. Det gäller såväl må</w:t>
      </w:r>
      <w:r w:rsidRPr="00F25293">
        <w:t>l</w:t>
      </w:r>
      <w:r w:rsidRPr="00F25293">
        <w:t>gruppernas organisationer som de myndigheter som skulle ha stor nytta av ett utvecklat socialt föret</w:t>
      </w:r>
      <w:r w:rsidRPr="00F25293">
        <w:t>a</w:t>
      </w:r>
      <w:r w:rsidRPr="00F25293">
        <w:t xml:space="preserve">gande. Sverige har mycket att lära av andra stater inom EU inte minst Storbritannien som inrättat </w:t>
      </w:r>
      <w:r w:rsidRPr="00F25293">
        <w:rPr>
          <w:rStyle w:val="msoins0"/>
        </w:rPr>
        <w:t>ett särskilt organ, Social Enterprise Unit</w:t>
      </w:r>
      <w:r w:rsidRPr="00F25293">
        <w:t xml:space="preserve"> och Italien med en särskild lagstif</w:t>
      </w:r>
      <w:r w:rsidRPr="00F25293">
        <w:t>t</w:t>
      </w:r>
      <w:r w:rsidRPr="00F25293">
        <w:t xml:space="preserve">ning för de sociala företagen. </w:t>
      </w:r>
    </w:p>
    <w:p w:rsidR="00D81686" w:rsidRPr="00F25293" w:rsidRDefault="00D81686" w:rsidP="00EC728C">
      <w:pPr>
        <w:pStyle w:val="Normaltindrag"/>
      </w:pPr>
      <w:r w:rsidRPr="00F25293">
        <w:lastRenderedPageBreak/>
        <w:t>En nationell handlingsplan för socialt företagande för tillväxt och sysse</w:t>
      </w:r>
      <w:r w:rsidRPr="00F25293">
        <w:t>l</w:t>
      </w:r>
      <w:r w:rsidRPr="00F25293">
        <w:t>sättning bör innehålla insatser som ett nati</w:t>
      </w:r>
      <w:r w:rsidRPr="00F25293">
        <w:t>o</w:t>
      </w:r>
      <w:r w:rsidRPr="00F25293">
        <w:t>nellt entreprenörskapsprogram, anpassade finansieringslösningar och samverkansform, nationellt och reg</w:t>
      </w:r>
      <w:r w:rsidRPr="00F25293">
        <w:t>i</w:t>
      </w:r>
      <w:r w:rsidRPr="00F25293">
        <w:t>onalt, för planering och uppföljning av socialt för</w:t>
      </w:r>
      <w:r w:rsidRPr="00F25293">
        <w:t>e</w:t>
      </w:r>
      <w:r w:rsidRPr="00F25293">
        <w:t xml:space="preserve">tagande, utvecklings- och trygghetsanställningar och Plus-jobb.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C728C" w:rsidRPr="00F252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C728C" w:rsidRPr="00F25293" w:rsidRDefault="00EC728C" w:rsidP="00EC728C">
            <w:pPr>
              <w:pStyle w:val="UnderskriftDatum"/>
              <w:spacing w:before="240"/>
            </w:pPr>
            <w:r w:rsidRPr="00F25293">
              <w:t>Stockholm den 3 november 2005</w:t>
            </w:r>
          </w:p>
        </w:tc>
        <w:tc>
          <w:tcPr>
            <w:tcW w:w="3047" w:type="dxa"/>
          </w:tcPr>
          <w:p w:rsidR="00EC728C" w:rsidRPr="00F25293" w:rsidRDefault="00EC728C" w:rsidP="00EC728C">
            <w:pPr>
              <w:pStyle w:val="Underskrifter"/>
              <w:spacing w:before="240"/>
            </w:pPr>
          </w:p>
        </w:tc>
      </w:tr>
      <w:tr w:rsidR="00EC728C" w:rsidRPr="00F252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C728C" w:rsidRPr="00F25293" w:rsidRDefault="00EC728C" w:rsidP="00EC728C">
            <w:pPr>
              <w:pStyle w:val="Underskrifter"/>
            </w:pPr>
            <w:r w:rsidRPr="00F25293">
              <w:t>Eva Arvidsson (s)</w:t>
            </w:r>
          </w:p>
        </w:tc>
        <w:tc>
          <w:tcPr>
            <w:tcW w:w="3047" w:type="dxa"/>
          </w:tcPr>
          <w:p w:rsidR="00EC728C" w:rsidRPr="00F25293" w:rsidRDefault="00EC728C" w:rsidP="00EC728C">
            <w:pPr>
              <w:pStyle w:val="Underskrifter"/>
            </w:pPr>
          </w:p>
        </w:tc>
      </w:tr>
      <w:tr w:rsidR="00EC728C" w:rsidRPr="00F252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C728C" w:rsidRPr="00F25293" w:rsidRDefault="00EC728C" w:rsidP="00EC728C">
            <w:pPr>
              <w:pStyle w:val="Underskrifter"/>
            </w:pPr>
            <w:r w:rsidRPr="00F25293">
              <w:t>Christina Axelsson (s)</w:t>
            </w:r>
          </w:p>
        </w:tc>
        <w:tc>
          <w:tcPr>
            <w:tcW w:w="3047" w:type="dxa"/>
          </w:tcPr>
          <w:p w:rsidR="00EC728C" w:rsidRPr="00F25293" w:rsidRDefault="00EC728C" w:rsidP="00EC728C">
            <w:pPr>
              <w:pStyle w:val="Underskrifter"/>
            </w:pPr>
            <w:r w:rsidRPr="00F25293">
              <w:t>Börje Vestlund (s)</w:t>
            </w:r>
          </w:p>
        </w:tc>
      </w:tr>
      <w:tr w:rsidR="00EC728C" w:rsidRPr="00F252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C728C" w:rsidRPr="00F25293" w:rsidRDefault="00EC728C" w:rsidP="00EC728C">
            <w:pPr>
              <w:pStyle w:val="Underskrifter"/>
            </w:pPr>
            <w:r w:rsidRPr="00F25293">
              <w:t>Joe Frans (s)</w:t>
            </w:r>
          </w:p>
        </w:tc>
        <w:tc>
          <w:tcPr>
            <w:tcW w:w="3047" w:type="dxa"/>
          </w:tcPr>
          <w:p w:rsidR="00EC728C" w:rsidRPr="00F25293" w:rsidRDefault="00EC728C" w:rsidP="00EC728C">
            <w:pPr>
              <w:pStyle w:val="Underskrifter"/>
            </w:pPr>
          </w:p>
        </w:tc>
      </w:tr>
    </w:tbl>
    <w:p w:rsidR="00D81686" w:rsidRPr="00F25293" w:rsidRDefault="00D81686" w:rsidP="00EC728C">
      <w:pPr>
        <w:pStyle w:val="Normaltindrag"/>
      </w:pPr>
    </w:p>
    <w:sectPr w:rsidR="00D81686" w:rsidRPr="00F25293" w:rsidSect="00EC7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3283" w:rsidRPr="00F25293" w:rsidRDefault="00B93283">
      <w:r w:rsidRPr="00F25293">
        <w:separator/>
      </w:r>
    </w:p>
  </w:endnote>
  <w:endnote w:type="continuationSeparator" w:id="0">
    <w:p w:rsidR="00B93283" w:rsidRPr="00F25293" w:rsidRDefault="00B93283">
      <w:r w:rsidRPr="00F252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2BD" w:rsidRPr="00F25293" w:rsidRDefault="00F25293" w:rsidP="00EC728C">
    <w:pPr>
      <w:pStyle w:val="Sidfot"/>
    </w:pPr>
    <w:r w:rsidRPr="00F252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862913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28C" w:rsidRDefault="00EC72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728C" w:rsidRDefault="00EC72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28C" w:rsidRPr="00F25293" w:rsidRDefault="00F25293" w:rsidP="00EC728C">
    <w:pPr>
      <w:pStyle w:val="Sidfot"/>
    </w:pPr>
    <w:r w:rsidRPr="00F252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585757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28C" w:rsidRDefault="00EC72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728C" w:rsidRDefault="00EC72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921" w:rsidRPr="00F25293" w:rsidRDefault="00F25293" w:rsidP="00EC728C">
    <w:pPr>
      <w:pStyle w:val="Sidfot"/>
    </w:pPr>
    <w:r w:rsidRPr="00F252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047035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28C" w:rsidRDefault="00EC72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728C" w:rsidRDefault="00EC72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3283" w:rsidRPr="00F25293" w:rsidRDefault="00B93283">
      <w:r w:rsidRPr="00F25293">
        <w:separator/>
      </w:r>
    </w:p>
  </w:footnote>
  <w:footnote w:type="continuationSeparator" w:id="0">
    <w:p w:rsidR="00B93283" w:rsidRPr="00F25293" w:rsidRDefault="00B93283">
      <w:r w:rsidRPr="00F252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2BD" w:rsidRPr="00F25293" w:rsidRDefault="00F25293" w:rsidP="00EC728C">
    <w:pPr>
      <w:pStyle w:val="Sidhuvud"/>
    </w:pPr>
    <w:r w:rsidRPr="00F252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200872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28C" w:rsidRDefault="00EC72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728C" w:rsidRDefault="00EC72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28C" w:rsidRPr="00F25293" w:rsidRDefault="00F25293" w:rsidP="00EC728C">
    <w:pPr>
      <w:pStyle w:val="Sidhuvud"/>
    </w:pPr>
    <w:r w:rsidRPr="00F252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067017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28C" w:rsidRDefault="00EC72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728C" w:rsidRDefault="00EC72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28C" w:rsidRPr="00F25293" w:rsidRDefault="00EC728C">
    <w:pPr>
      <w:pStyle w:val="FSHNormal"/>
      <w:tabs>
        <w:tab w:val="right" w:pos="5840"/>
      </w:tabs>
    </w:pPr>
    <w:r w:rsidRPr="00F25293">
      <w:br/>
    </w:r>
    <w:r w:rsidRPr="00F25293">
      <w:fldChar w:fldCharType="begin" w:fldLock="1"/>
    </w:r>
    <w:r w:rsidRPr="00F25293">
      <w:instrText xml:space="preserve"> DOCPROPERTY</w:instrText>
    </w:r>
    <w:r w:rsidRPr="00F25293">
      <w:rPr>
        <w:sz w:val="18"/>
      </w:rPr>
      <w:instrText xml:space="preserve"> "YearUser" *\charformat </w:instrText>
    </w:r>
    <w:r w:rsidRPr="00F25293">
      <w:fldChar w:fldCharType="separate"/>
    </w:r>
    <w:r w:rsidRPr="00F25293">
      <w:t>2005/06</w:t>
    </w:r>
    <w:r w:rsidRPr="00F25293">
      <w:fldChar w:fldCharType="end"/>
    </w:r>
    <w:r w:rsidRPr="00F25293">
      <w:t xml:space="preserve"> </w:t>
    </w:r>
    <w:r w:rsidRPr="00F25293">
      <w:tab/>
      <w:t xml:space="preserve">mnr: </w:t>
    </w:r>
    <w:r w:rsidRPr="00F25293">
      <w:fldChar w:fldCharType="begin" w:fldLock="1"/>
    </w:r>
    <w:r w:rsidRPr="00F25293">
      <w:instrText xml:space="preserve"> DOCPROPERTY</w:instrText>
    </w:r>
    <w:r w:rsidRPr="00F25293">
      <w:rPr>
        <w:sz w:val="18"/>
      </w:rPr>
      <w:instrText xml:space="preserve"> "Motionsnummer" *\charformat </w:instrText>
    </w:r>
    <w:r w:rsidRPr="00F25293">
      <w:fldChar w:fldCharType="separate"/>
    </w:r>
    <w:r w:rsidRPr="00F25293">
      <w:t>N13</w:t>
    </w:r>
    <w:r w:rsidRPr="00F25293">
      <w:fldChar w:fldCharType="end"/>
    </w:r>
    <w:r w:rsidRPr="00F25293">
      <w:br/>
    </w:r>
    <w:r w:rsidRPr="00F25293">
      <w:fldChar w:fldCharType="begin" w:fldLock="1"/>
    </w:r>
    <w:r w:rsidRPr="00F25293">
      <w:instrText xml:space="preserve"> DOCPROPERTY</w:instrText>
    </w:r>
    <w:r w:rsidRPr="00F25293">
      <w:rPr>
        <w:sz w:val="18"/>
      </w:rPr>
      <w:instrText xml:space="preserve"> "Samling" *\charformat </w:instrText>
    </w:r>
    <w:r w:rsidRPr="00F25293">
      <w:fldChar w:fldCharType="end"/>
    </w:r>
    <w:r w:rsidRPr="00F25293">
      <w:tab/>
      <w:t xml:space="preserve">pnr: </w:t>
    </w:r>
    <w:r w:rsidRPr="00F25293">
      <w:fldChar w:fldCharType="begin" w:fldLock="1"/>
    </w:r>
    <w:r w:rsidRPr="00F25293">
      <w:instrText xml:space="preserve"> DOCPROPERTY</w:instrText>
    </w:r>
    <w:r w:rsidRPr="00F25293">
      <w:rPr>
        <w:sz w:val="18"/>
      </w:rPr>
      <w:instrText xml:space="preserve"> "Partinummer" *\charformat </w:instrText>
    </w:r>
    <w:r w:rsidRPr="00F25293">
      <w:fldChar w:fldCharType="separate"/>
    </w:r>
    <w:r w:rsidRPr="00F25293">
      <w:t>s42001</w:t>
    </w:r>
    <w:r w:rsidRPr="00F25293">
      <w:fldChar w:fldCharType="end"/>
    </w:r>
  </w:p>
  <w:p w:rsidR="00EC728C" w:rsidRPr="00F25293" w:rsidRDefault="00EC728C">
    <w:pPr>
      <w:pStyle w:val="FSHRub1"/>
    </w:pPr>
    <w:r w:rsidRPr="00F25293">
      <w:t>Motion till riksdagen</w:t>
    </w:r>
    <w:r w:rsidRPr="00F25293">
      <w:br/>
    </w:r>
    <w:r w:rsidRPr="00F25293">
      <w:fldChar w:fldCharType="begin" w:fldLock="1"/>
    </w:r>
    <w:r w:rsidRPr="00F25293">
      <w:instrText xml:space="preserve"> DOCPROPERTY "YearUser" *\charformat </w:instrText>
    </w:r>
    <w:r w:rsidRPr="00F25293">
      <w:fldChar w:fldCharType="separate"/>
    </w:r>
    <w:r w:rsidRPr="00F25293">
      <w:t>2005/06</w:t>
    </w:r>
    <w:r w:rsidRPr="00F25293">
      <w:fldChar w:fldCharType="end"/>
    </w:r>
    <w:r w:rsidRPr="00F25293">
      <w:t>:</w:t>
    </w:r>
    <w:r w:rsidRPr="00F25293">
      <w:fldChar w:fldCharType="begin" w:fldLock="1"/>
    </w:r>
    <w:r w:rsidRPr="00F25293">
      <w:instrText xml:space="preserve"> DOCPROPERTY "Motionsnummer" *\charformat </w:instrText>
    </w:r>
    <w:r w:rsidRPr="00F25293">
      <w:fldChar w:fldCharType="separate"/>
    </w:r>
    <w:r w:rsidRPr="00F25293">
      <w:t>N13</w:t>
    </w:r>
    <w:r w:rsidRPr="00F25293">
      <w:fldChar w:fldCharType="end"/>
    </w:r>
  </w:p>
  <w:p w:rsidR="00EC728C" w:rsidRPr="00F25293" w:rsidRDefault="00EC728C">
    <w:pPr>
      <w:pStyle w:val="FSHNormalS5"/>
    </w:pPr>
    <w:r w:rsidRPr="00F25293">
      <w:fldChar w:fldCharType="begin" w:fldLock="1"/>
    </w:r>
    <w:r w:rsidRPr="00F25293">
      <w:instrText xml:space="preserve"> DOCPROPERTY "MotionarText" *\charformat </w:instrText>
    </w:r>
    <w:r w:rsidRPr="00F25293">
      <w:fldChar w:fldCharType="separate"/>
    </w:r>
    <w:r w:rsidRPr="00F25293">
      <w:t>av Eva Arvidsson m.fl. (s)</w:t>
    </w:r>
    <w:r w:rsidRPr="00F25293">
      <w:fldChar w:fldCharType="end"/>
    </w:r>
    <w:r w:rsidRPr="00F25293">
      <w:br/>
    </w:r>
    <w:r w:rsidRPr="00F25293">
      <w:fldChar w:fldCharType="begin" w:fldLock="1"/>
    </w:r>
    <w:r w:rsidRPr="00F25293">
      <w:instrText xml:space="preserve"> DOCPROPERTY "SvarFrasKort" *\charformat </w:instrText>
    </w:r>
    <w:r w:rsidRPr="00F25293">
      <w:fldChar w:fldCharType="separate"/>
    </w:r>
    <w:r w:rsidRPr="00F25293">
      <w:t>med anledning av skr. 2005/06:23</w:t>
    </w:r>
    <w:r w:rsidRPr="00F25293">
      <w:fldChar w:fldCharType="end"/>
    </w:r>
  </w:p>
  <w:p w:rsidR="00EC728C" w:rsidRPr="00F25293" w:rsidRDefault="00EC728C">
    <w:pPr>
      <w:pStyle w:val="FSHTitel"/>
    </w:pPr>
    <w:r w:rsidRPr="00F25293">
      <w:fldChar w:fldCharType="begin" w:fldLock="1"/>
    </w:r>
    <w:r w:rsidRPr="00F25293">
      <w:instrText xml:space="preserve"> DOCPROPERTY</w:instrText>
    </w:r>
    <w:r w:rsidRPr="00F25293">
      <w:rPr>
        <w:sz w:val="18"/>
      </w:rPr>
      <w:instrText xml:space="preserve"> "RubrikSvar" *\charformat </w:instrText>
    </w:r>
    <w:r w:rsidRPr="00F25293">
      <w:fldChar w:fldCharType="separate"/>
    </w:r>
    <w:r w:rsidRPr="00F25293">
      <w:t>Sveriges handlingsprogram för tillväxt och sysselsättning</w:t>
    </w:r>
    <w:r w:rsidRPr="00F25293">
      <w:fldChar w:fldCharType="end"/>
    </w:r>
  </w:p>
  <w:p w:rsidR="00EC728C" w:rsidRPr="00F25293" w:rsidRDefault="00EC728C" w:rsidP="00EC728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0118466">
    <w:abstractNumId w:val="13"/>
  </w:num>
  <w:num w:numId="2" w16cid:durableId="1508060730">
    <w:abstractNumId w:val="10"/>
  </w:num>
  <w:num w:numId="3" w16cid:durableId="500316559">
    <w:abstractNumId w:val="11"/>
  </w:num>
  <w:num w:numId="4" w16cid:durableId="1774085912">
    <w:abstractNumId w:val="12"/>
  </w:num>
  <w:num w:numId="5" w16cid:durableId="1463378485">
    <w:abstractNumId w:val="8"/>
  </w:num>
  <w:num w:numId="6" w16cid:durableId="1542666941">
    <w:abstractNumId w:val="3"/>
  </w:num>
  <w:num w:numId="7" w16cid:durableId="584650688">
    <w:abstractNumId w:val="2"/>
  </w:num>
  <w:num w:numId="8" w16cid:durableId="1519272492">
    <w:abstractNumId w:val="1"/>
  </w:num>
  <w:num w:numId="9" w16cid:durableId="1362584834">
    <w:abstractNumId w:val="0"/>
  </w:num>
  <w:num w:numId="10" w16cid:durableId="1333029404">
    <w:abstractNumId w:val="9"/>
  </w:num>
  <w:num w:numId="11" w16cid:durableId="66920949">
    <w:abstractNumId w:val="7"/>
  </w:num>
  <w:num w:numId="12" w16cid:durableId="1630895807">
    <w:abstractNumId w:val="6"/>
  </w:num>
  <w:num w:numId="13" w16cid:durableId="736559317">
    <w:abstractNumId w:val="5"/>
  </w:num>
  <w:num w:numId="14" w16cid:durableId="751047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3"/>
  </w:docVars>
  <w:rsids>
    <w:rsidRoot w:val="00FF4921"/>
    <w:rsid w:val="0004381F"/>
    <w:rsid w:val="00064BC3"/>
    <w:rsid w:val="00066775"/>
    <w:rsid w:val="00072FB9"/>
    <w:rsid w:val="000872BD"/>
    <w:rsid w:val="00100531"/>
    <w:rsid w:val="001E0043"/>
    <w:rsid w:val="00201DFB"/>
    <w:rsid w:val="00204A63"/>
    <w:rsid w:val="00212FF1"/>
    <w:rsid w:val="00230193"/>
    <w:rsid w:val="0025068A"/>
    <w:rsid w:val="002818D3"/>
    <w:rsid w:val="002943C8"/>
    <w:rsid w:val="002D11A8"/>
    <w:rsid w:val="00445271"/>
    <w:rsid w:val="00447A04"/>
    <w:rsid w:val="004A0504"/>
    <w:rsid w:val="004E38D9"/>
    <w:rsid w:val="005B145B"/>
    <w:rsid w:val="00740D6D"/>
    <w:rsid w:val="00743F76"/>
    <w:rsid w:val="00794149"/>
    <w:rsid w:val="007B67A7"/>
    <w:rsid w:val="007C6092"/>
    <w:rsid w:val="009E6690"/>
    <w:rsid w:val="00A053C6"/>
    <w:rsid w:val="00B13BF0"/>
    <w:rsid w:val="00B33C81"/>
    <w:rsid w:val="00B93283"/>
    <w:rsid w:val="00C1285C"/>
    <w:rsid w:val="00C27B7D"/>
    <w:rsid w:val="00CF7A43"/>
    <w:rsid w:val="00D01775"/>
    <w:rsid w:val="00D1174F"/>
    <w:rsid w:val="00D81686"/>
    <w:rsid w:val="00DC6C70"/>
    <w:rsid w:val="00E22893"/>
    <w:rsid w:val="00E349C2"/>
    <w:rsid w:val="00E360DE"/>
    <w:rsid w:val="00E75D28"/>
    <w:rsid w:val="00E84F25"/>
    <w:rsid w:val="00EC728C"/>
    <w:rsid w:val="00F21B30"/>
    <w:rsid w:val="00F25293"/>
    <w:rsid w:val="00F40E98"/>
    <w:rsid w:val="00FA3374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3F2A5EA-32F9-4684-A9DB-0D080AC2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C728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C728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C728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C728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C728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C728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C728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C728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C728C"/>
    <w:pPr>
      <w:outlineLvl w:val="7"/>
    </w:pPr>
  </w:style>
  <w:style w:type="paragraph" w:styleId="Rubrik9">
    <w:name w:val="heading 9"/>
    <w:basedOn w:val="Rubrik8"/>
    <w:next w:val="Normal"/>
    <w:qFormat/>
    <w:rsid w:val="00EC728C"/>
    <w:pPr>
      <w:outlineLvl w:val="8"/>
    </w:pPr>
  </w:style>
  <w:style w:type="character" w:default="1" w:styleId="Standardstycketeckensnitt">
    <w:name w:val="Default Paragraph Font"/>
    <w:rsid w:val="00EC728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C728C"/>
  </w:style>
  <w:style w:type="paragraph" w:styleId="Normaltindrag">
    <w:name w:val="Normal Indent"/>
    <w:aliases w:val="Normal_indrag,Normal Indrag"/>
    <w:basedOn w:val="Normal"/>
    <w:rsid w:val="00EC728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EC728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C728C"/>
    <w:pPr>
      <w:spacing w:before="0"/>
      <w:ind w:firstLine="227"/>
    </w:pPr>
  </w:style>
  <w:style w:type="paragraph" w:customStyle="1" w:styleId="FSHNormal">
    <w:name w:val="FSH_Normal"/>
    <w:semiHidden/>
    <w:rsid w:val="00EC728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C728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C728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C728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C728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C728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C728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C728C"/>
    <w:pPr>
      <w:spacing w:after="250"/>
    </w:pPr>
  </w:style>
  <w:style w:type="character" w:customStyle="1" w:styleId="msoins0">
    <w:name w:val="msoins0"/>
    <w:basedOn w:val="Standardstycketeckensnitt"/>
    <w:rsid w:val="00D81686"/>
  </w:style>
  <w:style w:type="paragraph" w:customStyle="1" w:styleId="KantRubrikS5H">
    <w:name w:val="KantRubrikS5H"/>
    <w:semiHidden/>
    <w:rsid w:val="00EC728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C728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C728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C728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C728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EC728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EC728C"/>
    <w:pPr>
      <w:ind w:firstLine="170"/>
    </w:pPr>
  </w:style>
  <w:style w:type="paragraph" w:customStyle="1" w:styleId="NormalA4fot">
    <w:name w:val="Normal_A4fot"/>
    <w:basedOn w:val="Normal"/>
    <w:semiHidden/>
    <w:rsid w:val="00EC728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C728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C728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C728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C728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C728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C728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C728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C728C"/>
  </w:style>
  <w:style w:type="paragraph" w:customStyle="1" w:styleId="RubrikInnehllsf">
    <w:name w:val="RubrikInnehållsf"/>
    <w:basedOn w:val="RubrikSammanf"/>
    <w:next w:val="Normal"/>
    <w:rsid w:val="00EC728C"/>
  </w:style>
  <w:style w:type="paragraph" w:customStyle="1" w:styleId="Tabellochbildrubrik">
    <w:name w:val="Tabell och bildrubrik"/>
    <w:basedOn w:val="Normal"/>
    <w:next w:val="Normal"/>
    <w:rsid w:val="00EC728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C728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C728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C728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C728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C728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C728C"/>
    <w:pPr>
      <w:ind w:left="284"/>
    </w:pPr>
  </w:style>
  <w:style w:type="paragraph" w:styleId="Innehll3">
    <w:name w:val="toc 3"/>
    <w:basedOn w:val="Innehll2"/>
    <w:next w:val="Innehll4"/>
    <w:semiHidden/>
    <w:rsid w:val="00EC728C"/>
    <w:pPr>
      <w:ind w:left="567"/>
    </w:pPr>
  </w:style>
  <w:style w:type="paragraph" w:styleId="Innehll4">
    <w:name w:val="toc 4"/>
    <w:basedOn w:val="Innehll3"/>
    <w:next w:val="Normal"/>
    <w:semiHidden/>
    <w:rsid w:val="00EC728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C728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EC728C"/>
  </w:style>
  <w:style w:type="character" w:styleId="Hyperlnk">
    <w:name w:val="Hyperlink"/>
    <w:basedOn w:val="Standardstycketeckensnitt"/>
    <w:semiHidden/>
    <w:rsid w:val="00EC728C"/>
    <w:rPr>
      <w:color w:val="0000FF"/>
      <w:u w:val="single"/>
    </w:rPr>
  </w:style>
  <w:style w:type="paragraph" w:styleId="Indragetstycke">
    <w:name w:val="Block Text"/>
    <w:basedOn w:val="Normal"/>
    <w:semiHidden/>
    <w:rsid w:val="00EC728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EC728C"/>
  </w:style>
  <w:style w:type="paragraph" w:styleId="Lista">
    <w:name w:val="List"/>
    <w:basedOn w:val="Normal"/>
    <w:semiHidden/>
    <w:rsid w:val="00EC728C"/>
    <w:pPr>
      <w:ind w:left="283" w:hanging="283"/>
    </w:pPr>
  </w:style>
  <w:style w:type="paragraph" w:styleId="Normalwebb">
    <w:name w:val="Normal (Web)"/>
    <w:basedOn w:val="Normal"/>
    <w:semiHidden/>
    <w:rsid w:val="00EC728C"/>
    <w:rPr>
      <w:szCs w:val="24"/>
    </w:rPr>
  </w:style>
  <w:style w:type="paragraph" w:styleId="Numreradlista">
    <w:name w:val="List Number"/>
    <w:basedOn w:val="Normal"/>
    <w:semiHidden/>
    <w:rsid w:val="00EC728C"/>
    <w:pPr>
      <w:numPr>
        <w:numId w:val="5"/>
      </w:numPr>
    </w:pPr>
  </w:style>
  <w:style w:type="paragraph" w:styleId="Punktlista">
    <w:name w:val="List Bullet"/>
    <w:basedOn w:val="Normal"/>
    <w:semiHidden/>
    <w:rsid w:val="00EC728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EC728C"/>
  </w:style>
  <w:style w:type="character" w:styleId="Sidnummer">
    <w:name w:val="page number"/>
    <w:basedOn w:val="Standardstycketeckensnitt"/>
    <w:semiHidden/>
    <w:rsid w:val="00EC728C"/>
  </w:style>
  <w:style w:type="paragraph" w:styleId="Signatur">
    <w:name w:val="Signature"/>
    <w:basedOn w:val="Normal"/>
    <w:semiHidden/>
    <w:rsid w:val="00EC728C"/>
    <w:pPr>
      <w:ind w:left="4252"/>
    </w:pPr>
  </w:style>
  <w:style w:type="paragraph" w:styleId="Underrubrik">
    <w:name w:val="Subtitle"/>
    <w:basedOn w:val="Normal"/>
    <w:qFormat/>
    <w:rsid w:val="00EC728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303</Words>
  <Characters>1983</Characters>
  <Application>Microsoft Office Word</Application>
  <DocSecurity>4</DocSecurity>
  <Lines>40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N13</vt:lpstr>
    </vt:vector>
  </TitlesOfParts>
  <Company>Riksdagen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N13</dc:title>
  <dc:subject>N13</dc:subject>
  <dc:creator>Riksdagen</dc:creator>
  <cp:keywords>Riksdagen</cp:keywords>
  <dc:description/>
  <cp:lastModifiedBy>Lars Brink</cp:lastModifiedBy>
  <cp:revision>2</cp:revision>
  <cp:lastPrinted>2005-11-09T08:08:00Z</cp:lastPrinted>
  <dcterms:created xsi:type="dcterms:W3CDTF">2025-12-16T20:19:00Z</dcterms:created>
  <dcterms:modified xsi:type="dcterms:W3CDTF">2025-12-16T20:19:00Z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mot2000_423_2005-11-03</vt:lpwstr>
  </property>
  <property fmtid="{D5CDD505-2E9C-101B-9397-08002B2CF9AE}" pid="3" name="version">
    <vt:lpwstr>mot2000_423_2005-11-03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skr. 2005/06:23 Sveriges handlingsprogram för tillväxt och sysselsättning</vt:lpwstr>
  </property>
  <property fmtid="{D5CDD505-2E9C-101B-9397-08002B2CF9AE}" pid="11" name="SvarFrasKort">
    <vt:lpwstr>med anledning av skr. 2005/06:23</vt:lpwstr>
  </property>
  <property fmtid="{D5CDD505-2E9C-101B-9397-08002B2CF9AE}" pid="12" name="Svar">
    <vt:lpwstr>skrivelse</vt:lpwstr>
  </property>
  <property fmtid="{D5CDD505-2E9C-101B-9397-08002B2CF9AE}" pid="13" name="SvarNr">
    <vt:lpwstr>2005/06:23</vt:lpwstr>
  </property>
  <property fmtid="{D5CDD505-2E9C-101B-9397-08002B2CF9AE}" pid="14" name="RubrikSvar">
    <vt:lpwstr>Sveriges handlingsprogram för tillväxt och sysselsättning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s42001</vt:lpwstr>
  </property>
  <property fmtid="{D5CDD505-2E9C-101B-9397-08002B2CF9AE}" pid="18" name="ArbRubr">
    <vt:lpwstr>Socialt företagande</vt:lpwstr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Eva Arvidsson m.fl. (s)</vt:lpwstr>
  </property>
  <property fmtid="{D5CDD505-2E9C-101B-9397-08002B2CF9AE}" pid="26" name="MotionarLista">
    <vt:lpwstr>Arvidsson, Eva (s)\Axelsson, Christina (s)\Vestlund, Börje (s)\Frans, Joe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Arvidsson (s), Christina Axelsson (s), Börje Vestlund (s), Joe Frans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november 2005</vt:lpwstr>
  </property>
  <property fmtid="{D5CDD505-2E9C-101B-9397-08002B2CF9AE}" pid="44" name="NotesUID">
    <vt:lpwstr>camilla.levin@riksdagen.se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20052006000000000115000420010069</vt:lpwstr>
  </property>
  <property fmtid="{D5CDD505-2E9C-101B-9397-08002B2CF9AE}" pid="47" name="datum">
    <vt:lpwstr>051103</vt:lpwstr>
  </property>
  <property fmtid="{D5CDD505-2E9C-101B-9397-08002B2CF9AE}" pid="48" name="avsändar-e-post">
    <vt:lpwstr>camilla.levin@riksdagen.se</vt:lpwstr>
  </property>
  <property fmtid="{D5CDD505-2E9C-101B-9397-08002B2CF9AE}" pid="49" name="id">
    <vt:lpwstr>20052006000000000115000420010069</vt:lpwstr>
  </property>
  <property fmtid="{D5CDD505-2E9C-101B-9397-08002B2CF9AE}" pid="50" name="nummer">
    <vt:lpwstr>13</vt:lpwstr>
  </property>
  <property fmtid="{D5CDD505-2E9C-101B-9397-08002B2CF9AE}" pid="51" name="utskottsbeteckning">
    <vt:lpwstr>N</vt:lpwstr>
  </property>
</Properties>
</file>