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01F" w:rsidRPr="00D87066" w:rsidRDefault="0071501F">
      <w:pPr>
        <w:pStyle w:val="Frslagsrubrik"/>
      </w:pPr>
      <w:r w:rsidRPr="00D87066">
        <w:t>Förslag till riksdagsbeslut</w:t>
      </w:r>
    </w:p>
    <w:p w:rsidR="0071501F" w:rsidRPr="00D87066" w:rsidRDefault="0071501F">
      <w:pPr>
        <w:pStyle w:val="Hemstlatt"/>
        <w:ind w:left="0"/>
      </w:pPr>
      <w:r w:rsidRPr="00D87066">
        <w:t>Riksdagen tillkännager för regeringen som sin mening vad som anförs i motionen om en översyn av handläggningstiderna hos Patent- och registreringsverket.</w:t>
      </w:r>
    </w:p>
    <w:p w:rsidR="0071501F" w:rsidRPr="00D87066" w:rsidRDefault="0071501F">
      <w:pPr>
        <w:pStyle w:val="Rubrik1"/>
      </w:pPr>
      <w:r w:rsidRPr="00D87066">
        <w:t>Motivering</w:t>
      </w:r>
    </w:p>
    <w:p w:rsidR="0071501F" w:rsidRPr="00D87066" w:rsidRDefault="0071501F">
      <w:r w:rsidRPr="00D87066">
        <w:t>Innovationer och nya idéer och lösningar är grundläggande för vår tillväxt och utveckling. Världen vi lever i förändras allt snabbare och det blir därför viktigare med ständig förnyelse. Det är därför fundamentalt att Sverige är ett land där forskare och uppfinnare får möjlighet att verka och har de förutsättningar som behövs för att utveckla och satsa på sina idéer.</w:t>
      </w:r>
    </w:p>
    <w:p w:rsidR="0071501F" w:rsidRPr="00D87066" w:rsidRDefault="0071501F">
      <w:pPr>
        <w:pStyle w:val="Normaltindrag"/>
      </w:pPr>
      <w:r w:rsidRPr="00D87066">
        <w:t>Den statliga myndigheten Vinnova stödjer innovation och nytänkande ekonomiskt och främjar att företagen satsar på just det. Under 2012 fick Vinnova två miljarder kronor att fördela till innovationsprojekt, en summa som kommer att öka under de kommande fyra åren. Att regeringen väljer att satsa på innovationer är mycket glädjande.</w:t>
      </w:r>
    </w:p>
    <w:p w:rsidR="0071501F" w:rsidRPr="00D87066" w:rsidRDefault="0071501F">
      <w:pPr>
        <w:pStyle w:val="Normaltindrag"/>
      </w:pPr>
      <w:r w:rsidRPr="00D87066">
        <w:t>En viktig aspekt gällande innovationer och nya lösningar är patent. Ansökningar om patent hanteras idag av Patent- och registreringsverket. Enligt PRV:s information till patentsökare framgår att besked om ansökan beviljas eller ej ska lämnas inom sex månader. Idag finns dock uppgifter som tyder på att det kan dröja upp till fjorton månader för en person som ansökt om patent att få besked. En så lång handläggningstid utgör ett hinder för att många innovationer ska bli verklighet och gör att Sverige hamnar p</w:t>
      </w:r>
      <w:r w:rsidRPr="00D87066">
        <w:t>å efterkälken i förhållande till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066">
        <w:trPr>
          <w:cantSplit/>
        </w:trPr>
        <w:tc>
          <w:tcPr>
            <w:tcW w:w="3046" w:type="dxa"/>
          </w:tcPr>
          <w:p w:rsidR="0071501F" w:rsidRPr="00D87066" w:rsidRDefault="0071501F">
            <w:pPr>
              <w:pStyle w:val="UnderskriftDatum"/>
              <w:spacing w:before="240"/>
            </w:pPr>
            <w:r w:rsidRPr="00D87066">
              <w:lastRenderedPageBreak/>
              <w:t>Stockholm den 30 september 2013</w:t>
            </w:r>
          </w:p>
        </w:tc>
        <w:tc>
          <w:tcPr>
            <w:tcW w:w="3047" w:type="dxa"/>
          </w:tcPr>
          <w:p w:rsidR="0071501F" w:rsidRPr="00D87066" w:rsidRDefault="0071501F">
            <w:pPr>
              <w:pStyle w:val="Underskrifter"/>
              <w:spacing w:before="240"/>
            </w:pPr>
          </w:p>
        </w:tc>
      </w:tr>
      <w:tr w:rsidR="00000000" w:rsidRPr="00D87066">
        <w:trPr>
          <w:cantSplit/>
        </w:trPr>
        <w:tc>
          <w:tcPr>
            <w:tcW w:w="3046" w:type="dxa"/>
          </w:tcPr>
          <w:p w:rsidR="0071501F" w:rsidRPr="00D87066" w:rsidRDefault="0071501F">
            <w:pPr>
              <w:pStyle w:val="Underskrifter"/>
            </w:pPr>
            <w:r w:rsidRPr="00D87066">
              <w:t>Lotta Finstorp (M)</w:t>
            </w:r>
          </w:p>
        </w:tc>
        <w:tc>
          <w:tcPr>
            <w:tcW w:w="3046" w:type="dxa"/>
          </w:tcPr>
          <w:p w:rsidR="0071501F" w:rsidRPr="00D87066" w:rsidRDefault="0071501F">
            <w:pPr>
              <w:pStyle w:val="Underskrifter"/>
            </w:pPr>
          </w:p>
        </w:tc>
      </w:tr>
    </w:tbl>
    <w:p w:rsidR="0071501F" w:rsidRPr="00D87066" w:rsidRDefault="0071501F">
      <w:pPr>
        <w:pStyle w:val="Normaltindrag"/>
      </w:pPr>
    </w:p>
    <w:sectPr w:rsidR="0071501F" w:rsidRPr="00D8706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01F" w:rsidRPr="00D87066" w:rsidRDefault="0071501F">
      <w:r w:rsidRPr="00D87066">
        <w:separator/>
      </w:r>
    </w:p>
  </w:endnote>
  <w:endnote w:type="continuationSeparator" w:id="0">
    <w:p w:rsidR="0071501F" w:rsidRPr="00D87066" w:rsidRDefault="0071501F">
      <w:r w:rsidRPr="00D87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1F" w:rsidRPr="00D87066" w:rsidRDefault="007150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1F" w:rsidRPr="00D87066" w:rsidRDefault="0071501F">
    <w:pPr>
      <w:pStyle w:val="NormalA4fot"/>
    </w:pPr>
    <w:r w:rsidRPr="00D87066">
      <w:fldChar w:fldCharType="begin" w:fldLock="1"/>
    </w:r>
    <w:r w:rsidRPr="00D87066">
      <w:instrText xml:space="preserve"> FILENAME *\charformat </w:instrText>
    </w:r>
    <w:r w:rsidRPr="00D87066">
      <w:fldChar w:fldCharType="separate"/>
    </w:r>
    <w:r w:rsidRPr="00D87066">
      <w:t>Dokument2</w:t>
    </w:r>
    <w:r w:rsidRPr="00D87066">
      <w:fldChar w:fldCharType="end"/>
    </w:r>
    <w:r w:rsidRPr="00D87066">
      <w:t>/</w:t>
    </w:r>
    <w:r w:rsidRPr="00D87066">
      <w:fldChar w:fldCharType="begin" w:fldLock="1"/>
    </w:r>
    <w:r w:rsidRPr="00D87066">
      <w:instrText xml:space="preserve"> DOCPROPERTY "Sekr" *\charformat </w:instrText>
    </w:r>
    <w:r w:rsidRPr="00D87066">
      <w:fldChar w:fldCharType="separate"/>
    </w:r>
    <w:r w:rsidRPr="00D87066">
      <w:t>EvKo</w:t>
    </w:r>
    <w:r w:rsidRPr="00D87066">
      <w:fldChar w:fldCharType="end"/>
    </w:r>
    <w:r w:rsidRPr="00D87066">
      <w:t xml:space="preserve"> </w:t>
    </w:r>
    <w:r w:rsidRPr="00D87066">
      <w:fldChar w:fldCharType="begin" w:fldLock="1"/>
    </w:r>
    <w:r w:rsidRPr="00D87066">
      <w:instrText xml:space="preserve"> PRINTDATE \@ "yyyy-MM-dd" *\charformat </w:instrText>
    </w:r>
    <w:r w:rsidRPr="00D87066">
      <w:fldChar w:fldCharType="separate"/>
    </w:r>
    <w:r w:rsidRPr="00D87066">
      <w:t>2013-09-25</w:t>
    </w:r>
    <w:r w:rsidRPr="00D870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1F" w:rsidRPr="00D87066" w:rsidRDefault="0071501F">
    <w:pPr>
      <w:pStyle w:val="NormalA4fot"/>
    </w:pPr>
    <w:r w:rsidRPr="00D87066">
      <w:fldChar w:fldCharType="begin" w:fldLock="1"/>
    </w:r>
    <w:r w:rsidRPr="00D87066">
      <w:instrText xml:space="preserve"> FILENAME *\charformat </w:instrText>
    </w:r>
    <w:r w:rsidRPr="00D87066">
      <w:fldChar w:fldCharType="separate"/>
    </w:r>
    <w:r w:rsidRPr="00D87066">
      <w:t>Dokument2</w:t>
    </w:r>
    <w:r w:rsidRPr="00D87066">
      <w:fldChar w:fldCharType="end"/>
    </w:r>
    <w:r w:rsidRPr="00D87066">
      <w:t>/</w:t>
    </w:r>
    <w:r w:rsidRPr="00D87066">
      <w:fldChar w:fldCharType="begin" w:fldLock="1"/>
    </w:r>
    <w:r w:rsidRPr="00D87066">
      <w:instrText xml:space="preserve"> DOCPROPERTY "Sekr" *\charformat </w:instrText>
    </w:r>
    <w:r w:rsidRPr="00D87066">
      <w:fldChar w:fldCharType="separate"/>
    </w:r>
    <w:r w:rsidRPr="00D87066">
      <w:t>EvKo</w:t>
    </w:r>
    <w:r w:rsidRPr="00D87066">
      <w:fldChar w:fldCharType="end"/>
    </w:r>
    <w:r w:rsidRPr="00D87066">
      <w:t xml:space="preserve"> </w:t>
    </w:r>
    <w:r w:rsidRPr="00D87066">
      <w:fldChar w:fldCharType="begin" w:fldLock="1"/>
    </w:r>
    <w:r w:rsidRPr="00D87066">
      <w:instrText xml:space="preserve"> PRINTDATE \@ "yyyy-MM-dd" *\charformat </w:instrText>
    </w:r>
    <w:r w:rsidRPr="00D87066">
      <w:fldChar w:fldCharType="separate"/>
    </w:r>
    <w:r w:rsidRPr="00D87066">
      <w:t>2013-09-25</w:t>
    </w:r>
    <w:r w:rsidRPr="00D8706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01F" w:rsidRPr="00D87066" w:rsidRDefault="0071501F">
      <w:r w:rsidRPr="00D87066">
        <w:separator/>
      </w:r>
    </w:p>
  </w:footnote>
  <w:footnote w:type="continuationSeparator" w:id="0">
    <w:p w:rsidR="0071501F" w:rsidRPr="00D87066" w:rsidRDefault="0071501F">
      <w:r w:rsidRPr="00D87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1F" w:rsidRPr="00D87066" w:rsidRDefault="007150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1F" w:rsidRPr="00D87066" w:rsidRDefault="0071501F">
    <w:pPr>
      <w:pStyle w:val="NormalA4sidnr"/>
    </w:pPr>
    <w:r w:rsidRPr="00D87066">
      <w:fldChar w:fldCharType="begin" w:fldLock="1"/>
    </w:r>
    <w:r w:rsidRPr="00D87066">
      <w:instrText xml:space="preserve"> PAGE *\charformat</w:instrText>
    </w:r>
    <w:r w:rsidRPr="00D87066">
      <w:fldChar w:fldCharType="separate"/>
    </w:r>
    <w:r w:rsidRPr="00D87066">
      <w:t>2</w:t>
    </w:r>
    <w:r w:rsidRPr="00D870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1F" w:rsidRPr="00D87066" w:rsidRDefault="0071501F">
    <w:pPr>
      <w:pStyle w:val="FSHlogo"/>
    </w:pPr>
  </w:p>
  <w:p w:rsidR="0071501F" w:rsidRPr="00D87066" w:rsidRDefault="0071501F">
    <w:pPr>
      <w:pStyle w:val="FSHNormal"/>
    </w:pPr>
    <w:r w:rsidRPr="00D87066">
      <w:fldChar w:fldCharType="begin" w:fldLock="1"/>
    </w:r>
    <w:r w:rsidRPr="00D87066">
      <w:instrText xml:space="preserve"> DOCPROPERTY "MotTyp" *\charformat </w:instrText>
    </w:r>
    <w:r w:rsidRPr="00D87066">
      <w:fldChar w:fldCharType="separate"/>
    </w:r>
    <w:r w:rsidRPr="00D87066">
      <w:t>Enskild motion</w:t>
    </w:r>
    <w:r w:rsidRPr="00D87066">
      <w:fldChar w:fldCharType="end"/>
    </w:r>
    <w:r w:rsidRPr="00D87066">
      <w:t xml:space="preserve"> </w:t>
    </w:r>
    <w:r w:rsidRPr="00D87066">
      <w:fldChar w:fldCharType="begin" w:fldLock="1"/>
    </w:r>
    <w:r w:rsidRPr="00D87066">
      <w:instrText xml:space="preserve"> DOCPROPERTY "ArbRubr" *\charformat </w:instrText>
    </w:r>
    <w:r w:rsidRPr="00D87066">
      <w:fldChar w:fldCharType="end"/>
    </w:r>
  </w:p>
  <w:p w:rsidR="0071501F" w:rsidRPr="00D87066" w:rsidRDefault="0071501F">
    <w:pPr>
      <w:pStyle w:val="FSHRub2"/>
    </w:pPr>
    <w:r w:rsidRPr="00D87066">
      <w:t xml:space="preserve">Motion till riksdagen </w:t>
    </w:r>
    <w:r w:rsidRPr="00D87066">
      <w:tab/>
    </w:r>
    <w:r w:rsidRPr="00D87066">
      <w:fldChar w:fldCharType="begin" w:fldLock="1"/>
    </w:r>
    <w:r w:rsidRPr="00D87066">
      <w:instrText xml:space="preserve"> DOCPROPERTY "YearUser" *\charformat </w:instrText>
    </w:r>
    <w:r w:rsidRPr="00D87066">
      <w:fldChar w:fldCharType="separate"/>
    </w:r>
    <w:r w:rsidRPr="00D87066">
      <w:t>2013/14</w:t>
    </w:r>
    <w:r w:rsidRPr="00D87066">
      <w:fldChar w:fldCharType="end"/>
    </w:r>
    <w:r w:rsidRPr="00D87066">
      <w:t>:</w:t>
    </w:r>
    <w:r w:rsidRPr="00D87066">
      <w:fldChar w:fldCharType="begin" w:fldLock="1"/>
    </w:r>
    <w:r w:rsidRPr="00D87066">
      <w:instrText xml:space="preserve"> DOCPROPERTY "Motionsnummer" *\charformat </w:instrText>
    </w:r>
    <w:r w:rsidRPr="00D87066">
      <w:fldChar w:fldCharType="separate"/>
    </w:r>
    <w:r w:rsidRPr="00D87066">
      <w:t>N268</w:t>
    </w:r>
    <w:r w:rsidRPr="00D87066">
      <w:fldChar w:fldCharType="end"/>
    </w:r>
    <w:r w:rsidRPr="00D87066">
      <w:tab/>
    </w:r>
    <w:r w:rsidRPr="00D87066">
      <w:fldChar w:fldCharType="begin" w:fldLock="1"/>
    </w:r>
    <w:r w:rsidRPr="00D87066">
      <w:instrText xml:space="preserve"> DOCPROPERTY "Sekr" *\charformat </w:instrText>
    </w:r>
    <w:r w:rsidRPr="00D87066">
      <w:fldChar w:fldCharType="separate"/>
    </w:r>
    <w:r w:rsidRPr="00D87066">
      <w:t>EvKo</w:t>
    </w:r>
    <w:r w:rsidRPr="00D87066">
      <w:fldChar w:fldCharType="end"/>
    </w:r>
  </w:p>
  <w:p w:rsidR="0071501F" w:rsidRPr="00D87066" w:rsidRDefault="0071501F">
    <w:pPr>
      <w:pStyle w:val="FSHRub2"/>
    </w:pPr>
    <w:r w:rsidRPr="00D87066">
      <w:fldChar w:fldCharType="begin" w:fldLock="1"/>
    </w:r>
    <w:r w:rsidRPr="00D87066">
      <w:instrText xml:space="preserve"> DOCPROPERTY "MotionarText" *\charformat </w:instrText>
    </w:r>
    <w:r w:rsidRPr="00D87066">
      <w:fldChar w:fldCharType="separate"/>
    </w:r>
    <w:r w:rsidRPr="00D87066">
      <w:t>av Lotta Finstorp (M)</w:t>
    </w:r>
    <w:r w:rsidRPr="00D87066">
      <w:fldChar w:fldCharType="end"/>
    </w:r>
  </w:p>
  <w:p w:rsidR="0071501F" w:rsidRPr="00D87066" w:rsidRDefault="0071501F">
    <w:pPr>
      <w:pStyle w:val="FSHRub2"/>
    </w:pPr>
    <w:r w:rsidRPr="00D87066">
      <w:fldChar w:fldCharType="begin" w:fldLock="1"/>
    </w:r>
    <w:r w:rsidRPr="00D87066">
      <w:instrText xml:space="preserve"> DOCPROPERTY "Subject" *\charformat </w:instrText>
    </w:r>
    <w:r w:rsidRPr="00D87066">
      <w:fldChar w:fldCharType="separate"/>
    </w:r>
    <w:r w:rsidRPr="00D87066">
      <w:t xml:space="preserve">Handläggningstider för patentsökning </w:t>
    </w:r>
    <w:r w:rsidRPr="00D87066">
      <w:fldChar w:fldCharType="end"/>
    </w:r>
  </w:p>
  <w:p w:rsidR="0071501F" w:rsidRPr="00D87066" w:rsidRDefault="0071501F">
    <w:pPr>
      <w:pStyle w:val="FSHNormL"/>
    </w:pPr>
  </w:p>
  <w:p w:rsidR="0071501F" w:rsidRPr="00D87066" w:rsidRDefault="0071501F">
    <w:pPr>
      <w:pStyle w:val="FSHNormal"/>
    </w:pPr>
  </w:p>
  <w:p w:rsidR="0071501F" w:rsidRPr="00D87066" w:rsidRDefault="007150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9171753">
    <w:abstractNumId w:val="13"/>
  </w:num>
  <w:num w:numId="2" w16cid:durableId="1025911182">
    <w:abstractNumId w:val="11"/>
  </w:num>
  <w:num w:numId="3" w16cid:durableId="1443305258">
    <w:abstractNumId w:val="14"/>
  </w:num>
  <w:num w:numId="4" w16cid:durableId="1620718441">
    <w:abstractNumId w:val="8"/>
  </w:num>
  <w:num w:numId="5" w16cid:durableId="2079673015">
    <w:abstractNumId w:val="3"/>
  </w:num>
  <w:num w:numId="6" w16cid:durableId="550002729">
    <w:abstractNumId w:val="2"/>
  </w:num>
  <w:num w:numId="7" w16cid:durableId="1266352242">
    <w:abstractNumId w:val="1"/>
  </w:num>
  <w:num w:numId="8" w16cid:durableId="1224021623">
    <w:abstractNumId w:val="0"/>
  </w:num>
  <w:num w:numId="9" w16cid:durableId="245916748">
    <w:abstractNumId w:val="9"/>
  </w:num>
  <w:num w:numId="10" w16cid:durableId="146092313">
    <w:abstractNumId w:val="7"/>
  </w:num>
  <w:num w:numId="11" w16cid:durableId="1283003176">
    <w:abstractNumId w:val="6"/>
  </w:num>
  <w:num w:numId="12" w16cid:durableId="545487306">
    <w:abstractNumId w:val="5"/>
  </w:num>
  <w:num w:numId="13" w16cid:durableId="180821049">
    <w:abstractNumId w:val="4"/>
  </w:num>
  <w:num w:numId="14" w16cid:durableId="1993870037">
    <w:abstractNumId w:val="16"/>
  </w:num>
  <w:num w:numId="15" w16cid:durableId="890462183">
    <w:abstractNumId w:val="12"/>
  </w:num>
  <w:num w:numId="16" w16cid:durableId="1574705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9ABCED0-61AE-4415-BA6B-69CDC687489A}"/>
  </w:docVars>
  <w:rsids>
    <w:rsidRoot w:val="00A67218"/>
    <w:rsid w:val="0071501F"/>
    <w:rsid w:val="00A67218"/>
    <w:rsid w:val="00D870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228C55-5F55-4D51-BEA3-F4AA81DB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1279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M1591</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M1591</dc:title>
  <dc:subject>M1591</dc:subject>
  <dc:creator>Riksdagen</dc:creator>
  <cp:keywords>Riksdagen</cp:keywords>
  <dc:description>AD-ändringar</dc:description>
  <cp:lastModifiedBy>Lars Brink</cp:lastModifiedBy>
  <cp:revision>2</cp:revision>
  <cp:lastPrinted>2013-09-25T08:27:00Z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EvKo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Handläggningstider för patentsökning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för patentsökning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Finstorp (M)</vt:lpwstr>
  </property>
  <property fmtid="{D5CDD505-2E9C-101B-9397-08002B2CF9AE}" pid="26" name="MotionarLista">
    <vt:lpwstr>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ea0126aa</vt:lpwstr>
  </property>
  <property fmtid="{D5CDD505-2E9C-101B-9397-08002B2CF9AE}" pid="46" name="MotionID">
    <vt:lpwstr>20132014000000000077000015910069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20132014000000000077000015910069</vt:lpwstr>
  </property>
  <property fmtid="{D5CDD505-2E9C-101B-9397-08002B2CF9AE}" pid="50" name="nummer">
    <vt:lpwstr>268</vt:lpwstr>
  </property>
  <property fmtid="{D5CDD505-2E9C-101B-9397-08002B2CF9AE}" pid="51" name="utskottsbeteckning">
    <vt:lpwstr>N</vt:lpwstr>
  </property>
  <property fmtid="{D5CDD505-2E9C-101B-9397-08002B2CF9AE}" pid="52" name="GlobalUID">
    <vt:lpwstr>{7C2491EE-879D-40F7-AA02-4833E7C3AF2F}</vt:lpwstr>
  </property>
  <property fmtid="{D5CDD505-2E9C-101B-9397-08002B2CF9AE}" pid="53" name="Överföringar">
    <vt:i4>0</vt:i4>
  </property>
  <property fmtid="{D5CDD505-2E9C-101B-9397-08002B2CF9AE}" pid="54" name="Checksum">
    <vt:lpwstr>*1001036483569*</vt:lpwstr>
  </property>
  <property fmtid="{D5CDD505-2E9C-101B-9397-08002B2CF9AE}" pid="55" name="skuggnummer">
    <vt:lpwstr>1098</vt:lpwstr>
  </property>
  <property fmtid="{D5CDD505-2E9C-101B-9397-08002B2CF9AE}" pid="56" name="urixVersion">
    <vt:lpwstr>4.6.0.0</vt:lpwstr>
  </property>
  <property fmtid="{D5CDD505-2E9C-101B-9397-08002B2CF9AE}" pid="57" name="urixOrigin">
    <vt:lpwstr>140207 12:06:53.422</vt:lpwstr>
  </property>
  <property fmtid="{D5CDD505-2E9C-101B-9397-08002B2CF9AE}" pid="58" name="urixGuid">
    <vt:lpwstr>{9ABA1023-787D-4351-85C9-FDA1BF271AB1}</vt:lpwstr>
  </property>
</Properties>
</file>