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A51DD">
        <w:tblPrEx>
          <w:tblCellMar>
            <w:top w:w="0" w:type="dxa"/>
            <w:bottom w:w="0" w:type="dxa"/>
          </w:tblCellMar>
        </w:tblPrEx>
        <w:trPr>
          <w:cantSplit/>
          <w:trHeight w:hRule="exact" w:val="1260"/>
        </w:trPr>
        <w:tc>
          <w:tcPr>
            <w:tcW w:w="6024" w:type="dxa"/>
            <w:gridSpan w:val="2"/>
            <w:vMerge w:val="restart"/>
          </w:tcPr>
          <w:p w:rsidR="005F520F" w:rsidRPr="00AA51DD" w:rsidRDefault="005F520F">
            <w:pPr>
              <w:pStyle w:val="HuvudRubrik"/>
            </w:pPr>
            <w:bookmarkStart w:id="0" w:name="BetänkandeRubrik"/>
            <w:bookmarkEnd w:id="0"/>
            <w:r w:rsidRPr="00AA51DD">
              <w:t>Arbetsmarknadsutskottets betänkande</w:t>
            </w:r>
            <w:r w:rsidR="00AA51DD" w:rsidRPr="00AA51D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84748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F520F" w:rsidRDefault="005F520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61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F520F" w:rsidRDefault="005F520F">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611" r:id="rId9"/>
                              </w:object>
                            </w:r>
                          </w:p>
                        </w:txbxContent>
                      </v:textbox>
                      <w10:wrap anchorx="page" anchory="page"/>
                    </v:shape>
                  </w:pict>
                </mc:Fallback>
              </mc:AlternateContent>
            </w:r>
          </w:p>
          <w:p w:rsidR="005F520F" w:rsidRPr="00AA51DD" w:rsidRDefault="005F520F">
            <w:pPr>
              <w:pStyle w:val="HuvudRubrikRad2"/>
            </w:pPr>
            <w:bookmarkStart w:id="17" w:name="BetänkandeNr"/>
            <w:bookmarkEnd w:id="17"/>
            <w:r w:rsidRPr="00AA51DD">
              <w:t>1999/2000:AU7</w:t>
            </w:r>
          </w:p>
          <w:p w:rsidR="005F520F" w:rsidRPr="00AA51DD" w:rsidRDefault="005F520F">
            <w:pPr>
              <w:pStyle w:val="BetnkandeRubrik"/>
            </w:pPr>
            <w:bookmarkStart w:id="18" w:name="Huvudrubrik"/>
            <w:bookmarkEnd w:id="18"/>
            <w:r w:rsidRPr="00AA51DD">
              <w:t>Förnyad arbetsmarknadspolitik för delaktighet och tillväxt</w:t>
            </w:r>
          </w:p>
        </w:tc>
        <w:tc>
          <w:tcPr>
            <w:tcW w:w="1559" w:type="dxa"/>
            <w:tcBorders>
              <w:bottom w:val="nil"/>
            </w:tcBorders>
          </w:tcPr>
          <w:p w:rsidR="005F520F" w:rsidRPr="00AA51DD" w:rsidRDefault="005F520F">
            <w:pPr>
              <w:spacing w:before="0" w:line="230" w:lineRule="auto"/>
              <w:rPr>
                <w:sz w:val="24"/>
              </w:rPr>
            </w:pPr>
          </w:p>
        </w:tc>
      </w:tr>
      <w:tr w:rsidR="00000000" w:rsidRPr="00AA51DD">
        <w:tblPrEx>
          <w:tblCellMar>
            <w:top w:w="0" w:type="dxa"/>
            <w:bottom w:w="0" w:type="dxa"/>
          </w:tblCellMar>
        </w:tblPrEx>
        <w:trPr>
          <w:cantSplit/>
          <w:trHeight w:hRule="exact" w:val="240"/>
        </w:trPr>
        <w:tc>
          <w:tcPr>
            <w:tcW w:w="6024" w:type="dxa"/>
            <w:gridSpan w:val="2"/>
            <w:vMerge/>
            <w:tcBorders>
              <w:top w:val="nil"/>
              <w:bottom w:val="nil"/>
            </w:tcBorders>
          </w:tcPr>
          <w:p w:rsidR="005F520F" w:rsidRPr="00AA51DD" w:rsidRDefault="005F520F">
            <w:pPr>
              <w:spacing w:before="40" w:after="900" w:line="280" w:lineRule="exact"/>
              <w:jc w:val="left"/>
              <w:rPr>
                <w:sz w:val="28"/>
              </w:rPr>
            </w:pPr>
          </w:p>
        </w:tc>
        <w:tc>
          <w:tcPr>
            <w:tcW w:w="1559" w:type="dxa"/>
          </w:tcPr>
          <w:p w:rsidR="005F520F" w:rsidRPr="00AA51DD" w:rsidRDefault="005F520F">
            <w:pPr>
              <w:pStyle w:val="rtal"/>
            </w:pPr>
            <w:r w:rsidRPr="00AA51DD">
              <w:t>1999/2000</w:t>
            </w:r>
          </w:p>
        </w:tc>
      </w:tr>
      <w:tr w:rsidR="00000000" w:rsidRPr="00AA51DD">
        <w:tblPrEx>
          <w:tblCellMar>
            <w:top w:w="0" w:type="dxa"/>
            <w:bottom w:w="0" w:type="dxa"/>
          </w:tblCellMar>
        </w:tblPrEx>
        <w:trPr>
          <w:cantSplit/>
          <w:trHeight w:val="560"/>
        </w:trPr>
        <w:tc>
          <w:tcPr>
            <w:tcW w:w="6024" w:type="dxa"/>
            <w:gridSpan w:val="2"/>
            <w:vMerge/>
            <w:tcBorders>
              <w:top w:val="nil"/>
              <w:bottom w:val="single" w:sz="6" w:space="0" w:color="auto"/>
            </w:tcBorders>
          </w:tcPr>
          <w:p w:rsidR="005F520F" w:rsidRPr="00AA51DD" w:rsidRDefault="005F520F">
            <w:pPr>
              <w:spacing w:before="40" w:after="900" w:line="280" w:lineRule="exact"/>
              <w:jc w:val="left"/>
              <w:rPr>
                <w:sz w:val="28"/>
              </w:rPr>
            </w:pPr>
          </w:p>
        </w:tc>
        <w:tc>
          <w:tcPr>
            <w:tcW w:w="1559" w:type="dxa"/>
            <w:tcBorders>
              <w:bottom w:val="single" w:sz="6" w:space="0" w:color="auto"/>
            </w:tcBorders>
          </w:tcPr>
          <w:p w:rsidR="005F520F" w:rsidRPr="00AA51DD" w:rsidRDefault="005F520F">
            <w:pPr>
              <w:pStyle w:val="rtal"/>
            </w:pPr>
            <w:r w:rsidRPr="00AA51DD">
              <w:t>AU7</w:t>
            </w:r>
          </w:p>
        </w:tc>
      </w:tr>
      <w:tr w:rsidR="00000000" w:rsidRPr="00AA51DD">
        <w:tblPrEx>
          <w:tblCellMar>
            <w:top w:w="0" w:type="dxa"/>
            <w:bottom w:w="0" w:type="dxa"/>
          </w:tblCellMar>
        </w:tblPrEx>
        <w:trPr>
          <w:cantSplit/>
          <w:trHeight w:hRule="exact" w:val="660"/>
        </w:trPr>
        <w:tc>
          <w:tcPr>
            <w:tcW w:w="3012" w:type="dxa"/>
          </w:tcPr>
          <w:p w:rsidR="005F520F" w:rsidRPr="00AA51DD" w:rsidRDefault="005F520F">
            <w:pPr>
              <w:pStyle w:val="StatusSida1"/>
            </w:pPr>
          </w:p>
        </w:tc>
        <w:tc>
          <w:tcPr>
            <w:tcW w:w="3012" w:type="dxa"/>
          </w:tcPr>
          <w:p w:rsidR="005F520F" w:rsidRPr="00AA51DD" w:rsidRDefault="005F520F">
            <w:pPr>
              <w:pStyle w:val="UtskriftsdatumSida1"/>
              <w:rPr>
                <w:b/>
                <w:sz w:val="28"/>
              </w:rPr>
            </w:pPr>
          </w:p>
        </w:tc>
        <w:tc>
          <w:tcPr>
            <w:tcW w:w="1559" w:type="dxa"/>
          </w:tcPr>
          <w:p w:rsidR="005F520F" w:rsidRPr="00AA51DD" w:rsidRDefault="005F520F"/>
        </w:tc>
      </w:tr>
    </w:tbl>
    <w:p w:rsidR="005F520F" w:rsidRPr="00AA51DD" w:rsidRDefault="005F520F">
      <w:pPr>
        <w:pStyle w:val="Rubrik1"/>
        <w:spacing w:before="0"/>
      </w:pPr>
      <w:bookmarkStart w:id="19" w:name="_Toc483364438"/>
      <w:r w:rsidRPr="00AA51DD">
        <w:t>Sammanfattning</w:t>
      </w:r>
      <w:bookmarkEnd w:id="19"/>
    </w:p>
    <w:p w:rsidR="005F520F" w:rsidRPr="00AA51DD" w:rsidRDefault="005F520F">
      <w:pPr>
        <w:pStyle w:val="R2"/>
        <w:spacing w:before="123"/>
      </w:pPr>
      <w:bookmarkStart w:id="20" w:name="Textstart"/>
      <w:bookmarkEnd w:id="20"/>
      <w:r w:rsidRPr="00AA51DD">
        <w:t>Utskottets förslag</w:t>
      </w:r>
    </w:p>
    <w:p w:rsidR="005F520F" w:rsidRPr="00AA51DD" w:rsidRDefault="005F520F">
      <w:r w:rsidRPr="00AA51DD">
        <w:t xml:space="preserve">I detta betänkande behandlar utskottet regeringens förslag i proposition 1999/2000:98 Förnyad arbetsmarknadspolitik för delaktighet och tillväxt. Utskottet föreslår att riksdagen antar regeringens förslag om att en </w:t>
      </w:r>
      <w:r w:rsidRPr="00AA51DD">
        <w:rPr>
          <w:i/>
        </w:rPr>
        <w:t>aktivitet</w:t>
      </w:r>
      <w:r w:rsidRPr="00AA51DD">
        <w:rPr>
          <w:i/>
        </w:rPr>
        <w:t>s</w:t>
      </w:r>
      <w:r w:rsidRPr="00AA51DD">
        <w:rPr>
          <w:i/>
        </w:rPr>
        <w:t>garanti</w:t>
      </w:r>
      <w:r w:rsidRPr="00AA51DD">
        <w:t xml:space="preserve"> skall införas i hela landet från den 1 augusti 2000. Aktivitetsgarantin syftar till att ge arbetslösa som är eller löper risk att bli långtidsinskrivna bättre förutsättningar att få arbete, hävda arbetslinjen och bryta rundgången mellan åtgärder och öppen arbetslöshet. I sammanhanget föreslår utskottet ett tillkännagivande till regeringen om att det skall vara möjligt att anvisa a</w:t>
      </w:r>
      <w:r w:rsidRPr="00AA51DD">
        <w:t>r</w:t>
      </w:r>
      <w:r w:rsidRPr="00AA51DD">
        <w:t>betslösa reguljära studier</w:t>
      </w:r>
      <w:r w:rsidRPr="00AA51DD">
        <w:rPr>
          <w:i/>
        </w:rPr>
        <w:t>.</w:t>
      </w:r>
    </w:p>
    <w:p w:rsidR="005F520F" w:rsidRPr="00AA51DD" w:rsidRDefault="005F520F">
      <w:pPr>
        <w:pStyle w:val="Normaltindrag"/>
      </w:pPr>
      <w:r w:rsidRPr="00AA51DD">
        <w:t xml:space="preserve">Utskottet tillstyrker vidare att ett nytt </w:t>
      </w:r>
      <w:r w:rsidRPr="00AA51DD">
        <w:rPr>
          <w:i/>
        </w:rPr>
        <w:t>särskilt anställningsstöd</w:t>
      </w:r>
      <w:r w:rsidRPr="00AA51DD">
        <w:t xml:space="preserve"> införs för långtidsinskrivna personer som är 57 år eller äldre och vilkas möjligheter att återkomma till den reguljära arbetsmarknaden är små. Vidare ställer sig utskottet bakom regeringens förslag om att anställningsskyddslagen ändras så att arbetstagare som är anställda med det föreslagna särskilda anställning</w:t>
      </w:r>
      <w:r w:rsidRPr="00AA51DD">
        <w:t>s</w:t>
      </w:r>
      <w:r w:rsidRPr="00AA51DD">
        <w:t xml:space="preserve">stödet inte omfattas av lagen. </w:t>
      </w:r>
    </w:p>
    <w:p w:rsidR="005F520F" w:rsidRPr="00AA51DD" w:rsidRDefault="005F520F">
      <w:pPr>
        <w:pStyle w:val="Normaltindrag"/>
      </w:pPr>
      <w:r w:rsidRPr="00AA51DD">
        <w:t>När det gäller förslagen i propositionen om ändringar i lagen om arbetslö</w:t>
      </w:r>
      <w:r w:rsidRPr="00AA51DD">
        <w:t>s</w:t>
      </w:r>
      <w:r w:rsidRPr="00AA51DD">
        <w:t>hetsförsäkring tillstyrker utskottet regeringens förslag med den ändringen att det berörda grundvillkoret för rätt till ersättning enligt 9 § föreslås bli u</w:t>
      </w:r>
      <w:r w:rsidRPr="00AA51DD">
        <w:t>t</w:t>
      </w:r>
      <w:r w:rsidRPr="00AA51DD">
        <w:t xml:space="preserve">tryckt på ett annat sätt än i regeringens förslag. Utskottet förordar att rätt till ersättning vid arbetslöshet enligt paragrafens punkt 4 skall sökande ha som </w:t>
      </w:r>
      <w:r w:rsidRPr="00AA51DD">
        <w:rPr>
          <w:i/>
        </w:rPr>
        <w:t>aktivt söker ett lämpligt arbete men inte kan få ett sådant arbete.</w:t>
      </w:r>
      <w:r w:rsidRPr="00AA51DD">
        <w:t xml:space="preserve"> Utskottets förslag innebär ingen förändring i sak i förhållande till regeringens förslag. Regeringen eller den myndighet som r</w:t>
      </w:r>
      <w:r w:rsidRPr="00AA51DD">
        <w:t>egeringen bestämmer föreslås bemy</w:t>
      </w:r>
      <w:r w:rsidRPr="00AA51DD">
        <w:t>n</w:t>
      </w:r>
      <w:r w:rsidRPr="00AA51DD">
        <w:t>digas att utfärda föreskrifter om lämpligt arbete.</w:t>
      </w:r>
    </w:p>
    <w:p w:rsidR="005F520F" w:rsidRPr="00AA51DD" w:rsidRDefault="005F520F">
      <w:pPr>
        <w:pStyle w:val="Normaltindrag"/>
      </w:pPr>
      <w:r w:rsidRPr="00AA51DD">
        <w:t>Regeringen lämnar i propositionen en redogörelse för de regelförenklingar som kommer att genomföras vad gäller de arbetsmarknadspolitiska åtgärde</w:t>
      </w:r>
      <w:r w:rsidRPr="00AA51DD">
        <w:t>r</w:t>
      </w:r>
      <w:r w:rsidRPr="00AA51DD">
        <w:t xml:space="preserve">na. Bland annat skall de flesta arbetsmarknadspolitiska åtgärderna indelas i olika program. Som ett led i detta förenklingsarbete föreslås införandet av en ny </w:t>
      </w:r>
      <w:r w:rsidRPr="00AA51DD">
        <w:rPr>
          <w:i/>
        </w:rPr>
        <w:t xml:space="preserve">lag om arbetsmarknadspolitiska program, </w:t>
      </w:r>
      <w:r w:rsidRPr="00AA51DD">
        <w:t xml:space="preserve">vilket utskottet tillstyrker. </w:t>
      </w:r>
    </w:p>
    <w:p w:rsidR="005F520F" w:rsidRPr="00AA51DD" w:rsidRDefault="005F520F">
      <w:pPr>
        <w:pStyle w:val="Normaltindrag"/>
      </w:pPr>
      <w:r w:rsidRPr="00AA51DD">
        <w:t xml:space="preserve">Regeringen anger i propositionen att </w:t>
      </w:r>
      <w:r w:rsidRPr="00AA51DD">
        <w:rPr>
          <w:i/>
        </w:rPr>
        <w:t>kommunernas roll</w:t>
      </w:r>
      <w:r w:rsidRPr="00AA51DD">
        <w:t xml:space="preserve"> skall förtydligas när det gäller att samordna lokala insatser utifrån nationella mål för arbet</w:t>
      </w:r>
      <w:r w:rsidRPr="00AA51DD">
        <w:t>s</w:t>
      </w:r>
      <w:r w:rsidRPr="00AA51DD">
        <w:t xml:space="preserve">marknadspolitiken. Arbetsförmedlingsnämnderna skall byta namn till </w:t>
      </w:r>
      <w:r w:rsidRPr="00AA51DD">
        <w:rPr>
          <w:i/>
        </w:rPr>
        <w:t>a</w:t>
      </w:r>
      <w:r w:rsidRPr="00AA51DD">
        <w:rPr>
          <w:i/>
        </w:rPr>
        <w:t>r</w:t>
      </w:r>
      <w:r w:rsidRPr="00AA51DD">
        <w:rPr>
          <w:i/>
        </w:rPr>
        <w:t>betsmarknadsnämnder</w:t>
      </w:r>
      <w:r w:rsidRPr="00AA51DD">
        <w:t>. I anslutning till detta föreslår utskottet ett tillkänn</w:t>
      </w:r>
      <w:r w:rsidRPr="00AA51DD">
        <w:t>a</w:t>
      </w:r>
      <w:r w:rsidRPr="00AA51DD">
        <w:lastRenderedPageBreak/>
        <w:t>givande till regeringen om att det bör finnas en arbetsmarknadsnämnd i varje kommun, såvida inte länsarbetsnämnden och Kommunförbundets länsfö</w:t>
      </w:r>
      <w:r w:rsidRPr="00AA51DD">
        <w:t>r</w:t>
      </w:r>
      <w:r w:rsidRPr="00AA51DD">
        <w:t>bund kommer överens om annat. Vidare innefattar förslaget om tillkännag</w:t>
      </w:r>
      <w:r w:rsidRPr="00AA51DD">
        <w:t>i</w:t>
      </w:r>
      <w:r w:rsidRPr="00AA51DD">
        <w:t xml:space="preserve">vande vissa ställningstaganden när det </w:t>
      </w:r>
      <w:r w:rsidRPr="00AA51DD">
        <w:t>gäller formerna för att utse ledamöter i arbetsmarknadsnämnd.</w:t>
      </w:r>
    </w:p>
    <w:p w:rsidR="005F520F" w:rsidRPr="00AA51DD" w:rsidRDefault="005F520F">
      <w:pPr>
        <w:pStyle w:val="Normaltindrag"/>
      </w:pPr>
      <w:r w:rsidRPr="00AA51DD">
        <w:t xml:space="preserve">I betänkandet behandlas också frågan om </w:t>
      </w:r>
      <w:r w:rsidRPr="00AA51DD">
        <w:rPr>
          <w:i/>
        </w:rPr>
        <w:t>personalförstärkningar</w:t>
      </w:r>
      <w:r w:rsidRPr="00AA51DD">
        <w:t xml:space="preserve"> vid a</w:t>
      </w:r>
      <w:r w:rsidRPr="00AA51DD">
        <w:t>r</w:t>
      </w:r>
      <w:r w:rsidRPr="00AA51DD">
        <w:t>betsförmedlingar och arbetsmarknadsinstitut. För att finansiera sådana fö</w:t>
      </w:r>
      <w:r w:rsidRPr="00AA51DD">
        <w:t>r</w:t>
      </w:r>
      <w:r w:rsidRPr="00AA51DD">
        <w:t>stärkningar fördes från budgetåret 1997 medel över från anslaget för arbet</w:t>
      </w:r>
      <w:r w:rsidRPr="00AA51DD">
        <w:t>s</w:t>
      </w:r>
      <w:r w:rsidRPr="00AA51DD">
        <w:t>marknadspolitiska åtgärder (utg. omr. 14 anslag A2) till anslaget för Arbet</w:t>
      </w:r>
      <w:r w:rsidRPr="00AA51DD">
        <w:t>s</w:t>
      </w:r>
      <w:r w:rsidRPr="00AA51DD">
        <w:t>marknadsverkets förvaltningskostnader (utg. omr. anslag. 14 A1). Utskottet föreslår nu ett tillkännagivande om att, när arbetsmarknadsläget medger minskade anslag för personalförstärkningar, medlen förs tillbaka från ansl</w:t>
      </w:r>
      <w:r w:rsidRPr="00AA51DD">
        <w:t>a</w:t>
      </w:r>
      <w:r w:rsidRPr="00AA51DD">
        <w:t xml:space="preserve">get A1 till anslaget A2, och att en </w:t>
      </w:r>
      <w:r w:rsidRPr="00AA51DD">
        <w:t>sådan förändring skall underställas riksd</w:t>
      </w:r>
      <w:r w:rsidRPr="00AA51DD">
        <w:t>a</w:t>
      </w:r>
      <w:r w:rsidRPr="00AA51DD">
        <w:t>gen för beslut.</w:t>
      </w:r>
    </w:p>
    <w:p w:rsidR="005F520F" w:rsidRPr="00AA51DD" w:rsidRDefault="005F520F">
      <w:pPr>
        <w:pStyle w:val="Normaltindrag"/>
      </w:pPr>
      <w:r w:rsidRPr="00AA51DD">
        <w:t>Lagförslagen föreslås träda i kraft den 1 augusti 2000.</w:t>
      </w:r>
    </w:p>
    <w:p w:rsidR="005F520F" w:rsidRPr="00AA51DD" w:rsidRDefault="005F520F">
      <w:pPr>
        <w:pStyle w:val="R2"/>
      </w:pPr>
      <w:r w:rsidRPr="00AA51DD">
        <w:t>Reservationer och särskilda yttranden</w:t>
      </w:r>
    </w:p>
    <w:p w:rsidR="005F520F" w:rsidRPr="00AA51DD" w:rsidRDefault="005F520F">
      <w:r w:rsidRPr="00AA51DD">
        <w:rPr>
          <w:i/>
        </w:rPr>
        <w:t xml:space="preserve">Moderaterna, Kristdemokraterna, Centerpartiet </w:t>
      </w:r>
      <w:r w:rsidRPr="00AA51DD">
        <w:t>och</w:t>
      </w:r>
      <w:r w:rsidRPr="00AA51DD">
        <w:rPr>
          <w:i/>
        </w:rPr>
        <w:t xml:space="preserve"> Folkpartiet</w:t>
      </w:r>
      <w:r w:rsidRPr="00AA51DD">
        <w:t xml:space="preserve"> redovisar i en gemensam reservation vissa generella ståndpunkter om mål och inriktning på arbetsmarknadspolitiken. De pekar bl.a. på att trots den ökade sysselsät</w:t>
      </w:r>
      <w:r w:rsidRPr="00AA51DD">
        <w:t>t</w:t>
      </w:r>
      <w:r w:rsidRPr="00AA51DD">
        <w:t>ningen är arbetslösheten omfattande samtidigt som bristen på utbildad och yrkeskunnig arbetskraft ökar inom vissa områden och utgör ett hot mot til</w:t>
      </w:r>
      <w:r w:rsidRPr="00AA51DD">
        <w:t>l</w:t>
      </w:r>
      <w:r w:rsidRPr="00AA51DD">
        <w:t>växten. Därför krävs bl.a. strukturella förändringar av skatterna och sänkt skattetryck, färre och enklare regler för företagen, modernare arbetsrätt, reformer i socialförsäkringssystem</w:t>
      </w:r>
      <w:r w:rsidRPr="00AA51DD">
        <w:t>en och införande av en ny allmän och obligatorisk arbetslöshetsförsäkring. Vidare anser de fyra partierna att antalet arbetsmarknadspolitiska åtgärder måste bli mindre och reglerna enklare och tydligare. En översyn av AMV:s organisation och verksamhet bör göras.</w:t>
      </w:r>
    </w:p>
    <w:p w:rsidR="005F520F" w:rsidRPr="00AA51DD" w:rsidRDefault="005F520F">
      <w:pPr>
        <w:pStyle w:val="Normaltindrag"/>
      </w:pPr>
      <w:r w:rsidRPr="00AA51DD">
        <w:t>Samtliga partier biträder att det införs ett krav på aktivitet från de arbetsl</w:t>
      </w:r>
      <w:r w:rsidRPr="00AA51DD">
        <w:t>ö</w:t>
      </w:r>
      <w:r w:rsidRPr="00AA51DD">
        <w:t xml:space="preserve">sa i lagen om arbetslöshetsförsäkring även om vissa partier framhåller att förslaget är allmänt hållet och kan medföra tillämpningssvårigheter. Däremot motsätter sig </w:t>
      </w:r>
      <w:r w:rsidRPr="00AA51DD">
        <w:rPr>
          <w:i/>
        </w:rPr>
        <w:t xml:space="preserve">Moderaterna, Kristdemokraterna </w:t>
      </w:r>
      <w:r w:rsidRPr="00AA51DD">
        <w:t>och</w:t>
      </w:r>
      <w:r w:rsidRPr="00AA51DD">
        <w:rPr>
          <w:i/>
        </w:rPr>
        <w:t xml:space="preserve"> Folkpartiet</w:t>
      </w:r>
      <w:r w:rsidRPr="00AA51DD">
        <w:t xml:space="preserve"> utskottets ändringsförslag vad gäller 9 § lagen om arbetslöshetsförsäkring. I en geme</w:t>
      </w:r>
      <w:r w:rsidRPr="00AA51DD">
        <w:t>n</w:t>
      </w:r>
      <w:r w:rsidRPr="00AA51DD">
        <w:t xml:space="preserve">sam reservation ställer sig partierna bakom regeringens förslag i denna del som innebär att den arbetslöse skall </w:t>
      </w:r>
      <w:r w:rsidRPr="00AA51DD">
        <w:rPr>
          <w:i/>
        </w:rPr>
        <w:t xml:space="preserve">anstränga sig </w:t>
      </w:r>
      <w:r w:rsidRPr="00AA51DD">
        <w:t xml:space="preserve">för att finna ett lämpligt arbete. </w:t>
      </w:r>
    </w:p>
    <w:p w:rsidR="005F520F" w:rsidRPr="00AA51DD" w:rsidRDefault="005F520F">
      <w:pPr>
        <w:pStyle w:val="Normaltindrag"/>
      </w:pPr>
      <w:r w:rsidRPr="00AA51DD">
        <w:rPr>
          <w:i/>
        </w:rPr>
        <w:t xml:space="preserve">Moderaterna </w:t>
      </w:r>
      <w:r w:rsidRPr="00AA51DD">
        <w:t>avstyrker förslagen om aktivitetsgaranti och särskilt anstäl</w:t>
      </w:r>
      <w:r w:rsidRPr="00AA51DD">
        <w:t>l</w:t>
      </w:r>
      <w:r w:rsidRPr="00AA51DD">
        <w:t xml:space="preserve">ningsstöd och hävdar att förslagen är dåligt underbyggda. Vidare motsätter sig partiet utskottets förslag om tillkännagivande om reguljära studier. </w:t>
      </w:r>
    </w:p>
    <w:p w:rsidR="005F520F" w:rsidRPr="00AA51DD" w:rsidRDefault="005F520F">
      <w:pPr>
        <w:pStyle w:val="Normaltindrag"/>
      </w:pPr>
      <w:r w:rsidRPr="00AA51DD">
        <w:t xml:space="preserve">Även </w:t>
      </w:r>
      <w:r w:rsidRPr="00AA51DD">
        <w:rPr>
          <w:i/>
        </w:rPr>
        <w:t>Kristdemokraterna</w:t>
      </w:r>
      <w:r w:rsidRPr="00AA51DD">
        <w:t xml:space="preserve"> motsätter sig införande av ett särskilt anstäl</w:t>
      </w:r>
      <w:r w:rsidRPr="00AA51DD">
        <w:t>l</w:t>
      </w:r>
      <w:r w:rsidRPr="00AA51DD">
        <w:t xml:space="preserve">ningsstöd. Däremot avvisar de inte förslaget om aktivitetsgaranti men anser att regeringen bör återkomma med vissa förtydliganden. Partiet föreslår att ersättningsnivåerna för ungdomar som deltar i ungdomsgarantin bör ändras. </w:t>
      </w:r>
    </w:p>
    <w:p w:rsidR="005F520F" w:rsidRPr="00AA51DD" w:rsidRDefault="005F520F">
      <w:pPr>
        <w:pStyle w:val="Normaltindrag"/>
      </w:pPr>
      <w:r w:rsidRPr="00AA51DD">
        <w:t>I syfte att underlätta för arbetslösa att komma in på arbetsmarknaden för</w:t>
      </w:r>
      <w:r w:rsidRPr="00AA51DD">
        <w:t>e</w:t>
      </w:r>
      <w:r w:rsidRPr="00AA51DD">
        <w:t xml:space="preserve">slår </w:t>
      </w:r>
      <w:r w:rsidRPr="00AA51DD">
        <w:rPr>
          <w:i/>
        </w:rPr>
        <w:t>Centerpartiet</w:t>
      </w:r>
      <w:r w:rsidRPr="00AA51DD">
        <w:t xml:space="preserve"> att det tillskapas s.k. övergångsarbetsmarknader. Vidare föreslås att flyttningsbidraget avskaffas samt att det införs en utbildningsg</w:t>
      </w:r>
      <w:r w:rsidRPr="00AA51DD">
        <w:t>a</w:t>
      </w:r>
      <w:r w:rsidRPr="00AA51DD">
        <w:t xml:space="preserve">ranti. Partiet lämnar också förslag vad gäller rehabiliteringsansvar. </w:t>
      </w:r>
    </w:p>
    <w:p w:rsidR="005F520F" w:rsidRPr="00AA51DD" w:rsidRDefault="005F520F">
      <w:pPr>
        <w:pStyle w:val="Normaltindrag"/>
      </w:pPr>
      <w:r w:rsidRPr="00AA51DD">
        <w:rPr>
          <w:i/>
        </w:rPr>
        <w:t>Folkpartiet</w:t>
      </w:r>
      <w:r w:rsidRPr="00AA51DD">
        <w:t xml:space="preserve"> vill bl.a. ha en utvärdering av det särskilda anställningsstödet. Partiet anser vidare att nuvarande system för överklagande av beslut om stöd till hjälpmedel på arbetsplatsen, stöd till personligt biträde och särskilt stöd vid start av näringsverksamhet bör bibehållas.</w:t>
      </w:r>
    </w:p>
    <w:p w:rsidR="005F520F" w:rsidRPr="00AA51DD" w:rsidRDefault="005F520F">
      <w:pPr>
        <w:pStyle w:val="Normaltindrag"/>
      </w:pPr>
      <w:r w:rsidRPr="00AA51DD">
        <w:t>Totalt har 34 reservationer och flera särskilda yttranden avgivits i ärendet.</w:t>
      </w:r>
    </w:p>
    <w:p w:rsidR="005F520F" w:rsidRPr="00AA51DD" w:rsidRDefault="005F520F">
      <w:pPr>
        <w:pStyle w:val="Rubrik1"/>
      </w:pPr>
      <w:bookmarkStart w:id="21" w:name="_Toc483364439"/>
      <w:r w:rsidRPr="00AA51DD">
        <w:t>Propositionen</w:t>
      </w:r>
      <w:bookmarkEnd w:id="21"/>
    </w:p>
    <w:p w:rsidR="005F520F" w:rsidRPr="00AA51DD" w:rsidRDefault="005F520F">
      <w:r w:rsidRPr="00AA51DD">
        <w:t>I proposition 1999/2000:98 föreslår regeringen</w:t>
      </w:r>
    </w:p>
    <w:p w:rsidR="005F520F" w:rsidRPr="00AA51DD" w:rsidRDefault="005F520F">
      <w:pPr>
        <w:pStyle w:val="Normaltindrag"/>
      </w:pPr>
      <w:r w:rsidRPr="00AA51DD">
        <w:t>1. att riksdagen antar regeringens förslag till lag om arbetsmarknadspol</w:t>
      </w:r>
      <w:r w:rsidRPr="00AA51DD">
        <w:t>i</w:t>
      </w:r>
      <w:r w:rsidRPr="00AA51DD">
        <w:t>tiska program,</w:t>
      </w:r>
    </w:p>
    <w:p w:rsidR="005F520F" w:rsidRPr="00AA51DD" w:rsidRDefault="005F520F">
      <w:pPr>
        <w:pStyle w:val="Normaltindrag"/>
      </w:pPr>
      <w:r w:rsidRPr="00AA51DD">
        <w:t>2. att riksdagen antar regeringens förslag till lag om ändring i lagen (1982:80) om anställningsskydd,</w:t>
      </w:r>
    </w:p>
    <w:p w:rsidR="005F520F" w:rsidRPr="00AA51DD" w:rsidRDefault="005F520F">
      <w:pPr>
        <w:pStyle w:val="Normaltindrag"/>
      </w:pPr>
      <w:r w:rsidRPr="00AA51DD">
        <w:t>3. att riksdagen antar regeringens förslag till lag om ändring i lagen (1997:238) om arbetslöshetsförsäkring,</w:t>
      </w:r>
    </w:p>
    <w:p w:rsidR="005F520F" w:rsidRPr="00AA51DD" w:rsidRDefault="005F520F">
      <w:pPr>
        <w:pStyle w:val="Normaltindrag"/>
      </w:pPr>
      <w:r w:rsidRPr="00AA51DD">
        <w:t>4. att riksdagen godkänner vad regeringen föreslår om att införa en aktiv</w:t>
      </w:r>
      <w:r w:rsidRPr="00AA51DD">
        <w:t>i</w:t>
      </w:r>
      <w:r w:rsidRPr="00AA51DD">
        <w:t>tetsgaranti (avsnitt 8.2),</w:t>
      </w:r>
    </w:p>
    <w:p w:rsidR="005F520F" w:rsidRPr="00AA51DD" w:rsidRDefault="005F520F">
      <w:pPr>
        <w:pStyle w:val="Normaltindrag"/>
      </w:pPr>
      <w:r w:rsidRPr="00AA51DD">
        <w:t>5. att riksdagen godkänner vad regeringen föreslår om ett särskilt anstäl</w:t>
      </w:r>
      <w:r w:rsidRPr="00AA51DD">
        <w:t>l</w:t>
      </w:r>
      <w:r w:rsidRPr="00AA51DD">
        <w:t>ningsstöd för äldre personer (avsnitt 8.2),</w:t>
      </w:r>
    </w:p>
    <w:p w:rsidR="005F520F" w:rsidRPr="00AA51DD" w:rsidRDefault="005F520F">
      <w:pPr>
        <w:pStyle w:val="Normaltindrag"/>
      </w:pPr>
      <w:r w:rsidRPr="00AA51DD">
        <w:t>6. att riksdagen godkänner vad regeringen föreslår om rätt till aktivitet</w:t>
      </w:r>
      <w:r w:rsidRPr="00AA51DD">
        <w:t>s</w:t>
      </w:r>
      <w:r w:rsidRPr="00AA51DD">
        <w:t>stöd vid vägledning och arbetslivsi</w:t>
      </w:r>
      <w:r w:rsidRPr="00AA51DD">
        <w:t>n</w:t>
      </w:r>
      <w:r w:rsidRPr="00AA51DD">
        <w:t>riktad rehabilitering (avsnitt 9.4),</w:t>
      </w:r>
    </w:p>
    <w:p w:rsidR="005F520F" w:rsidRPr="00AA51DD" w:rsidRDefault="005F520F">
      <w:pPr>
        <w:pStyle w:val="Normaltindrag"/>
      </w:pPr>
      <w:r w:rsidRPr="00AA51DD">
        <w:t>7. att riksdagen godkänner vad regeringen föreslår om att en arbetsmar</w:t>
      </w:r>
      <w:r w:rsidRPr="00AA51DD">
        <w:t>k</w:t>
      </w:r>
      <w:r w:rsidRPr="00AA51DD">
        <w:t>nadspolitisk aktivitet får pågå under längre tid än sex månader endast om det finns särskilda skäl (avsnitt 9.4),</w:t>
      </w:r>
    </w:p>
    <w:p w:rsidR="005F520F" w:rsidRPr="00AA51DD" w:rsidRDefault="005F520F">
      <w:pPr>
        <w:pStyle w:val="Normaltindrag"/>
      </w:pPr>
      <w:r w:rsidRPr="00AA51DD">
        <w:t>8. att riksdagen godkänner vad regeringen föreslår om att utbildningsstöd slopas från och med den 1 augusti 2000 (a</w:t>
      </w:r>
      <w:r w:rsidRPr="00AA51DD">
        <w:t>v</w:t>
      </w:r>
      <w:r w:rsidRPr="00AA51DD">
        <w:t>snitt 9.5),</w:t>
      </w:r>
    </w:p>
    <w:p w:rsidR="005F520F" w:rsidRPr="00AA51DD" w:rsidRDefault="005F520F">
      <w:pPr>
        <w:pStyle w:val="Normaltindrag"/>
      </w:pPr>
      <w:r w:rsidRPr="00AA51DD">
        <w:t>9. att riksdagen godkänner vad regeringen föreslår om att stöd till hjäl</w:t>
      </w:r>
      <w:r w:rsidRPr="00AA51DD">
        <w:t>p</w:t>
      </w:r>
      <w:r w:rsidRPr="00AA51DD">
        <w:t>medel på arbetsplatsen m.m. skall avse personer med arbetshandikapp (a</w:t>
      </w:r>
      <w:r w:rsidRPr="00AA51DD">
        <w:t>v</w:t>
      </w:r>
      <w:r w:rsidRPr="00AA51DD">
        <w:t>snitt 9.6),</w:t>
      </w:r>
    </w:p>
    <w:p w:rsidR="005F520F" w:rsidRPr="00AA51DD" w:rsidRDefault="005F520F">
      <w:pPr>
        <w:pStyle w:val="Normaltindrag"/>
      </w:pPr>
      <w:r w:rsidRPr="00AA51DD">
        <w:t>10. att riksdagen godkänner vad regeringen föreslår om stöd till hjälpmedel på arbetsplatsen för företagare och fria yrkesutövare (avsnitt 9.6),</w:t>
      </w:r>
    </w:p>
    <w:p w:rsidR="005F520F" w:rsidRPr="00AA51DD" w:rsidRDefault="005F520F">
      <w:pPr>
        <w:pStyle w:val="Normaltindrag"/>
      </w:pPr>
      <w:r w:rsidRPr="00AA51DD">
        <w:t>11. att riksdagen godkänner vad regeringen föreslår om möjligheter till stöd för reparationer av hjälpmedel på arbet</w:t>
      </w:r>
      <w:r w:rsidRPr="00AA51DD">
        <w:t>s</w:t>
      </w:r>
      <w:r w:rsidRPr="00AA51DD">
        <w:t>platsen (avsnitt 9.6),</w:t>
      </w:r>
    </w:p>
    <w:p w:rsidR="005F520F" w:rsidRPr="00AA51DD" w:rsidRDefault="005F520F">
      <w:pPr>
        <w:pStyle w:val="Normaltindrag"/>
      </w:pPr>
      <w:r w:rsidRPr="00AA51DD">
        <w:t>12. att riksdagen godkänner vad regeringen föreslår om stöd till personligt biträde vid deltagande i arbetsmar</w:t>
      </w:r>
      <w:r w:rsidRPr="00AA51DD">
        <w:t>k</w:t>
      </w:r>
      <w:r w:rsidRPr="00AA51DD">
        <w:t>nadspolitiska program (avsnitt 9.6),</w:t>
      </w:r>
    </w:p>
    <w:p w:rsidR="005F520F" w:rsidRPr="00AA51DD" w:rsidRDefault="005F520F">
      <w:pPr>
        <w:pStyle w:val="Normaltindrag"/>
      </w:pPr>
      <w:r w:rsidRPr="00AA51DD">
        <w:t>13. att riksdagen godkänner vad regeringen för</w:t>
      </w:r>
      <w:r w:rsidRPr="00AA51DD">
        <w:t>e</w:t>
      </w:r>
      <w:r w:rsidRPr="00AA51DD">
        <w:t>slår om stöd av en SIUS-konsulent (avsnitt 9.6),</w:t>
      </w:r>
    </w:p>
    <w:p w:rsidR="005F520F" w:rsidRPr="00AA51DD" w:rsidRDefault="005F520F">
      <w:pPr>
        <w:pStyle w:val="Normaltindrag"/>
      </w:pPr>
      <w:r w:rsidRPr="00AA51DD">
        <w:t>14. att riksdagen godkänner vad regeringen föreslår om att stöd till skyddat arbete hos offentliga arbetsgivare (OSA) inte får lämnas inom konkurrensu</w:t>
      </w:r>
      <w:r w:rsidRPr="00AA51DD">
        <w:t>t</w:t>
      </w:r>
      <w:r w:rsidRPr="00AA51DD">
        <w:t>satt verksamhet (avsnitt 9.7).</w:t>
      </w:r>
    </w:p>
    <w:p w:rsidR="005F520F" w:rsidRPr="00AA51DD" w:rsidRDefault="005F520F">
      <w:r w:rsidRPr="00AA51DD">
        <w:t>Efter att propositionen avlämnades till riksdagen har genom rättelseblad ändringar gjorts i de hänvisningar till textavsnitt som återfinns i propositi</w:t>
      </w:r>
      <w:r w:rsidRPr="00AA51DD">
        <w:t>o</w:t>
      </w:r>
      <w:r w:rsidRPr="00AA51DD">
        <w:t>nens förslag till rik</w:t>
      </w:r>
      <w:r w:rsidRPr="00AA51DD">
        <w:t>s</w:t>
      </w:r>
      <w:r w:rsidRPr="00AA51DD">
        <w:t>dagsbeslut. Detta har beaktats i förteckningen ovan.</w:t>
      </w:r>
    </w:p>
    <w:p w:rsidR="005F520F" w:rsidRPr="00AA51DD" w:rsidRDefault="005F520F">
      <w:pPr>
        <w:pStyle w:val="Rubrik1"/>
      </w:pPr>
      <w:bookmarkStart w:id="22" w:name="_Toc483364440"/>
      <w:r w:rsidRPr="00AA51DD">
        <w:t>Motionerna</w:t>
      </w:r>
      <w:bookmarkEnd w:id="22"/>
    </w:p>
    <w:p w:rsidR="005F520F" w:rsidRPr="00AA51DD" w:rsidRDefault="005F520F">
      <w:r w:rsidRPr="00AA51DD">
        <w:t>1999/2000:A14 av Inger Lundberg (s) vari yrkas att riksdagen som sin m</w:t>
      </w:r>
      <w:r w:rsidRPr="00AA51DD">
        <w:t>e</w:t>
      </w:r>
      <w:r w:rsidRPr="00AA51DD">
        <w:t>ning ger regeringen till känna vad i motionen anförts om vissa utbildningsi</w:t>
      </w:r>
      <w:r w:rsidRPr="00AA51DD">
        <w:t>n</w:t>
      </w:r>
      <w:r w:rsidRPr="00AA51DD">
        <w:t>satser inom ramen för aktivitetsgarantin.</w:t>
      </w:r>
    </w:p>
    <w:p w:rsidR="005F520F" w:rsidRPr="00AA51DD" w:rsidRDefault="005F520F">
      <w:r w:rsidRPr="00AA51DD">
        <w:t>1999/2000:A15 av Mikael Odenberg m.fl. (m) vari yrkas</w:t>
      </w:r>
    </w:p>
    <w:p w:rsidR="005F520F" w:rsidRPr="00AA51DD" w:rsidRDefault="005F520F">
      <w:pPr>
        <w:pStyle w:val="Normaltindrag"/>
      </w:pPr>
      <w:r w:rsidRPr="00AA51DD">
        <w:t>1. att riksdagen som sin mening ger regeringen till känna vad i motionen anförts om reformer för bättre företagsklimat, kunskapsmiljö och konkur-</w:t>
      </w:r>
      <w:r w:rsidRPr="00AA51DD">
        <w:br/>
        <w:t>re</w:t>
      </w:r>
      <w:r w:rsidRPr="00AA51DD">
        <w:t>n</w:t>
      </w:r>
      <w:r w:rsidRPr="00AA51DD">
        <w:t>stryck,</w:t>
      </w:r>
    </w:p>
    <w:p w:rsidR="005F520F" w:rsidRPr="00AA51DD" w:rsidRDefault="005F520F">
      <w:pPr>
        <w:pStyle w:val="Normaltindrag"/>
      </w:pPr>
      <w:r w:rsidRPr="00AA51DD">
        <w:t>2. att riksdagen som sin mening ger regeringen till känna vad i motionen anförts om en effektivare platsförmedling,</w:t>
      </w:r>
    </w:p>
    <w:p w:rsidR="005F520F" w:rsidRPr="00AA51DD" w:rsidRDefault="005F520F">
      <w:pPr>
        <w:pStyle w:val="Normaltindrag"/>
      </w:pPr>
      <w:r w:rsidRPr="00AA51DD">
        <w:t>3. att riksdagen som sin mening ger regeringen till känna vad i motionen anförts om insatser mot långtidsarbetslösheten,</w:t>
      </w:r>
    </w:p>
    <w:p w:rsidR="005F520F" w:rsidRPr="00AA51DD" w:rsidRDefault="005F520F">
      <w:pPr>
        <w:pStyle w:val="Normaltindrag"/>
      </w:pPr>
      <w:r w:rsidRPr="00AA51DD">
        <w:t>4. att riksdagen som sin mening ger regeringen till känna vad i motionen anförts om aktivitetsgaranti,</w:t>
      </w:r>
    </w:p>
    <w:p w:rsidR="005F520F" w:rsidRPr="00AA51DD" w:rsidRDefault="005F520F">
      <w:pPr>
        <w:pStyle w:val="Normaltindrag"/>
      </w:pPr>
      <w:r w:rsidRPr="00AA51DD">
        <w:t>5. att riksdagen som sin mening ger regeringen till känna vad i motionen anförts om särskilt anställningsstöd,</w:t>
      </w:r>
    </w:p>
    <w:p w:rsidR="005F520F" w:rsidRPr="00AA51DD" w:rsidRDefault="005F520F">
      <w:pPr>
        <w:pStyle w:val="Normaltindrag"/>
      </w:pPr>
      <w:r w:rsidRPr="00AA51DD">
        <w:t>6. att riksdagen som sin mening ger regeringen till känna vad i motionen anförts om kringgåendet av utgiftstaken,</w:t>
      </w:r>
    </w:p>
    <w:p w:rsidR="005F520F" w:rsidRPr="00AA51DD" w:rsidRDefault="005F520F">
      <w:pPr>
        <w:pStyle w:val="Normaltindrag"/>
      </w:pPr>
      <w:r w:rsidRPr="00AA51DD">
        <w:t>7. att riksdagen som sin mening ger regeringen till känna vad i motionen anförts om en översyn av Arbetsmarknadsverkets organisation och styrning,</w:t>
      </w:r>
    </w:p>
    <w:p w:rsidR="005F520F" w:rsidRPr="00AA51DD" w:rsidRDefault="005F520F">
      <w:pPr>
        <w:pStyle w:val="Normaltindrag"/>
      </w:pPr>
      <w:r w:rsidRPr="00AA51DD">
        <w:t>8. att riksdagen som sin mening ger regeringen till känna vad i motionen anförts om att göra Rådet för europeiska socialfonden i Sverige (ESF-rådet) till en i förhållande till AMS fristående myndi</w:t>
      </w:r>
      <w:r w:rsidRPr="00AA51DD">
        <w:t>g</w:t>
      </w:r>
      <w:r w:rsidRPr="00AA51DD">
        <w:t>het,</w:t>
      </w:r>
    </w:p>
    <w:p w:rsidR="005F520F" w:rsidRPr="00AA51DD" w:rsidRDefault="005F520F">
      <w:pPr>
        <w:pStyle w:val="Normaltindrag"/>
      </w:pPr>
      <w:r w:rsidRPr="00AA51DD">
        <w:t>9. att riksdagen som sin mening ger regeringen till känna vad i motionen anförts om att återupprätta arbetslöshetsförsäkringen som en omställning</w:t>
      </w:r>
      <w:r w:rsidRPr="00AA51DD">
        <w:t>s</w:t>
      </w:r>
      <w:r w:rsidRPr="00AA51DD">
        <w:t>försäkring.</w:t>
      </w:r>
    </w:p>
    <w:p w:rsidR="005F520F" w:rsidRPr="00AA51DD" w:rsidRDefault="005F520F">
      <w:r w:rsidRPr="00AA51DD">
        <w:t>1999/2000:A16 av Ewa Larsson (mp) vari yrkas</w:t>
      </w:r>
    </w:p>
    <w:p w:rsidR="005F520F" w:rsidRPr="00AA51DD" w:rsidRDefault="005F520F">
      <w:pPr>
        <w:pStyle w:val="Normaltindrag"/>
      </w:pPr>
      <w:r w:rsidRPr="00AA51DD">
        <w:t>1. att riksdagen som sin mening ger regeringen till känna vad i motionen anförts om vikten av särskild kännedom om kulturarbetarnas villkor så att deras särställning inom arbetsförmedlingarna kan beaktas,</w:t>
      </w:r>
    </w:p>
    <w:p w:rsidR="005F520F" w:rsidRPr="00AA51DD" w:rsidRDefault="005F520F">
      <w:pPr>
        <w:pStyle w:val="Normaltindrag"/>
      </w:pPr>
      <w:r w:rsidRPr="00AA51DD">
        <w:t>2. att riksdagen som sin mening ger regeringen till känna vad i motionen anförts om att skapa förutsättningar för kulturarbetare att leva utifrån sina specifika arbetsvillkor,</w:t>
      </w:r>
    </w:p>
    <w:p w:rsidR="005F520F" w:rsidRPr="00AA51DD" w:rsidRDefault="005F520F">
      <w:pPr>
        <w:pStyle w:val="Normaltindrag"/>
      </w:pPr>
      <w:r w:rsidRPr="00AA51DD">
        <w:t>3. att riksdagen som sin mening ger regeringen till känna vad i motionen anförts om att särskild hänsyn tas till olika yrkesgruppers särskilda förutsät</w:t>
      </w:r>
      <w:r w:rsidRPr="00AA51DD">
        <w:t>t</w:t>
      </w:r>
      <w:r w:rsidRPr="00AA51DD">
        <w:t>ningar, speciellt kulturarbetares,</w:t>
      </w:r>
    </w:p>
    <w:p w:rsidR="005F520F" w:rsidRPr="00AA51DD" w:rsidRDefault="005F520F">
      <w:pPr>
        <w:pStyle w:val="Normaltindrag"/>
      </w:pPr>
      <w:r w:rsidRPr="00AA51DD">
        <w:t>4. att riksdagen som sin mening ger regeringen till känna vad i motionen anförts om arbetsmarknadspolitiska program för kulturarbetare.</w:t>
      </w:r>
    </w:p>
    <w:p w:rsidR="005F520F" w:rsidRPr="00AA51DD" w:rsidRDefault="005F520F">
      <w:r w:rsidRPr="00AA51DD">
        <w:t>1999/2000:A17 av Christina Axelsson och Christ</w:t>
      </w:r>
      <w:r w:rsidRPr="00AA51DD">
        <w:t>i</w:t>
      </w:r>
      <w:r w:rsidRPr="00AA51DD">
        <w:t>na Pettersson (s) vari yrkas</w:t>
      </w:r>
    </w:p>
    <w:p w:rsidR="005F520F" w:rsidRPr="00AA51DD" w:rsidRDefault="005F520F">
      <w:pPr>
        <w:pStyle w:val="Normaltindrag"/>
      </w:pPr>
      <w:r w:rsidRPr="00AA51DD">
        <w:t>1. att riksdagen som sin mening ger regeringen till känna vad i motionen anförts om att det bör utredas hur de personer som deltar i en arbetsmark</w:t>
      </w:r>
      <w:r w:rsidRPr="00AA51DD">
        <w:softHyphen/>
        <w:t>nadsåtgärd skall få ett fullgott fö</w:t>
      </w:r>
      <w:r w:rsidRPr="00AA51DD">
        <w:t>r</w:t>
      </w:r>
      <w:r w:rsidRPr="00AA51DD">
        <w:t>säkringsskydd,</w:t>
      </w:r>
    </w:p>
    <w:p w:rsidR="005F520F" w:rsidRPr="00AA51DD" w:rsidRDefault="005F520F">
      <w:pPr>
        <w:pStyle w:val="Normaltindrag"/>
      </w:pPr>
      <w:r w:rsidRPr="00AA51DD">
        <w:t>2. att riksdagen som sin mening ger regeringen till känna vad i motionen anförts om att arbetet med att halvera deltidsarbetslösheten behöver intensif</w:t>
      </w:r>
      <w:r w:rsidRPr="00AA51DD">
        <w:t>i</w:t>
      </w:r>
      <w:r w:rsidRPr="00AA51DD">
        <w:t>eras.</w:t>
      </w:r>
    </w:p>
    <w:p w:rsidR="005F520F" w:rsidRPr="00AA51DD" w:rsidRDefault="005F520F">
      <w:r w:rsidRPr="00AA51DD">
        <w:t>1999/2000:A18 av Ana Maria Narti (fp) vari yrkas</w:t>
      </w:r>
    </w:p>
    <w:p w:rsidR="005F520F" w:rsidRPr="00AA51DD" w:rsidRDefault="005F520F">
      <w:pPr>
        <w:pStyle w:val="Normaltindrag"/>
      </w:pPr>
      <w:r w:rsidRPr="00AA51DD">
        <w:t>1. att riksdagen som sin mening ger regeringen till känna vad i motionen anförts om behovet av en förnyad och omfattande arbetslöshetsstatistik,</w:t>
      </w:r>
    </w:p>
    <w:p w:rsidR="005F520F" w:rsidRPr="00AA51DD" w:rsidRDefault="005F520F">
      <w:pPr>
        <w:pStyle w:val="Normaltindrag"/>
      </w:pPr>
      <w:r w:rsidRPr="00AA51DD">
        <w:t>2. att riksdagen som sin mening ger regeringen till känna vad i motionen anförts om de arbetslösas rätt och praktiska möjlighet till egna initiativ och eget ansvar,</w:t>
      </w:r>
    </w:p>
    <w:p w:rsidR="005F520F" w:rsidRPr="00AA51DD" w:rsidRDefault="005F520F">
      <w:pPr>
        <w:pStyle w:val="Normaltindrag"/>
      </w:pPr>
      <w:r w:rsidRPr="00AA51DD">
        <w:t>3. att riksdagen som sin mening ger regeringen till känna vad i motionen anförts om aktivitetscentrum drivna av arbetslösa, om mikrolån, stud</w:t>
      </w:r>
      <w:r w:rsidRPr="00AA51DD">
        <w:t>i</w:t>
      </w:r>
      <w:r w:rsidRPr="00AA51DD">
        <w:t>echeckar och kompetenskonton för socialb</w:t>
      </w:r>
      <w:r w:rsidRPr="00AA51DD">
        <w:t>i</w:t>
      </w:r>
      <w:r w:rsidRPr="00AA51DD">
        <w:t>dragstagare,</w:t>
      </w:r>
    </w:p>
    <w:p w:rsidR="005F520F" w:rsidRPr="00AA51DD" w:rsidRDefault="005F520F">
      <w:pPr>
        <w:pStyle w:val="Normaltindrag"/>
      </w:pPr>
      <w:r w:rsidRPr="00AA51DD">
        <w:t>4. att riksdagen som sin mening ger regeringen till känna vad i motionen anförts om behovet av lättnader för små företag.</w:t>
      </w:r>
    </w:p>
    <w:p w:rsidR="005F520F" w:rsidRPr="00AA51DD" w:rsidRDefault="005F520F">
      <w:r w:rsidRPr="00AA51DD">
        <w:t>1999/2000:A19 av Elver Jonsson m.fl. (fp) vari yrkas</w:t>
      </w:r>
    </w:p>
    <w:p w:rsidR="005F520F" w:rsidRPr="00AA51DD" w:rsidRDefault="005F520F">
      <w:pPr>
        <w:pStyle w:val="Normaltindrag"/>
      </w:pPr>
      <w:r w:rsidRPr="00AA51DD">
        <w:t>1. att riksdagen som sin mening ger regeringen till känna vad i motionen anförts om ett underifrånperspektiv i arbetsmar</w:t>
      </w:r>
      <w:r w:rsidRPr="00AA51DD">
        <w:t>k</w:t>
      </w:r>
      <w:r w:rsidRPr="00AA51DD">
        <w:t>nadspolitiken,</w:t>
      </w:r>
    </w:p>
    <w:p w:rsidR="005F520F" w:rsidRPr="00AA51DD" w:rsidRDefault="005F520F">
      <w:pPr>
        <w:pStyle w:val="Normaltindrag"/>
      </w:pPr>
      <w:r w:rsidRPr="00AA51DD">
        <w:t>2. att riksdagen som sin mening ger regeringen till känna vad i motionen anförts om decentralisering av beslut inom AMS till den lokala arbetsfö</w:t>
      </w:r>
      <w:r w:rsidRPr="00AA51DD">
        <w:t>r</w:t>
      </w:r>
      <w:r w:rsidRPr="00AA51DD">
        <w:t>medlingen,</w:t>
      </w:r>
    </w:p>
    <w:p w:rsidR="005F520F" w:rsidRPr="00AA51DD" w:rsidRDefault="005F520F">
      <w:pPr>
        <w:pStyle w:val="Normaltindrag"/>
      </w:pPr>
      <w:r w:rsidRPr="00AA51DD">
        <w:t>3. att riksdagen som sin mening ger regeringen till känna vad i motionen anförts om att lokala arbetsmarknadsprojekt bör uppmuntras,</w:t>
      </w:r>
    </w:p>
    <w:p w:rsidR="005F520F" w:rsidRPr="00AA51DD" w:rsidRDefault="005F520F">
      <w:pPr>
        <w:pStyle w:val="Normaltindrag"/>
      </w:pPr>
      <w:r w:rsidRPr="00AA51DD">
        <w:t>4. att riksdagen som sin mening ger regeringen till känna vad i motionen anförts om tjänstejobb,</w:t>
      </w:r>
    </w:p>
    <w:p w:rsidR="005F520F" w:rsidRPr="00AA51DD" w:rsidRDefault="005F520F">
      <w:pPr>
        <w:pStyle w:val="Normaltindrag"/>
      </w:pPr>
      <w:r w:rsidRPr="00AA51DD">
        <w:t>5. att riksdagen som sin mening ger regeringen till känna vad i motionen anförts om åtgärder för att skapa fler jobb genom företagande,</w:t>
      </w:r>
    </w:p>
    <w:p w:rsidR="005F520F" w:rsidRPr="00AA51DD" w:rsidRDefault="005F520F">
      <w:pPr>
        <w:pStyle w:val="Normaltindrag"/>
      </w:pPr>
      <w:r w:rsidRPr="00AA51DD">
        <w:t>6. att riksdagen som sin mening ger regeringen till känna vad i motionen anförts om tillfälliga personalförstärkningar på arbetsförmedlingarna,</w:t>
      </w:r>
    </w:p>
    <w:p w:rsidR="005F520F" w:rsidRPr="00AA51DD" w:rsidRDefault="005F520F">
      <w:pPr>
        <w:pStyle w:val="Normaltindrag"/>
      </w:pPr>
      <w:r w:rsidRPr="00AA51DD">
        <w:t>7. att riksdagen som sin mening ger regeringen till känna vad i motionen anförts om behovet av utvärdering av förändringarna i lagen (1997:238) om arbetslöshetsförsäkring,</w:t>
      </w:r>
    </w:p>
    <w:p w:rsidR="005F520F" w:rsidRPr="00AA51DD" w:rsidRDefault="005F520F">
      <w:pPr>
        <w:pStyle w:val="Normaltindrag"/>
      </w:pPr>
      <w:r w:rsidRPr="00AA51DD">
        <w:t>8. att riksdagen som sin mening ger regeringen till känna vad i motionen anförts om de äldre arbetslösas situation,</w:t>
      </w:r>
    </w:p>
    <w:p w:rsidR="005F520F" w:rsidRPr="00AA51DD" w:rsidRDefault="005F520F">
      <w:pPr>
        <w:pStyle w:val="Normaltindrag"/>
      </w:pPr>
      <w:r w:rsidRPr="00AA51DD">
        <w:t>9. att riksdagen som sin mening ger regeringen till känna vad i motionen anförts om behovet av en utvärdering av det särskilda anställningsstödet för personer som fyllt 57 år,</w:t>
      </w:r>
    </w:p>
    <w:p w:rsidR="005F520F" w:rsidRPr="00AA51DD" w:rsidRDefault="005F520F">
      <w:pPr>
        <w:pStyle w:val="Normaltindrag"/>
      </w:pPr>
      <w:r w:rsidRPr="00AA51DD">
        <w:t>10. att riksdagen avslår regeringens förslag om försämrade överklagand</w:t>
      </w:r>
      <w:r w:rsidRPr="00AA51DD">
        <w:t>e</w:t>
      </w:r>
      <w:r w:rsidRPr="00AA51DD">
        <w:t>möjligheter vad gäller stöd till hjälpmedel på arbetsplatsen, personligt biträde och särskilt stöd vid start av näringsverksamhet.</w:t>
      </w:r>
    </w:p>
    <w:p w:rsidR="005F520F" w:rsidRPr="00AA51DD" w:rsidRDefault="005F520F">
      <w:pPr>
        <w:pStyle w:val="Citat"/>
        <w:spacing w:before="240" w:line="245" w:lineRule="exact"/>
      </w:pPr>
      <w:r w:rsidRPr="00AA51DD">
        <w:t>1999/2000:A20 av Stefan Attefall m.fl. (kd) vari yrkas</w:t>
      </w:r>
    </w:p>
    <w:p w:rsidR="005F520F" w:rsidRPr="00AA51DD" w:rsidRDefault="005F520F">
      <w:pPr>
        <w:pStyle w:val="Normaltindrag"/>
      </w:pPr>
      <w:r w:rsidRPr="00AA51DD">
        <w:t>1. att riksdagen som sin mening ger regeringen till känna vad i motionen anförts om målen för arbetsmarknadspolitiken,</w:t>
      </w:r>
    </w:p>
    <w:p w:rsidR="005F520F" w:rsidRPr="00AA51DD" w:rsidRDefault="005F520F">
      <w:pPr>
        <w:pStyle w:val="Normaltindrag"/>
      </w:pPr>
      <w:r w:rsidRPr="00AA51DD">
        <w:t>2. att riksdagen som sin mening ger regeringen till känna vad i motionen anförts om inriktningen av arbetsmarknadspolit</w:t>
      </w:r>
      <w:r w:rsidRPr="00AA51DD">
        <w:t>i</w:t>
      </w:r>
      <w:r w:rsidRPr="00AA51DD">
        <w:t>ken,</w:t>
      </w:r>
    </w:p>
    <w:p w:rsidR="005F520F" w:rsidRPr="00AA51DD" w:rsidRDefault="005F520F">
      <w:pPr>
        <w:pStyle w:val="Normaltindrag"/>
      </w:pPr>
      <w:r w:rsidRPr="00AA51DD">
        <w:t>3. att riksdagen som sin mening ger regeringen till känna vad i motionen anförts om arbetsförmedlingarnas resurser och roll,</w:t>
      </w:r>
    </w:p>
    <w:p w:rsidR="005F520F" w:rsidRPr="00AA51DD" w:rsidRDefault="005F520F">
      <w:pPr>
        <w:pStyle w:val="Normaltindrag"/>
      </w:pPr>
      <w:r w:rsidRPr="00AA51DD">
        <w:t>4. att riksdagen som sin mening ger regeringen till känna vad i motionen anförts om ansträngningar att finna lämpligt a</w:t>
      </w:r>
      <w:r w:rsidRPr="00AA51DD">
        <w:t>r</w:t>
      </w:r>
      <w:r w:rsidRPr="00AA51DD">
        <w:t>bete,</w:t>
      </w:r>
    </w:p>
    <w:p w:rsidR="005F520F" w:rsidRPr="00AA51DD" w:rsidRDefault="005F520F">
      <w:pPr>
        <w:pStyle w:val="Normaltindrag"/>
      </w:pPr>
      <w:r w:rsidRPr="00AA51DD">
        <w:t>5. att riksdagen som sin mening ger regeringen till känna vad i motionen anförts om aktivitetsgaranti,</w:t>
      </w:r>
    </w:p>
    <w:p w:rsidR="005F520F" w:rsidRPr="00AA51DD" w:rsidRDefault="005F520F">
      <w:pPr>
        <w:pStyle w:val="Normaltindrag"/>
      </w:pPr>
      <w:r w:rsidRPr="00AA51DD">
        <w:t>6. att riksdagen avslår regeringens förslag om särskilt anställningsstöd,</w:t>
      </w:r>
    </w:p>
    <w:p w:rsidR="005F520F" w:rsidRPr="00AA51DD" w:rsidRDefault="005F520F">
      <w:pPr>
        <w:pStyle w:val="Normaltindrag"/>
      </w:pPr>
      <w:r w:rsidRPr="00AA51DD">
        <w:t>7. att riksdagen som sin mening ger regeringen till känna vad i motionen anförts om regelförenklingar inom arbetsmarknad</w:t>
      </w:r>
      <w:r w:rsidRPr="00AA51DD">
        <w:t>s</w:t>
      </w:r>
      <w:r w:rsidRPr="00AA51DD">
        <w:t>politiken,</w:t>
      </w:r>
    </w:p>
    <w:p w:rsidR="005F520F" w:rsidRPr="00AA51DD" w:rsidRDefault="005F520F">
      <w:pPr>
        <w:pStyle w:val="Normaltindrag"/>
      </w:pPr>
      <w:r w:rsidRPr="00AA51DD">
        <w:t>8. att riksdagen som sin mening ger regeringen till känna vad i motionen anförts om ersättningen för ungdomar i kommunalt arbetsmarknadsprogram,</w:t>
      </w:r>
    </w:p>
    <w:p w:rsidR="005F520F" w:rsidRPr="00AA51DD" w:rsidRDefault="005F520F">
      <w:pPr>
        <w:pStyle w:val="Normaltindrag"/>
      </w:pPr>
      <w:r w:rsidRPr="00AA51DD">
        <w:t>9. att riksdagen som sin mening ger regeringen till känna vad i motionen anförts om styrning och uppföljning samt behovet av en parlamentarisk översyn av AMV,</w:t>
      </w:r>
    </w:p>
    <w:p w:rsidR="005F520F" w:rsidRPr="00AA51DD" w:rsidRDefault="005F520F">
      <w:pPr>
        <w:pStyle w:val="Normaltindrag"/>
      </w:pPr>
      <w:r w:rsidRPr="00AA51DD">
        <w:t>10. att riksdagen som sin mening ger regeringen till känna vad i motionen anförts om arbetslöhetsförsäkringens utformning.</w:t>
      </w:r>
    </w:p>
    <w:p w:rsidR="005F520F" w:rsidRPr="00AA51DD" w:rsidRDefault="005F520F">
      <w:r w:rsidRPr="00AA51DD">
        <w:t>1999/2000:A21 av Lennart Daléus m.fl. (c) vari yrkas</w:t>
      </w:r>
    </w:p>
    <w:p w:rsidR="005F520F" w:rsidRPr="00AA51DD" w:rsidRDefault="005F520F">
      <w:pPr>
        <w:pStyle w:val="Normaltindrag"/>
      </w:pPr>
      <w:r w:rsidRPr="00AA51DD">
        <w:t>1. att riksdagen som sin mening ger regeringen till känna vad i motionen anförts om en decentraliserad arbetsmarknadspol</w:t>
      </w:r>
      <w:r w:rsidRPr="00AA51DD">
        <w:t>i</w:t>
      </w:r>
      <w:r w:rsidRPr="00AA51DD">
        <w:t>tik,</w:t>
      </w:r>
    </w:p>
    <w:p w:rsidR="005F520F" w:rsidRPr="00AA51DD" w:rsidRDefault="005F520F">
      <w:pPr>
        <w:pStyle w:val="Normaltindrag"/>
      </w:pPr>
      <w:r w:rsidRPr="00AA51DD">
        <w:t>2. att riksdagen som sin mening ger regeringen till känna vad i motionen anförts om ett samordnat försörjningsstöd och sammanhållet regelverk,</w:t>
      </w:r>
    </w:p>
    <w:p w:rsidR="005F520F" w:rsidRPr="00AA51DD" w:rsidRDefault="005F520F">
      <w:pPr>
        <w:pStyle w:val="Normaltindrag"/>
      </w:pPr>
      <w:r w:rsidRPr="00AA51DD">
        <w:t>3. att riksdagen som sin mening ger regeringen till känna vad i motionen anförts om ökade möjligheter till fördelning av resurser,</w:t>
      </w:r>
    </w:p>
    <w:p w:rsidR="005F520F" w:rsidRPr="00AA51DD" w:rsidRDefault="005F520F">
      <w:pPr>
        <w:pStyle w:val="Normaltindrag"/>
      </w:pPr>
      <w:r w:rsidRPr="00AA51DD">
        <w:t>4. att riksdagen som sin mening ger regeringen till känna vad i motionen anförts om ekonomiska incitament i arbetsmar</w:t>
      </w:r>
      <w:r w:rsidRPr="00AA51DD">
        <w:t>k</w:t>
      </w:r>
      <w:r w:rsidRPr="00AA51DD">
        <w:t>nadspolitiken,</w:t>
      </w:r>
    </w:p>
    <w:p w:rsidR="005F520F" w:rsidRPr="00AA51DD" w:rsidRDefault="005F520F">
      <w:pPr>
        <w:pStyle w:val="Normaltindrag"/>
      </w:pPr>
      <w:r w:rsidRPr="00AA51DD">
        <w:t>5. att riksdagen som sin mening ger regeringen till känna vad i motionen anförts om utbildningsgaranti,</w:t>
      </w:r>
    </w:p>
    <w:p w:rsidR="005F520F" w:rsidRPr="00AA51DD" w:rsidRDefault="005F520F">
      <w:pPr>
        <w:pStyle w:val="Normaltindrag"/>
      </w:pPr>
      <w:r w:rsidRPr="00AA51DD">
        <w:t>6. att riksdagen som sin mening ger regeringen till känna vad i motionen anförts om kvalitativa arbetsmarknadspolitiska åtgärder,</w:t>
      </w:r>
    </w:p>
    <w:p w:rsidR="005F520F" w:rsidRPr="00AA51DD" w:rsidRDefault="005F520F">
      <w:pPr>
        <w:pStyle w:val="Normaltindrag"/>
      </w:pPr>
      <w:r w:rsidRPr="00AA51DD">
        <w:t>7. att riksdagen som sin mening ger regeringen till känna vad i motionen anförts om kompetenskonton,</w:t>
      </w:r>
    </w:p>
    <w:p w:rsidR="005F520F" w:rsidRPr="00AA51DD" w:rsidRDefault="005F520F">
      <w:pPr>
        <w:pStyle w:val="Normaltindrag"/>
      </w:pPr>
      <w:r w:rsidRPr="00AA51DD">
        <w:t>8. att riksdagen som sin mening ger regeringen till känna vad i motionen anförts om ett effektivare valideringssystem,</w:t>
      </w:r>
    </w:p>
    <w:p w:rsidR="005F520F" w:rsidRPr="00AA51DD" w:rsidRDefault="005F520F">
      <w:pPr>
        <w:pStyle w:val="Normaltindrag"/>
      </w:pPr>
      <w:r w:rsidRPr="00AA51DD">
        <w:t>9. att riksdagen som sin mening ger regeringen till känna vad i motionen anförts om ett kulturperspektiv inom arbetsmar</w:t>
      </w:r>
      <w:r w:rsidRPr="00AA51DD">
        <w:t>k</w:t>
      </w:r>
      <w:r w:rsidRPr="00AA51DD">
        <w:t>nadspolitiken,</w:t>
      </w:r>
    </w:p>
    <w:p w:rsidR="005F520F" w:rsidRPr="00AA51DD" w:rsidRDefault="005F520F">
      <w:pPr>
        <w:pStyle w:val="Normaltindrag"/>
      </w:pPr>
      <w:r w:rsidRPr="00AA51DD">
        <w:t>10. att riksdagen som sin mening ger regeringen till känna vad i motionen anförts om geografisk rörlighet och avskaffandet av flyttningsbidragen,</w:t>
      </w:r>
    </w:p>
    <w:p w:rsidR="005F520F" w:rsidRPr="00AA51DD" w:rsidRDefault="005F520F">
      <w:pPr>
        <w:pStyle w:val="Normaltindrag"/>
      </w:pPr>
      <w:r w:rsidRPr="00AA51DD">
        <w:t>11. att riksdagen som sin mening ger regeringen till känna vad i motionen anförts om skapande av övergångsarbetsmarknader,</w:t>
      </w:r>
    </w:p>
    <w:p w:rsidR="005F520F" w:rsidRPr="00AA51DD" w:rsidRDefault="005F520F">
      <w:pPr>
        <w:pStyle w:val="Normaltindrag"/>
      </w:pPr>
      <w:r w:rsidRPr="00AA51DD">
        <w:t>12. att riksdagen som sin mening ger regeringen till känna vad i motionen anförts om ohälsoproblematiken och lagstadgad arbetsskadeförsäkring,</w:t>
      </w:r>
    </w:p>
    <w:p w:rsidR="005F520F" w:rsidRPr="00AA51DD" w:rsidRDefault="005F520F">
      <w:pPr>
        <w:pStyle w:val="Normaltindrag"/>
      </w:pPr>
      <w:r w:rsidRPr="00AA51DD">
        <w:t>13. att riksdagen som sin mening ger regeringen till känna vad i motionen anförts om den tudelade arbetsmarknaden och utformandet av ett lönevärd</w:t>
      </w:r>
      <w:r w:rsidRPr="00AA51DD">
        <w:t>e</w:t>
      </w:r>
      <w:r w:rsidRPr="00AA51DD">
        <w:t>ringssystem likt den kanadensiska Ont</w:t>
      </w:r>
      <w:r w:rsidRPr="00AA51DD">
        <w:t>a</w:t>
      </w:r>
      <w:r w:rsidRPr="00AA51DD">
        <w:t>riomodellen.</w:t>
      </w:r>
    </w:p>
    <w:p w:rsidR="005F520F" w:rsidRPr="00AA51DD" w:rsidRDefault="005F520F">
      <w:pPr>
        <w:pStyle w:val="Rubrik1"/>
      </w:pPr>
      <w:bookmarkStart w:id="23" w:name="_Toc483364441"/>
      <w:r w:rsidRPr="00AA51DD">
        <w:t>Utskottet</w:t>
      </w:r>
      <w:bookmarkEnd w:id="23"/>
    </w:p>
    <w:p w:rsidR="005F520F" w:rsidRPr="00AA51DD" w:rsidRDefault="005F520F">
      <w:pPr>
        <w:pStyle w:val="R1"/>
        <w:spacing w:before="123"/>
      </w:pPr>
      <w:r w:rsidRPr="00AA51DD">
        <w:t>Inledning</w:t>
      </w:r>
    </w:p>
    <w:p w:rsidR="005F520F" w:rsidRPr="00AA51DD" w:rsidRDefault="005F520F">
      <w:r w:rsidRPr="00AA51DD">
        <w:t>I detta betänkande behandlar utskottet regeringens proposition 1999/2000:98 Förnyad arbetsmarknadspolitik för delaktighet och tillväxt och med anle</w:t>
      </w:r>
      <w:r w:rsidRPr="00AA51DD">
        <w:t>d</w:t>
      </w:r>
      <w:r w:rsidRPr="00AA51DD">
        <w:t xml:space="preserve">ning av den väckta motioner. </w:t>
      </w:r>
    </w:p>
    <w:p w:rsidR="005F520F" w:rsidRPr="00AA51DD" w:rsidRDefault="005F520F">
      <w:pPr>
        <w:pStyle w:val="Normaltindrag"/>
      </w:pPr>
      <w:r w:rsidRPr="00AA51DD">
        <w:t xml:space="preserve">Under ärendets beredning har utskottet uppvaktats av företrädare för KLYS (Konstnärliga och Litterära Yrkesutövares Samarbetsnämnd) samt mottagit en skrivelse från denna intresseorganisation. Utskottet har också tagit emot andra skrivelser i ärendet. Representanter för AMS har vidare informerat om den pågående pilotverksamheten med aktivitetsgaranti. </w:t>
      </w:r>
    </w:p>
    <w:p w:rsidR="005F520F" w:rsidRPr="00AA51DD" w:rsidRDefault="005F520F">
      <w:pPr>
        <w:pStyle w:val="Normaltindrag"/>
      </w:pPr>
      <w:r w:rsidRPr="00AA51DD">
        <w:t>Samtliga motioner som behandlas i betänkandet är väckta under riksmötet 1999/2000 och anges i det följande utan årtal.</w:t>
      </w:r>
    </w:p>
    <w:p w:rsidR="005F520F" w:rsidRPr="00AA51DD" w:rsidRDefault="005F520F">
      <w:pPr>
        <w:pStyle w:val="Rubrik1"/>
      </w:pPr>
      <w:bookmarkStart w:id="24" w:name="_Toc483364442"/>
      <w:r w:rsidRPr="00AA51DD">
        <w:t>1. Mål och inriktning</w:t>
      </w:r>
      <w:bookmarkEnd w:id="24"/>
      <w:r w:rsidRPr="00AA51DD">
        <w:t xml:space="preserve"> </w:t>
      </w:r>
    </w:p>
    <w:p w:rsidR="005F520F" w:rsidRPr="00AA51DD" w:rsidRDefault="005F520F">
      <w:pPr>
        <w:pStyle w:val="R3"/>
        <w:spacing w:before="123"/>
      </w:pPr>
      <w:r w:rsidRPr="00AA51DD">
        <w:t>Propositionen</w:t>
      </w:r>
    </w:p>
    <w:p w:rsidR="005F520F" w:rsidRPr="00AA51DD" w:rsidRDefault="005F520F">
      <w:pPr>
        <w:pStyle w:val="R4"/>
        <w:spacing w:before="123"/>
      </w:pPr>
      <w:r w:rsidRPr="00AA51DD">
        <w:t>Arbetsmarknadspolitikens roll</w:t>
      </w:r>
    </w:p>
    <w:p w:rsidR="005F520F" w:rsidRPr="00AA51DD" w:rsidRDefault="005F520F">
      <w:r w:rsidRPr="00AA51DD">
        <w:t>Arbetsmarknadspolitiken är en del av den ekonomiska politiken och utgör ett av flera instrument för att öka sysselsättningen. Arbetsmarknadspolitiken innehåller stabiliserings-, allokerings- och fördelningspolitiska element. Genom konjunkturberoende åtgärder utjämnas ekonomins resurser och det blir delvis möjligt att kompensera för misslyckanden i den ekonomiska pol</w:t>
      </w:r>
      <w:r w:rsidRPr="00AA51DD">
        <w:t>i</w:t>
      </w:r>
      <w:r w:rsidRPr="00AA51DD">
        <w:t>tiken. Matchning underlättas genom arbetsförmedlingarnas verksamhet och bristyrkesutbildning. Arbetsmarknadspolitiska insatser för svårsysselsatta samt arbetslöshetsförsäkringen kan ses som fördelningspolitiska inslag i arbetsmarknadspolitiken. I propositionen konstateras att ökad sysselsättning är den effektivaste formen av fördelningspolitik eftersom orsaken till låga inkomster i första hand är brist på arbete.</w:t>
      </w:r>
    </w:p>
    <w:p w:rsidR="005F520F" w:rsidRPr="00AA51DD" w:rsidRDefault="005F520F">
      <w:pPr>
        <w:pStyle w:val="R4"/>
      </w:pPr>
      <w:r w:rsidRPr="00AA51DD">
        <w:t>Tillbakablick på 1990-talets arbetsmarknadspolitik</w:t>
      </w:r>
    </w:p>
    <w:p w:rsidR="005F520F" w:rsidRPr="00AA51DD" w:rsidRDefault="005F520F">
      <w:r w:rsidRPr="00AA51DD">
        <w:t>I ett avsnitt i propositionen gör regeringen en exposé över arbetsmarknadsu</w:t>
      </w:r>
      <w:r w:rsidRPr="00AA51DD">
        <w:t>t</w:t>
      </w:r>
      <w:r w:rsidRPr="00AA51DD">
        <w:t>vecklingen och huvuddragen i arbetsmarknadspolitiken under 1990-talet. Där slås fast att arbetsmarknadspolitiken fick bära en tung börda i början av 1990-talet. Det statsfinansiella läget i kombination med det stabiliseringsp</w:t>
      </w:r>
      <w:r w:rsidRPr="00AA51DD">
        <w:t>o</w:t>
      </w:r>
      <w:r w:rsidRPr="00AA51DD">
        <w:t>litiska ansvar som lades på arbetsmarknadspolitiken gjorde enligt regeringen att insatserna mer kom att präglas av kvantitet än av kvalitet. Genom att bl.a. fastställa volymmål för de arbetsmarknadspolitiska åtgärderna ville man förhindra att människor slogs ut och permanent tvingades</w:t>
      </w:r>
      <w:r w:rsidRPr="00AA51DD">
        <w:t xml:space="preserve"> lämna arbetskra</w:t>
      </w:r>
      <w:r w:rsidRPr="00AA51DD">
        <w:t>f</w:t>
      </w:r>
      <w:r w:rsidRPr="00AA51DD">
        <w:t>ten.</w:t>
      </w:r>
    </w:p>
    <w:p w:rsidR="005F520F" w:rsidRPr="00AA51DD" w:rsidRDefault="005F520F">
      <w:pPr>
        <w:pStyle w:val="Normaltindrag"/>
      </w:pPr>
      <w:r w:rsidRPr="00AA51DD">
        <w:t>Enligt regeringen medförde det faktum att kvantitet kom att gå före kval</w:t>
      </w:r>
      <w:r w:rsidRPr="00AA51DD">
        <w:t>i</w:t>
      </w:r>
      <w:r w:rsidRPr="00AA51DD">
        <w:t>tet att arbetsmarknadspolitikens tidigare goda rykte försämrades. Många arbetslösa hamnade i rundgång mellan arbetslöshet och olika åtgärder, fö</w:t>
      </w:r>
      <w:r w:rsidRPr="00AA51DD">
        <w:t>r</w:t>
      </w:r>
      <w:r w:rsidRPr="00AA51DD">
        <w:t>medlarna kunde ägna allt mindre tid åt varje enskild sökande, trots kraftigt ökade personalresurser. Olika försöksverksamheter startade för att motverka problemen på arbetsmarknaden, i många fall med en otydlig arbetsmar</w:t>
      </w:r>
      <w:r w:rsidRPr="00AA51DD">
        <w:t>k</w:t>
      </w:r>
      <w:r w:rsidRPr="00AA51DD">
        <w:t xml:space="preserve">nadspolitisk inriktning. </w:t>
      </w:r>
    </w:p>
    <w:p w:rsidR="005F520F" w:rsidRPr="00AA51DD" w:rsidRDefault="005F520F">
      <w:pPr>
        <w:pStyle w:val="Normaltindrag"/>
      </w:pPr>
      <w:r w:rsidRPr="00AA51DD">
        <w:t>Det lokala och regionala inflytandet över arbetsmarknadspolitiken ökade under 1990-talet. Inte minst kommunerna har tag</w:t>
      </w:r>
      <w:r w:rsidRPr="00AA51DD">
        <w:t>it på sig ett stort ansvar. Grundtanken bakom det ökade lokala inflytandet är att insatserna kan effe</w:t>
      </w:r>
      <w:r w:rsidRPr="00AA51DD">
        <w:t>k</w:t>
      </w:r>
      <w:r w:rsidRPr="00AA51DD">
        <w:t>tiviseras om man har god kunskap om det lokala näringslivet och de arbet</w:t>
      </w:r>
      <w:r w:rsidRPr="00AA51DD">
        <w:t>s</w:t>
      </w:r>
      <w:r w:rsidRPr="00AA51DD">
        <w:t>sökande.</w:t>
      </w:r>
    </w:p>
    <w:p w:rsidR="005F520F" w:rsidRPr="00AA51DD" w:rsidRDefault="005F520F">
      <w:pPr>
        <w:pStyle w:val="Normaltindrag"/>
      </w:pPr>
      <w:r w:rsidRPr="00AA51DD">
        <w:t>Även om kritik har riktats mot den förda politiken menar regeringen att mycket tyder på att arbetsmarknadspolitiken under 1990-talet i flera avsee</w:t>
      </w:r>
      <w:r w:rsidRPr="00AA51DD">
        <w:t>n</w:t>
      </w:r>
      <w:r w:rsidRPr="00AA51DD">
        <w:t>den har varit framgångsrik. Sysselsättningsökningen sedan början av 1998 har kunnat ske utan inflationsdrivande effekter och utan alltför stora flas</w:t>
      </w:r>
      <w:r w:rsidRPr="00AA51DD">
        <w:t>k</w:t>
      </w:r>
      <w:r w:rsidRPr="00AA51DD">
        <w:t>hals- och bristproblem. Antalet långtidsinskrivna har minskat kraftigt vilket tyder på att de haft möjlighet att behålla sin anknytning till arbetsmarknaden. Troligen hade många människor slagits ut permanent från arbetsmarknaden om de arbetsmarknadspolitiska åtgärderna haft betydligt mindre omfattning under 1990-talets lågkonjunktur.</w:t>
      </w:r>
    </w:p>
    <w:p w:rsidR="005F520F" w:rsidRPr="00AA51DD" w:rsidRDefault="005F520F">
      <w:pPr>
        <w:pStyle w:val="R4"/>
      </w:pPr>
      <w:r w:rsidRPr="00AA51DD">
        <w:t>Arbets- och kompetenslinj</w:t>
      </w:r>
      <w:r w:rsidRPr="00AA51DD">
        <w:t>e</w:t>
      </w:r>
    </w:p>
    <w:p w:rsidR="005F520F" w:rsidRPr="00AA51DD" w:rsidRDefault="005F520F">
      <w:r w:rsidRPr="00AA51DD">
        <w:t>Enligt propositionen är arbetslinjen en bärande princip för den svenska vä</w:t>
      </w:r>
      <w:r w:rsidRPr="00AA51DD">
        <w:t>l</w:t>
      </w:r>
      <w:r w:rsidRPr="00AA51DD">
        <w:t>färdspolitiken. Inom alla politikområden prioriteras aktiva åtgärder för att få en person tillbaka i arbete framför passiva kontantersättningar.</w:t>
      </w:r>
    </w:p>
    <w:p w:rsidR="005F520F" w:rsidRPr="00AA51DD" w:rsidRDefault="005F520F">
      <w:pPr>
        <w:pStyle w:val="Normaltindrag"/>
      </w:pPr>
      <w:r w:rsidRPr="00AA51DD">
        <w:t>Arbetslinjen utgör grunden i arbetsmarknadspolitiken och har under senare år utvecklats till en arbets- och kompetenslinje. Denna innebär att anställning normalt går före åtgärd. Om det inte finns arbete skall de arbetslösa, framför att passivt ta emot kontantstöd, erbjudas lämplig utbildning eller en prakti</w:t>
      </w:r>
      <w:r w:rsidRPr="00AA51DD">
        <w:t>k</w:t>
      </w:r>
      <w:r w:rsidRPr="00AA51DD">
        <w:t>plats som kan leda till ett arbete. Genom arbetslinjen motverkas passivisering och utslagning samt att lediga platser är obesatta i onödan.</w:t>
      </w:r>
    </w:p>
    <w:p w:rsidR="005F520F" w:rsidRPr="00AA51DD" w:rsidRDefault="005F520F">
      <w:pPr>
        <w:pStyle w:val="Normaltindrag"/>
      </w:pPr>
      <w:r w:rsidRPr="00AA51DD">
        <w:t>Regeringen anser att arbetslinjen behöver stärkas ytterligare. Därför för</w:t>
      </w:r>
      <w:r w:rsidRPr="00AA51DD">
        <w:t>e</w:t>
      </w:r>
      <w:r w:rsidRPr="00AA51DD">
        <w:t>slås i propositionen att en aktivitetsgaranti införs för dem som är eller risk</w:t>
      </w:r>
      <w:r w:rsidRPr="00AA51DD">
        <w:t>e</w:t>
      </w:r>
      <w:r w:rsidRPr="00AA51DD">
        <w:t>rar att bli långtidsinskrivna. Inom aktivitetsgarantin bör ett särskilt anstäl</w:t>
      </w:r>
      <w:r w:rsidRPr="00AA51DD">
        <w:t>l</w:t>
      </w:r>
      <w:r w:rsidRPr="00AA51DD">
        <w:t>ningsstöd införas för äldre personer som varit arbetslösa mycket långa peri</w:t>
      </w:r>
      <w:r w:rsidRPr="00AA51DD">
        <w:t>o</w:t>
      </w:r>
      <w:r w:rsidRPr="00AA51DD">
        <w:t>der. Dessutom bör de individuella handlingsplanerna för arbetssökande vid</w:t>
      </w:r>
      <w:r w:rsidRPr="00AA51DD">
        <w:t>a</w:t>
      </w:r>
      <w:r w:rsidRPr="00AA51DD">
        <w:t>reutvecklas och förstärkas. Vissa förändringar bör göras i arbetslöshetsfö</w:t>
      </w:r>
      <w:r w:rsidRPr="00AA51DD">
        <w:t>r</w:t>
      </w:r>
      <w:r w:rsidRPr="00AA51DD">
        <w:t xml:space="preserve">säkringen för att förtydliga kraven på aktivitet. </w:t>
      </w:r>
    </w:p>
    <w:p w:rsidR="005F520F" w:rsidRPr="00AA51DD" w:rsidRDefault="005F520F">
      <w:pPr>
        <w:pStyle w:val="R4"/>
      </w:pPr>
      <w:r w:rsidRPr="00AA51DD">
        <w:t>Mål</w:t>
      </w:r>
    </w:p>
    <w:p w:rsidR="005F520F" w:rsidRPr="00AA51DD" w:rsidRDefault="005F520F">
      <w:r w:rsidRPr="00AA51DD">
        <w:t>Regeringen fastslog 1996 att den öppna arbetslösheten skall minska till 4 % vid slutet av år 2000, det s.k. arbetslöshetsmålet. Vidare har regeringen slagit fast att andelen reguljärt sysselsatta i befolkningen i åldersgruppen 20–64 år skall öka till 80 % år 2004, det s.k. sysselsättningsmålet. Därefter är målet full sysselsät</w:t>
      </w:r>
      <w:r w:rsidRPr="00AA51DD">
        <w:t>t</w:t>
      </w:r>
      <w:r w:rsidRPr="00AA51DD">
        <w:t xml:space="preserve">ning. </w:t>
      </w:r>
    </w:p>
    <w:p w:rsidR="005F520F" w:rsidRPr="00AA51DD" w:rsidRDefault="005F520F">
      <w:pPr>
        <w:pStyle w:val="Normaltindrag"/>
      </w:pPr>
      <w:r w:rsidRPr="00AA51DD">
        <w:t>I propositionen konstaterar regeringen att arbetsmarknadspolitikens främsta uppgift är ökad anpassningsförmåga på arbetsmarknaden, effektiv platsförmedling samt kompetenshöjande insatser och andra åtgärder som leder till hög rörlighet på arbetsmarknaden. Detta bidrar till ökad sysselsät</w:t>
      </w:r>
      <w:r w:rsidRPr="00AA51DD">
        <w:t>t</w:t>
      </w:r>
      <w:r w:rsidRPr="00AA51DD">
        <w:t>ning och bättre matchning mellan arbetssökande och efterfrågan på arbet</w:t>
      </w:r>
      <w:r w:rsidRPr="00AA51DD">
        <w:t>s</w:t>
      </w:r>
      <w:r w:rsidRPr="00AA51DD">
        <w:t>kraft samtidigt som inflationsdrivande flaskhalsar på arbetsmarknaden kan undvikas. Arbetsmarknadspolitiken skall också verka för kvinnors och mäns rätt till a</w:t>
      </w:r>
      <w:r w:rsidRPr="00AA51DD">
        <w:t>r</w:t>
      </w:r>
      <w:r w:rsidRPr="00AA51DD">
        <w:t>bete på lika villkor och motverka en könsuppdelad arbetsmarknad.</w:t>
      </w:r>
    </w:p>
    <w:p w:rsidR="005F520F" w:rsidRPr="00AA51DD" w:rsidRDefault="005F520F">
      <w:pPr>
        <w:pStyle w:val="Normaltindrag"/>
      </w:pPr>
      <w:r w:rsidRPr="00AA51DD">
        <w:t>I regleringsbrevet för budgetåret 2000 har regeringen angivit följande tre effektmål för arbetsmarknadspolitiken och AMV:</w:t>
      </w:r>
    </w:p>
    <w:p w:rsidR="005F520F" w:rsidRPr="00AA51DD" w:rsidRDefault="005F520F">
      <w:pPr>
        <w:numPr>
          <w:ilvl w:val="0"/>
          <w:numId w:val="3"/>
        </w:numPr>
      </w:pPr>
      <w:r w:rsidRPr="00AA51DD">
        <w:t>Hålla vakanstiderna nere för lediga platser</w:t>
      </w:r>
    </w:p>
    <w:p w:rsidR="005F520F" w:rsidRPr="00AA51DD" w:rsidRDefault="005F520F">
      <w:pPr>
        <w:numPr>
          <w:ilvl w:val="0"/>
          <w:numId w:val="3"/>
        </w:numPr>
      </w:pPr>
      <w:r w:rsidRPr="00AA51DD">
        <w:t>Minska långtidsarbetslösheten</w:t>
      </w:r>
    </w:p>
    <w:p w:rsidR="005F520F" w:rsidRPr="00AA51DD" w:rsidRDefault="005F520F">
      <w:pPr>
        <w:numPr>
          <w:ilvl w:val="0"/>
          <w:numId w:val="3"/>
        </w:numPr>
      </w:pPr>
      <w:r w:rsidRPr="00AA51DD">
        <w:t>Motverka långa tider utan arbete</w:t>
      </w:r>
    </w:p>
    <w:p w:rsidR="005F520F" w:rsidRPr="00AA51DD" w:rsidRDefault="005F520F">
      <w:r w:rsidRPr="00AA51DD">
        <w:t>Regeringen betonar i propositionen att alla tre målen inbegriper satsning på kompetens.</w:t>
      </w:r>
    </w:p>
    <w:p w:rsidR="005F520F" w:rsidRPr="00AA51DD" w:rsidRDefault="005F520F">
      <w:pPr>
        <w:pStyle w:val="R4"/>
      </w:pPr>
      <w:r w:rsidRPr="00AA51DD">
        <w:t>Arbetsmarknadspolitikens uppgifter</w:t>
      </w:r>
    </w:p>
    <w:p w:rsidR="005F520F" w:rsidRPr="00AA51DD" w:rsidRDefault="005F520F">
      <w:r w:rsidRPr="00AA51DD">
        <w:t>Den första och viktigaste uppgiften för arbetsmarknadspolitiken är enligt regeringen att förmedla arbete till arbetslösa och arbetskraft till arbetsgiva</w:t>
      </w:r>
      <w:r w:rsidRPr="00AA51DD">
        <w:t>r</w:t>
      </w:r>
      <w:r w:rsidRPr="00AA51DD">
        <w:t>na. Genom väl fungerande matchning kan vakanser tillsättas snabbt, vilket leder till att arbetsmarknaden fungerar bättre.</w:t>
      </w:r>
    </w:p>
    <w:p w:rsidR="005F520F" w:rsidRPr="00AA51DD" w:rsidRDefault="005F520F">
      <w:pPr>
        <w:pStyle w:val="Normaltindrag"/>
      </w:pPr>
      <w:r w:rsidRPr="00AA51DD">
        <w:t xml:space="preserve">Den andra och allt viktigare uppgiften för arbetsmarknadspolitiken är att öka de arbetslösas kompetens. Genom främst olika utbildningsinsatser för arbetslösa underlättas anpassningen på arbetsmarknaden. </w:t>
      </w:r>
    </w:p>
    <w:p w:rsidR="005F520F" w:rsidRPr="00AA51DD" w:rsidRDefault="005F520F">
      <w:pPr>
        <w:pStyle w:val="Normaltindrag"/>
      </w:pPr>
      <w:r w:rsidRPr="00AA51DD">
        <w:t>En tredje uppgift för politikområdet är att ta till vara under- och outnyttj</w:t>
      </w:r>
      <w:r w:rsidRPr="00AA51DD">
        <w:t>a</w:t>
      </w:r>
      <w:r w:rsidRPr="00AA51DD">
        <w:t>de resurser på arbetsmarknaden. Det är här fråga om insatser riktade mot exempelvis ofrivilligt deltidsarbetande personer, äldre långtidsarbetslösa, utrikesfödda arbetslösa och personer med funktionshinder som befinner sig utanför arbetsmarknaden.</w:t>
      </w:r>
    </w:p>
    <w:p w:rsidR="005F520F" w:rsidRPr="00AA51DD" w:rsidRDefault="005F520F">
      <w:pPr>
        <w:pStyle w:val="Normaltindrag"/>
      </w:pPr>
      <w:r w:rsidRPr="00AA51DD">
        <w:t>Regeringen slår i propositionen fast att en allt viktigare uppgift för arbet</w:t>
      </w:r>
      <w:r w:rsidRPr="00AA51DD">
        <w:t>s</w:t>
      </w:r>
      <w:r w:rsidRPr="00AA51DD">
        <w:t>marknadspolitiken är att öka sysselsättningen och förhindra marginalisering av de grupper som har svag eller ingen förankring alls på arbetsmarknaden. Här avses människor som drabbas av glesbygdens strukturförändringar samt arbetslösa socialbidragstagare i de större städerna. Arbetsmarknadspolitikens uppgift att integrera undersysselsatta grupper på arbetsmarknaden behöver stärkas väsentligt. Dessutom behöver allas vilja till arbete tas till vara om det skall vara möjligt att förhindra framtida arbetskraft</w:t>
      </w:r>
      <w:r w:rsidRPr="00AA51DD">
        <w:t>sbrist, orsakad av dem</w:t>
      </w:r>
      <w:r w:rsidRPr="00AA51DD">
        <w:t>o</w:t>
      </w:r>
      <w:r w:rsidRPr="00AA51DD">
        <w:t>grafiska förändringar.</w:t>
      </w:r>
    </w:p>
    <w:p w:rsidR="005F520F" w:rsidRPr="00AA51DD" w:rsidRDefault="005F520F">
      <w:pPr>
        <w:pStyle w:val="R4"/>
      </w:pPr>
      <w:r w:rsidRPr="00AA51DD">
        <w:t>Arbetsmarknadspolitikens framtida inriktning</w:t>
      </w:r>
    </w:p>
    <w:p w:rsidR="005F520F" w:rsidRPr="00AA51DD" w:rsidRDefault="005F520F">
      <w:r w:rsidRPr="00AA51DD">
        <w:t xml:space="preserve">Arbetsmarknadspolitikens omfattning skall vara mindre i en högkonjunktur än i en lågkonjunktur. Samtidigt måste enligt regeringen större vikt läggas vid kvaliteten, vilket i vissa fall leder till att kostnaden per deltagare ökar. De senaste åren har arbetsmarknadspolitiken fått en tydligare tillväxtinriktning. Samtidigt har insatserna för dem som har svårast att få arbete stärkts. Denna förändring måste fortsätta och bli ännu tydligare. </w:t>
      </w:r>
    </w:p>
    <w:p w:rsidR="005F520F" w:rsidRPr="00AA51DD" w:rsidRDefault="005F520F">
      <w:pPr>
        <w:pStyle w:val="Normaltindrag"/>
      </w:pPr>
      <w:r w:rsidRPr="00AA51DD">
        <w:t>Arbetsmarknadspolitiken måste framöver inriktas på kärnuppgifterna, nämligen platsförmedling, företagskontakter, insatser för att motverka flas</w:t>
      </w:r>
      <w:r w:rsidRPr="00AA51DD">
        <w:t>k</w:t>
      </w:r>
      <w:r w:rsidRPr="00AA51DD">
        <w:t>halsar och åtgärder för att hjälpa dem som har svårast att få arbete. Arbet</w:t>
      </w:r>
      <w:r w:rsidRPr="00AA51DD">
        <w:t>s</w:t>
      </w:r>
      <w:r w:rsidRPr="00AA51DD">
        <w:t>marknadsutbildningen skall leda till arbete och skall motverka arbetskraft</w:t>
      </w:r>
      <w:r w:rsidRPr="00AA51DD">
        <w:t>s</w:t>
      </w:r>
      <w:r w:rsidRPr="00AA51DD">
        <w:t>brist. Den måste ske i nära kontakt med arbetsmarknaden och innefatta pra</w:t>
      </w:r>
      <w:r w:rsidRPr="00AA51DD">
        <w:t>k</w:t>
      </w:r>
      <w:r w:rsidRPr="00AA51DD">
        <w:t>tik. Regelförenklingarna måste fortsätta. I propositionen betonas också att sysselsättningsökningen måste utnyttjas för att reducera antalet personer med svag ställning på arbetsmarknaden. Regeringen poängterar vidare att polit</w:t>
      </w:r>
      <w:r w:rsidRPr="00AA51DD">
        <w:t>i</w:t>
      </w:r>
      <w:r w:rsidRPr="00AA51DD">
        <w:t>ken skall präglas av respekt för individen, ökad rättstryg</w:t>
      </w:r>
      <w:r w:rsidRPr="00AA51DD">
        <w:t>ghet och en stärkt arbetslinje. Den svenska arbetsmarknadspolitiken ligger väl i linje med EU:s sysselsättningsriktlinjer.</w:t>
      </w:r>
    </w:p>
    <w:p w:rsidR="005F520F" w:rsidRPr="00AA51DD" w:rsidRDefault="005F520F">
      <w:pPr>
        <w:pStyle w:val="R3"/>
      </w:pPr>
      <w:r w:rsidRPr="00AA51DD">
        <w:t>Motioner</w:t>
      </w:r>
    </w:p>
    <w:p w:rsidR="005F520F" w:rsidRPr="00AA51DD" w:rsidRDefault="005F520F">
      <w:r w:rsidRPr="00AA51DD">
        <w:t xml:space="preserve">Enligt </w:t>
      </w:r>
      <w:r w:rsidRPr="00AA51DD">
        <w:rPr>
          <w:i/>
        </w:rPr>
        <w:t xml:space="preserve">Moderaterna </w:t>
      </w:r>
      <w:r w:rsidRPr="00AA51DD">
        <w:t>i kommittémotion A15 (yrk. 1 och 6) står Sverige inför tre stora utmaningar. Det är nu, i ett gynnsamt konjunkturläge som unde</w:t>
      </w:r>
      <w:r w:rsidRPr="00AA51DD">
        <w:t>r</w:t>
      </w:r>
      <w:r w:rsidRPr="00AA51DD">
        <w:t xml:space="preserve">stöds av en stark internationell konjunktur, som reformer måste genomdrivas. </w:t>
      </w:r>
    </w:p>
    <w:p w:rsidR="005F520F" w:rsidRPr="00AA51DD" w:rsidRDefault="005F520F">
      <w:pPr>
        <w:pStyle w:val="Normaltindrag"/>
      </w:pPr>
      <w:r w:rsidRPr="00AA51DD">
        <w:t>För det första måste ett internationellt konkurrenskraftigt företagsklimat tillskapas. I dag är skattenivåerna för höga, byråkratin för omfattande och arbetsmarknadslagarna för stela. Till detta kommer ett omfattande och oöverskådligt regelverk. Den andra utmaningen innebär att en kunskapsmiljö</w:t>
      </w:r>
      <w:r w:rsidRPr="00AA51DD">
        <w:t xml:space="preserve"> i världsklass måste utvecklas. Alla utbildningsled, från förskola till avanc</w:t>
      </w:r>
      <w:r w:rsidRPr="00AA51DD">
        <w:t>e</w:t>
      </w:r>
      <w:r w:rsidRPr="00AA51DD">
        <w:t>rad forskning, måste förbättras. För det tredje gäller det att få till stånd en sund konkurrenssituation. Det är individer och företag snarare än staten som skall stå i fokus. I dag finns alltför många offentliga monopol, stat och ko</w:t>
      </w:r>
      <w:r w:rsidRPr="00AA51DD">
        <w:t>m</w:t>
      </w:r>
      <w:r w:rsidRPr="00AA51DD">
        <w:t>mun konkurrerar på ojämlika villkor och konkurrenslagstiftningen är otil</w:t>
      </w:r>
      <w:r w:rsidRPr="00AA51DD">
        <w:t>l</w:t>
      </w:r>
      <w:r w:rsidRPr="00AA51DD">
        <w:t xml:space="preserve">räcklig. </w:t>
      </w:r>
    </w:p>
    <w:p w:rsidR="005F520F" w:rsidRPr="00AA51DD" w:rsidRDefault="005F520F">
      <w:pPr>
        <w:pStyle w:val="Normaltindrag"/>
      </w:pPr>
      <w:r w:rsidRPr="00AA51DD">
        <w:t>Arbetsmarknadspolitiken bör koncentreras och inriktas på två huvudup</w:t>
      </w:r>
      <w:r w:rsidRPr="00AA51DD">
        <w:t>p</w:t>
      </w:r>
      <w:r w:rsidRPr="00AA51DD">
        <w:t>gifter. Den skall för det första förmedla arbeten, dvs. underlätta för arbetss</w:t>
      </w:r>
      <w:r w:rsidRPr="00AA51DD">
        <w:t>ö</w:t>
      </w:r>
      <w:r w:rsidRPr="00AA51DD">
        <w:t>kande och arbetsgivare att snabbt finna varandra. Dess andra huvuduppgift skall vara att hjälpa de grupper som har det svårast på arbetsmarknaden – unga, outbildade,  invandrare, vissa äldre samt arbetshandikappade (yrk. 1).</w:t>
      </w:r>
    </w:p>
    <w:p w:rsidR="005F520F" w:rsidRPr="00AA51DD" w:rsidRDefault="005F520F">
      <w:pPr>
        <w:pStyle w:val="Normaltindrag"/>
      </w:pPr>
      <w:r w:rsidRPr="00AA51DD">
        <w:t>Finansieringen av det särskilda anställningsstödet som föreslås i propos</w:t>
      </w:r>
      <w:r w:rsidRPr="00AA51DD">
        <w:t>i</w:t>
      </w:r>
      <w:r w:rsidRPr="00AA51DD">
        <w:t>tion 98 strider enligt Moderaterna mot intentionerna bakom lagen (1996:1059) om statsbudgeten. Eftersom stödformen utgör en direkt för</w:t>
      </w:r>
      <w:r w:rsidRPr="00AA51DD">
        <w:t>e</w:t>
      </w:r>
      <w:r w:rsidRPr="00AA51DD">
        <w:t>tagssubvention hör den hemma på statsbudgetens utgiftssida och skall i</w:t>
      </w:r>
      <w:r w:rsidRPr="00AA51DD">
        <w:t>n</w:t>
      </w:r>
      <w:r w:rsidRPr="00AA51DD">
        <w:t>rymmas under det utgiftstak som fastställs av riksdagen. Moderaterna anser emellertid att regeringen kringgår både budgetlagen och inkomsttaket genom att hävda att utbetalningen av stödet, kreditering av företagens skattekonton, motiverar att stödet budgeteras som en inkomstminskning på statsbudgetens in</w:t>
      </w:r>
      <w:r w:rsidRPr="00AA51DD">
        <w:t xml:space="preserve">komstsida. Den föreslagna finansieringsformen bör avvisas av riksdagen (yrk. 6). </w:t>
      </w:r>
    </w:p>
    <w:p w:rsidR="005F520F" w:rsidRPr="00AA51DD" w:rsidRDefault="005F520F">
      <w:r w:rsidRPr="00AA51DD">
        <w:rPr>
          <w:i/>
        </w:rPr>
        <w:t xml:space="preserve">Kristdemokraterna </w:t>
      </w:r>
      <w:r w:rsidRPr="00AA51DD">
        <w:t>konstaterar i kommittémotion A20 (yrk. 1 och 2) att arbetsmarknadspolitiken har en nyckelroll när det gäller att stödja en uthållig och långsiktig sysselsättningsutveckling. Eftersom utbildning, individuellt anpassade åtgärder och effektiv matchning mellan arbetssökande och lediga arbeten är nyckeln till en effektiv arbetsmarknad har partiet inga invändnin</w:t>
      </w:r>
      <w:r w:rsidRPr="00AA51DD">
        <w:t>g</w:t>
      </w:r>
      <w:r w:rsidRPr="00AA51DD">
        <w:t>ar mot de övergripande mål för arbetsmarknadspolitiken som anges i prop</w:t>
      </w:r>
      <w:r w:rsidRPr="00AA51DD">
        <w:t>o</w:t>
      </w:r>
      <w:r w:rsidRPr="00AA51DD">
        <w:t>sitionen. Det är dock tveksamt om de åtgärder som föreslås i propositionen är til</w:t>
      </w:r>
      <w:r w:rsidRPr="00AA51DD">
        <w:t>lräckliga i förhållande till de angivna målen, anser Kristdemokraterna. Målen för arbetsmarknadspolitiken och AMV borde dock slås fast av riksd</w:t>
      </w:r>
      <w:r w:rsidRPr="00AA51DD">
        <w:t>a</w:t>
      </w:r>
      <w:r w:rsidRPr="00AA51DD">
        <w:t xml:space="preserve">gen, och detta skulle ske på ett sådant sätt att utvärdering underlättades (yrk. 1). </w:t>
      </w:r>
    </w:p>
    <w:p w:rsidR="005F520F" w:rsidRPr="00AA51DD" w:rsidRDefault="005F520F">
      <w:pPr>
        <w:pStyle w:val="Normaltindrag"/>
      </w:pPr>
      <w:r w:rsidRPr="00AA51DD">
        <w:t>Arbetsmarknadspolitiken och kontantstödet vid arbetslöshet måste utfo</w:t>
      </w:r>
      <w:r w:rsidRPr="00AA51DD">
        <w:t>r</w:t>
      </w:r>
      <w:r w:rsidRPr="00AA51DD">
        <w:t>mas på ett sätt som så långt som möjligt förhindrar rundgång. Det måste finnas incitament att tillvarata varje tillfälle till arbete på den reguljära a</w:t>
      </w:r>
      <w:r w:rsidRPr="00AA51DD">
        <w:t>r</w:t>
      </w:r>
      <w:r w:rsidRPr="00AA51DD">
        <w:t>betsmarknaden. Åtgärder mot långtidsarbetslöshet måste inriktas mot ko</w:t>
      </w:r>
      <w:r w:rsidRPr="00AA51DD">
        <w:t>m</w:t>
      </w:r>
      <w:r w:rsidRPr="00AA51DD">
        <w:t>petenshöjning, och de arbetslösas sociala situation måste uppmärksammas mer än i dag (yrk. 2).</w:t>
      </w:r>
    </w:p>
    <w:p w:rsidR="005F520F" w:rsidRPr="00AA51DD" w:rsidRDefault="005F520F">
      <w:r w:rsidRPr="00AA51DD">
        <w:t xml:space="preserve">Arbetsmarknadspolitiken måste enligt </w:t>
      </w:r>
      <w:r w:rsidRPr="00AA51DD">
        <w:rPr>
          <w:i/>
        </w:rPr>
        <w:t>Centerpartiet</w:t>
      </w:r>
      <w:r w:rsidRPr="00AA51DD">
        <w:t xml:space="preserve"> i motion A21 (yrk. 1, 3 och 13) förnyas och förändras från grunden och omfatta fler politikområden än i dag. Den regionala utvecklingskraften måste stärkas genom att Arbet</w:t>
      </w:r>
      <w:r w:rsidRPr="00AA51DD">
        <w:t>s</w:t>
      </w:r>
      <w:r w:rsidRPr="00AA51DD">
        <w:t>marknadsverkets organisation förändras och att en decentraliserad arbet</w:t>
      </w:r>
      <w:r w:rsidRPr="00AA51DD">
        <w:t>s</w:t>
      </w:r>
      <w:r w:rsidRPr="00AA51DD">
        <w:t>marknadspolitik genomförs. Där är samverkan mellan olika aktörer – arbet</w:t>
      </w:r>
      <w:r w:rsidRPr="00AA51DD">
        <w:t>s</w:t>
      </w:r>
      <w:r w:rsidRPr="00AA51DD">
        <w:t>förmedling, socialtjänst, hälso- och sjukvård samt utbildningssystem – bet</w:t>
      </w:r>
      <w:r w:rsidRPr="00AA51DD">
        <w:t>y</w:t>
      </w:r>
      <w:r w:rsidRPr="00AA51DD">
        <w:t>de</w:t>
      </w:r>
      <w:r w:rsidRPr="00AA51DD">
        <w:t>l</w:t>
      </w:r>
      <w:r w:rsidRPr="00AA51DD">
        <w:t>sefull.</w:t>
      </w:r>
      <w:r w:rsidRPr="00AA51DD">
        <w:rPr>
          <w:i/>
        </w:rPr>
        <w:t xml:space="preserve"> </w:t>
      </w:r>
    </w:p>
    <w:p w:rsidR="005F520F" w:rsidRPr="00AA51DD" w:rsidRDefault="005F520F">
      <w:pPr>
        <w:pStyle w:val="Normaltindrag"/>
      </w:pPr>
      <w:r w:rsidRPr="00AA51DD">
        <w:t>Centerpartiet menar att statliga regelverk och resurser bör användas på ett sådant sätt att ko</w:t>
      </w:r>
      <w:r w:rsidRPr="00AA51DD">
        <w:t>mmunerna i större utsträckning än i dag samordnar arbet</w:t>
      </w:r>
      <w:r w:rsidRPr="00AA51DD">
        <w:t>s</w:t>
      </w:r>
      <w:r w:rsidRPr="00AA51DD">
        <w:t>marknadsinsatser. I landets samtliga kommuner bör det finnas ett kontor dit arbetslösa i kommunen kan vända sig och där en handläggare har huvu</w:t>
      </w:r>
      <w:r w:rsidRPr="00AA51DD">
        <w:t>d</w:t>
      </w:r>
      <w:r w:rsidRPr="00AA51DD">
        <w:t>ansvar för alla kontakter avseende en enskild person.</w:t>
      </w:r>
    </w:p>
    <w:p w:rsidR="005F520F" w:rsidRPr="00AA51DD" w:rsidRDefault="005F520F">
      <w:pPr>
        <w:pStyle w:val="Normaltindrag"/>
      </w:pPr>
      <w:r w:rsidRPr="00AA51DD">
        <w:t>I en individuell handlingsplan för den arbetslöse bör insatser från olika aktörer beskrivas och vilka åtaganden som gäller för dessa liksom för den arbetssökande. De medel som i dag fördelas genom stat, kommun, landsting och regioner bör i allt större utsträ</w:t>
      </w:r>
      <w:r w:rsidRPr="00AA51DD">
        <w:t>ckning beslutas och användas lokalt, anser Centerpartiet. Friheten bör öka att använda medlen på ett otraditionellt sätt, exempelvis genom partnerskap och för att stödja nyetablering av företag (yrk. 1).</w:t>
      </w:r>
    </w:p>
    <w:p w:rsidR="005F520F" w:rsidRPr="00AA51DD" w:rsidRDefault="005F520F">
      <w:pPr>
        <w:pStyle w:val="Normaltindrag"/>
      </w:pPr>
      <w:r w:rsidRPr="00AA51DD">
        <w:t>Partiet vill ha en tydligare uppdelning mellan försörjningsstöd och kostn</w:t>
      </w:r>
      <w:r w:rsidRPr="00AA51DD">
        <w:t>a</w:t>
      </w:r>
      <w:r w:rsidRPr="00AA51DD">
        <w:t>der för åtgärder. Staten bör liksom hittills ha huvudansvar för försörjning</w:t>
      </w:r>
      <w:r w:rsidRPr="00AA51DD">
        <w:t>s</w:t>
      </w:r>
      <w:r w:rsidRPr="00AA51DD">
        <w:t>stödet medan däremot medel för arbetsmarknadspolitiska åtgärder bör fö</w:t>
      </w:r>
      <w:r w:rsidRPr="00AA51DD">
        <w:t>r</w:t>
      </w:r>
      <w:r w:rsidRPr="00AA51DD">
        <w:t>delas för beslut i kommunerna. I en resursfördelningsmodell bör ingå antal arbetslösa, genomsnittlig längd på den enskildes arbetslöshet samt individ</w:t>
      </w:r>
      <w:r w:rsidRPr="00AA51DD">
        <w:t>u</w:t>
      </w:r>
      <w:r w:rsidRPr="00AA51DD">
        <w:t>ella faktorer som utbildning, sociala bindningar, arbetshandikapp m.fl. (yrk. 3).</w:t>
      </w:r>
    </w:p>
    <w:p w:rsidR="005F520F" w:rsidRPr="00AA51DD" w:rsidRDefault="005F520F">
      <w:pPr>
        <w:pStyle w:val="Normaltindrag"/>
      </w:pPr>
      <w:r w:rsidRPr="00AA51DD">
        <w:t>Kvinnorna har generellt sett en osäkrare situation på arbetsmarknaden än män. De har oftare tidsbegränsade anställningar och dessuto</w:t>
      </w:r>
      <w:r w:rsidRPr="00AA51DD">
        <w:t>m lägre lön än män för likvärdigt arbete. Därför bör ett lönevärderingssystem liknande den kanadensiska s.k. Ontariomodellen utformas. Principen lika lön för likvärdigt arbete måste gälla (yrk. 13).</w:t>
      </w:r>
    </w:p>
    <w:p w:rsidR="005F520F" w:rsidRPr="00AA51DD" w:rsidRDefault="005F520F">
      <w:r w:rsidRPr="00AA51DD">
        <w:t xml:space="preserve">Utgångspunkten för arbetsmarknadspolitiken bör enligt </w:t>
      </w:r>
      <w:r w:rsidRPr="00AA51DD">
        <w:rPr>
          <w:i/>
        </w:rPr>
        <w:t xml:space="preserve">Folkpartiet </w:t>
      </w:r>
      <w:r w:rsidRPr="00AA51DD">
        <w:t xml:space="preserve">i motion A19 (yrk. 1, 2 delvis, 4 och 5) vara ett underifrånperspektiv där den enskilda individen står i centrum och i största möjliga utsträckning har beslutsrätt över sin egen vardag. Vad partiet benämner den djupa arbetsmarknadspolitiken skall bygga på tilltro till individen (yrk. 1). </w:t>
      </w:r>
    </w:p>
    <w:p w:rsidR="005F520F" w:rsidRPr="00AA51DD" w:rsidRDefault="005F520F">
      <w:pPr>
        <w:pStyle w:val="Normaltindrag"/>
      </w:pPr>
      <w:r w:rsidRPr="00AA51DD">
        <w:t>Arbetsmarknadspolitiken är och förblir en statlig angelägenhet. Det får aldrig bli kommunen som bär huvudansvaret för arbetsmarknadspolitiken bl.a. därför att det finns risk för att det leder till att reguljära</w:t>
      </w:r>
      <w:r w:rsidRPr="00AA51DD">
        <w:t xml:space="preserve"> kommunala arbetstillfällen trängs undan. Ytterligare decentralisering kan dock göras till arbet</w:t>
      </w:r>
      <w:r w:rsidRPr="00AA51DD">
        <w:t>s</w:t>
      </w:r>
      <w:r w:rsidRPr="00AA51DD">
        <w:t xml:space="preserve">förmedlingarna (yrk. 2 delvis). </w:t>
      </w:r>
    </w:p>
    <w:p w:rsidR="005F520F" w:rsidRPr="00AA51DD" w:rsidRDefault="005F520F">
      <w:pPr>
        <w:pStyle w:val="Normaltindrag"/>
      </w:pPr>
      <w:r w:rsidRPr="00AA51DD">
        <w:t>Folkpartiet pläderar för åtgärder för en bredare arbetsmarknad. Tjänste- och servicesektorn bör stimuleras och mer generella åtgärder måste till för fler arbeten genom företag. En utveckling av detta slag ställer höga och de</w:t>
      </w:r>
      <w:r w:rsidRPr="00AA51DD">
        <w:t>l</w:t>
      </w:r>
      <w:r w:rsidRPr="00AA51DD">
        <w:t>vis nya krav på arbetsmarknadspolitiken. Fler arbeten genom företag kan tillskapas genom att bl.a. Småföretagsdelegationens förslag genomförs, ris</w:t>
      </w:r>
      <w:r w:rsidRPr="00AA51DD">
        <w:t>k</w:t>
      </w:r>
      <w:r w:rsidRPr="00AA51DD">
        <w:t>kapitalförsörjningen förbättras, arbetsmarknadslagar och trygghetssystem anpassas efter småföretagens villkor, de direkta företagsstöden minskar och flertalet kommunala bolag avvecklas (yrk. 4 och 5).</w:t>
      </w:r>
    </w:p>
    <w:p w:rsidR="005F520F" w:rsidRPr="00AA51DD" w:rsidRDefault="005F520F">
      <w:r w:rsidRPr="00AA51DD">
        <w:rPr>
          <w:i/>
        </w:rPr>
        <w:t>Christina Axelsson och Christina Pettersson (båda s)</w:t>
      </w:r>
      <w:r w:rsidRPr="00AA51DD">
        <w:t xml:space="preserve"> anser i motion A17 (yrk. 2) att arbetet med att halvera deltidsarbetslösheten behöver intensifi</w:t>
      </w:r>
      <w:r w:rsidRPr="00AA51DD">
        <w:t>e</w:t>
      </w:r>
      <w:r w:rsidRPr="00AA51DD">
        <w:t xml:space="preserve">ras. </w:t>
      </w:r>
    </w:p>
    <w:p w:rsidR="005F520F" w:rsidRPr="00AA51DD" w:rsidRDefault="005F520F">
      <w:r w:rsidRPr="00AA51DD">
        <w:rPr>
          <w:i/>
        </w:rPr>
        <w:t xml:space="preserve">Ana Maria Narti (fp) </w:t>
      </w:r>
      <w:r w:rsidRPr="00AA51DD">
        <w:t>pekar i motion A18 (yrk. 1–4) på att det behövs en tydligare arbetsmarknadsstatistik. Politiken måste inriktas på att ge arbetslösa rätt och praktiska möjligheter att ta egna initiativ och eget ansvar, vilket så småningom leder till regelbundna inkomster. Förslag om aktivitetscentrum som drivs av arbetslösa, mikrolån för nya småföretagare utan eget kapital, studiecheckar och kompetenskonto för socialbidragstagare bör beaktas. Detta gäller också förslag som har lagts fram i syfte att underlätta för småföreta</w:t>
      </w:r>
      <w:r w:rsidRPr="00AA51DD">
        <w:t>g.</w:t>
      </w:r>
    </w:p>
    <w:p w:rsidR="005F520F" w:rsidRPr="00AA51DD" w:rsidRDefault="005F520F">
      <w:pPr>
        <w:pStyle w:val="R3"/>
      </w:pPr>
      <w:r w:rsidRPr="00AA51DD">
        <w:t>Utskottets ställningstagande</w:t>
      </w:r>
    </w:p>
    <w:p w:rsidR="005F520F" w:rsidRPr="00AA51DD" w:rsidRDefault="005F520F">
      <w:r w:rsidRPr="00AA51DD">
        <w:t>Arbetsmarknadspolitiken är en del av den ekonomiska politiken. Den utgör, vilket regeringen konstaterar i propositionen, ett av flera instrument för att öka sysselsättningen. Självfallet behövs åtgärder inom en rad andra polit</w:t>
      </w:r>
      <w:r w:rsidRPr="00AA51DD">
        <w:t>i</w:t>
      </w:r>
      <w:r w:rsidRPr="00AA51DD">
        <w:t>k-områden för att främja sysselsättningen, exempelvis när det gäller närings-, regional- och utbildningspolitiken liksom politiken för att stödja den sociala välfärden inom ramen för kommun- och socialförsäkringssektorn.</w:t>
      </w:r>
    </w:p>
    <w:p w:rsidR="005F520F" w:rsidRPr="00AA51DD" w:rsidRDefault="005F520F">
      <w:pPr>
        <w:pStyle w:val="R4"/>
      </w:pPr>
      <w:r w:rsidRPr="00AA51DD">
        <w:t>Tillväxt, företagande och skatter</w:t>
      </w:r>
    </w:p>
    <w:p w:rsidR="005F520F" w:rsidRPr="00AA51DD" w:rsidRDefault="005F520F">
      <w:r w:rsidRPr="00AA51DD">
        <w:t>Utskottet delar den uppfattning som förs fram i flera motioner om att ökad sysselsättning inom den privata sektorn är av stor betydelse för att främja tillväxten. Insatserna för att förbättra villkoren för företagande och sysse</w:t>
      </w:r>
      <w:r w:rsidRPr="00AA51DD">
        <w:t>l</w:t>
      </w:r>
      <w:r w:rsidRPr="00AA51DD">
        <w:t>sättning genom regelförenklingar, konkurrensfrämjande åtgärder etc. ko</w:t>
      </w:r>
      <w:r w:rsidRPr="00AA51DD">
        <w:t>m</w:t>
      </w:r>
      <w:r w:rsidRPr="00AA51DD">
        <w:t>mer att fortsätta, vilket också betonas av regeringen i den ekonomiska vå</w:t>
      </w:r>
      <w:r w:rsidRPr="00AA51DD">
        <w:t>r</w:t>
      </w:r>
      <w:r w:rsidRPr="00AA51DD">
        <w:t>propositionen (prop. 1999/2000:100).</w:t>
      </w:r>
    </w:p>
    <w:p w:rsidR="005F520F" w:rsidRPr="00AA51DD" w:rsidRDefault="005F520F">
      <w:pPr>
        <w:pStyle w:val="Normaltindrag"/>
      </w:pPr>
      <w:r w:rsidRPr="00AA51DD">
        <w:t>En rad åtgärder har genomförts eller planeras i syfte att förbättra förutsät</w:t>
      </w:r>
      <w:r w:rsidRPr="00AA51DD">
        <w:t>t</w:t>
      </w:r>
      <w:r w:rsidRPr="00AA51DD">
        <w:t>ningarna för företagande. Många av dessa har varit särskilt riktade mot små och medelstora företag. Några av åtgärderna är följande: sänkta arbetsgiva</w:t>
      </w:r>
      <w:r w:rsidRPr="00AA51DD">
        <w:t>r</w:t>
      </w:r>
      <w:r w:rsidRPr="00AA51DD">
        <w:t>avgifter, lättnader i ägarbeskattningen genom vissa förändringar av utde</w:t>
      </w:r>
      <w:r w:rsidRPr="00AA51DD">
        <w:t>l</w:t>
      </w:r>
      <w:r w:rsidRPr="00AA51DD">
        <w:t xml:space="preserve">nings- och reavinstbeskattningen, möjligheter att kvitta underskott i nystartad näringsverksamhet mot inkomst av tjänst, rätt till tjänstledighet för att starta eget företag samt ett treårigt program för småföretagsutveckling, förnyelse och tillväxt. </w:t>
      </w:r>
    </w:p>
    <w:p w:rsidR="005F520F" w:rsidRPr="00AA51DD" w:rsidRDefault="005F520F">
      <w:pPr>
        <w:pStyle w:val="Normaltindrag"/>
      </w:pPr>
      <w:r w:rsidRPr="00AA51DD">
        <w:t>Bland andra insatser kan nämnas att</w:t>
      </w:r>
      <w:r w:rsidRPr="00AA51DD">
        <w:t xml:space="preserve"> en särskild regelförenklingsgrupp, Simplex, är verksam inom Näringsdepartementet och att en grupp entrepr</w:t>
      </w:r>
      <w:r w:rsidRPr="00AA51DD">
        <w:t>e</w:t>
      </w:r>
      <w:r w:rsidRPr="00AA51DD">
        <w:t>nörer och företagare, Nybyggarna, är knuten till samma departement för att regelbundet diskutera företagandets villkor. En särskild statssekreterargrupp har inrättats med ansvar för regelförenklingsarbetet, och förordningsbestä</w:t>
      </w:r>
      <w:r w:rsidRPr="00AA51DD">
        <w:t>m</w:t>
      </w:r>
      <w:r w:rsidRPr="00AA51DD">
        <w:t>melser har utfärdats om att myndigheterna skall göra konsekvensanalyser av nya reglers effekter för små företag innan förändringar genomförs. Bland åtgärderna för att underlätta</w:t>
      </w:r>
      <w:r w:rsidRPr="00AA51DD">
        <w:t xml:space="preserve"> för företagande kan också nämnas som exempel att Patent- och registreringsverket och Statskontoret på regeringens uppdrag har presenterat ett förslag till förenklat uppgiftslämnande för företagen.</w:t>
      </w:r>
    </w:p>
    <w:p w:rsidR="005F520F" w:rsidRPr="00AA51DD" w:rsidRDefault="005F520F">
      <w:pPr>
        <w:pStyle w:val="Normaltindrag"/>
      </w:pPr>
      <w:r w:rsidRPr="00AA51DD">
        <w:t>Mot bakgrund av vad som redovisats här är det glädjande att kunna ko</w:t>
      </w:r>
      <w:r w:rsidRPr="00AA51DD">
        <w:t>n</w:t>
      </w:r>
      <w:r w:rsidRPr="00AA51DD">
        <w:t>statera att nyföretagandet ökar kraftigt i Sverige. Stiftelsen Jobs and Society som främjar entreprenörskap och nyföretagande redovisar i sin senaste nyf</w:t>
      </w:r>
      <w:r w:rsidRPr="00AA51DD">
        <w:t>ö</w:t>
      </w:r>
      <w:r w:rsidRPr="00AA51DD">
        <w:t>retagarbarometer att antalet nyregistrerade företag ökat med drygt 21 % mellan januari/februari 1999 och motsvarande period i år. Nyregistreringen av aktiebolag ökade med hela 60 %. Samtidigt är de regionala variationerna utomordentligt stora – ökningen av nyföretagande i olika län under den nyss nämnda tidsperioden uppgick till mellan 0 och 78 %.</w:t>
      </w:r>
    </w:p>
    <w:p w:rsidR="005F520F" w:rsidRPr="00AA51DD" w:rsidRDefault="005F520F">
      <w:pPr>
        <w:pStyle w:val="Normaltindrag"/>
      </w:pPr>
      <w:r w:rsidRPr="00AA51DD">
        <w:t>Utveckl</w:t>
      </w:r>
      <w:r w:rsidRPr="00AA51DD">
        <w:t>ingen inom den privata tjänstesektorn var mycket stark under 1999 och Konjunkturinstitutet (KI) förutspår i sin prognos i mars 2000 att den gynnsamma utvecklingen fortsätter. Ett orosmoment är dock att tillväxten inom privat tjänstesektor skulle kunna motverkas av personalbrist. Enligt KI finns det dock i dag inga tydliga tecken på en sådan situation. Folkpartiet påpekar i sin nämnda motion att ökat företagande, inte minst inom tjänste- och servicesektorn, ställer höga och delvis nya krav på arbetsmarknadsp</w:t>
      </w:r>
      <w:r w:rsidRPr="00AA51DD">
        <w:t>olit</w:t>
      </w:r>
      <w:r w:rsidRPr="00AA51DD">
        <w:t>i</w:t>
      </w:r>
      <w:r w:rsidRPr="00AA51DD">
        <w:t>ken. Utskottet delar denna uppfattning. Det är bl.a. mot denna bakgrund som kraven i form av verksamhetsmål för arbetsmarknadspolitiken och AMV förändrats i en mer tillväxtfrämjande riktning sedan budgetåret 1999. U</w:t>
      </w:r>
      <w:r w:rsidRPr="00AA51DD">
        <w:t>t</w:t>
      </w:r>
      <w:r w:rsidRPr="00AA51DD">
        <w:t>skottet har senast i betänkande 1999/2000:AU1 (s. 14 ff.) redovisat och kommenterat omläggningen.</w:t>
      </w:r>
    </w:p>
    <w:p w:rsidR="005F520F" w:rsidRPr="00AA51DD" w:rsidRDefault="005F520F">
      <w:pPr>
        <w:pStyle w:val="Normaltindrag"/>
      </w:pPr>
      <w:r w:rsidRPr="00AA51DD">
        <w:t>Verksamhet inom arbetsmarknadspolitiken för att främja tillväxt och för</w:t>
      </w:r>
      <w:r w:rsidRPr="00AA51DD">
        <w:t>e</w:t>
      </w:r>
      <w:r w:rsidRPr="00AA51DD">
        <w:t>tagande sker först och främst inom ramen för kärnuppgifterna för politiko</w:t>
      </w:r>
      <w:r w:rsidRPr="00AA51DD">
        <w:t>m</w:t>
      </w:r>
      <w:r w:rsidRPr="00AA51DD">
        <w:t>rådet, nämligen platsförmedling, företagskontakter, insatser för att motverka flaskhalsar och åtgärder för att hjälpa dem som har svårast att få arbete. Här kan också nämnas att regeringen i regleringsbrev för 2000 givit AMS i up</w:t>
      </w:r>
      <w:r w:rsidRPr="00AA51DD">
        <w:t>p</w:t>
      </w:r>
      <w:r w:rsidRPr="00AA51DD">
        <w:t>drag att redovisa vilka åtgärder som vidtagits för att utveckla och förbättra information, service och tillgänglighet för främst små och medelstora för</w:t>
      </w:r>
      <w:r w:rsidRPr="00AA51DD">
        <w:t>e</w:t>
      </w:r>
      <w:r w:rsidRPr="00AA51DD">
        <w:t>tag.</w:t>
      </w:r>
    </w:p>
    <w:p w:rsidR="005F520F" w:rsidRPr="00AA51DD" w:rsidRDefault="005F520F">
      <w:pPr>
        <w:pStyle w:val="Normaltindrag"/>
      </w:pPr>
      <w:r w:rsidRPr="00AA51DD">
        <w:t>För att motverka arbetskraftsbrist och flaskhalsar</w:t>
      </w:r>
      <w:r w:rsidRPr="00AA51DD">
        <w:t xml:space="preserve"> på arbetsmarknaden har en rad åtgärder vidtagits. Efter förslag i budgetpropositionen för 2000 har riksdagen beslutat att 130 miljoner kronor får avsättas för en försöksver</w:t>
      </w:r>
      <w:r w:rsidRPr="00AA51DD">
        <w:t>k</w:t>
      </w:r>
      <w:r w:rsidRPr="00AA51DD">
        <w:t>samhet med bristyrkesutbildning för redan anställda under innevarande bu</w:t>
      </w:r>
      <w:r w:rsidRPr="00AA51DD">
        <w:t>d</w:t>
      </w:r>
      <w:r w:rsidRPr="00AA51DD">
        <w:t>getår. Arbetsmarknadsutbildningen har ett ambitiöst mål som skall uppnås under 2000 och som anger att andelen personer som fått arbete 90 dagar efter avslutad yrkesinriktad arbetsmarknadsutbildning skall uppgå till minst 70 %. Ett särskilt nationellt program för IT</w:t>
      </w:r>
      <w:r w:rsidRPr="00AA51DD">
        <w:t>-utbildning, SwIT-utbildningen, har genomförts sedan hösten 1997 i syfte att motverka arbetskraftsbrist inom bra</w:t>
      </w:r>
      <w:r w:rsidRPr="00AA51DD">
        <w:t>n</w:t>
      </w:r>
      <w:r w:rsidRPr="00AA51DD">
        <w:t>schen.</w:t>
      </w:r>
    </w:p>
    <w:p w:rsidR="005F520F" w:rsidRPr="00AA51DD" w:rsidRDefault="005F520F">
      <w:pPr>
        <w:pStyle w:val="Normaltindrag"/>
      </w:pPr>
      <w:r w:rsidRPr="00AA51DD">
        <w:t>Länsarbetsnämnderna medverkar aktivt i arbetet med de regionala tillvä</w:t>
      </w:r>
      <w:r w:rsidRPr="00AA51DD">
        <w:t>x</w:t>
      </w:r>
      <w:r w:rsidRPr="00AA51DD">
        <w:t>t-avtalen där de enligt en sammanställning som AMS nyligen avlämnat till regeringen beräknas gå in med drygt 3 miljarder kronor i delfinansiering av insatser och projekt i 18 län (exklusive storstadslänen). Andra exempel på insatser för att främja företagande och tillväxt är att AMS i samråd med NUTEK och ALMI Företagspartner AB utarbetar förslag till förbättrad rå</w:t>
      </w:r>
      <w:r w:rsidRPr="00AA51DD">
        <w:t>d</w:t>
      </w:r>
      <w:r w:rsidRPr="00AA51DD">
        <w:t>givning i samband med bidrag för start av näringsverksamhet.</w:t>
      </w:r>
    </w:p>
    <w:p w:rsidR="005F520F" w:rsidRPr="00AA51DD" w:rsidRDefault="005F520F">
      <w:pPr>
        <w:pStyle w:val="R4"/>
      </w:pPr>
      <w:r w:rsidRPr="00AA51DD">
        <w:t>Regional utveckling – lokal anpassning</w:t>
      </w:r>
    </w:p>
    <w:p w:rsidR="005F520F" w:rsidRPr="00AA51DD" w:rsidRDefault="005F520F">
      <w:r w:rsidRPr="00AA51DD">
        <w:t>Arbetsmarknadsutskottet vill understryka vad som sägs i propositionen om att möjligheter till tillväxt, sysselsättning och välfärd måste skapas i hela Sverige. Såväl i propositionen som i motioner, bl.a. från Centerpartiet, bet</w:t>
      </w:r>
      <w:r w:rsidRPr="00AA51DD">
        <w:t>o</w:t>
      </w:r>
      <w:r w:rsidRPr="00AA51DD">
        <w:t>nas att den tillväxt- och sysselsättningsfrämjande politiken måste anpassas till regionala och lokala förhållanden. Från utskottets sida finns det anledning att upprepa den tidigare ståndpunkten att politiken måste stimulera samve</w:t>
      </w:r>
      <w:r w:rsidRPr="00AA51DD">
        <w:t>r</w:t>
      </w:r>
      <w:r w:rsidRPr="00AA51DD">
        <w:t>kan och samarbete mellan olika sektorer och aktörer för att de åtgärder som genomförs skall vara så effektiva som möjligt. Det är också en viktig u</w:t>
      </w:r>
      <w:r w:rsidRPr="00AA51DD">
        <w:t>t</w:t>
      </w:r>
      <w:r w:rsidRPr="00AA51DD">
        <w:t>gångspunkt för de nyss nämnda regionala tillväxtavtalen samt de lokala utvecklingsavtal som träffas inom ramen för storstadspolitike</w:t>
      </w:r>
      <w:r w:rsidRPr="00AA51DD">
        <w:t>n (prop. 1997/98:165, bet. 1998/99:AU2).</w:t>
      </w:r>
    </w:p>
    <w:p w:rsidR="005F520F" w:rsidRPr="00AA51DD" w:rsidRDefault="005F520F">
      <w:pPr>
        <w:pStyle w:val="Normaltindrag"/>
      </w:pPr>
      <w:r w:rsidRPr="00AA51DD">
        <w:t>Som framgår av proposition 98 liksom av det delbetänkande som i dagarna avlämnats av den regionalpolitiska utredningen (SOU 2000:36) finns stora och ökande skillnader i sysselsättningsnivå mellan olika regioner och gru</w:t>
      </w:r>
      <w:r w:rsidRPr="00AA51DD">
        <w:t>p</w:t>
      </w:r>
      <w:r w:rsidRPr="00AA51DD">
        <w:t xml:space="preserve">per. </w:t>
      </w:r>
      <w:r w:rsidRPr="00AA51DD">
        <w:rPr>
          <w:color w:val="000000"/>
        </w:rPr>
        <w:t>Obalanstalet, dvs. andelen öppet arbetslösa och deltagare i arbetsmar</w:t>
      </w:r>
      <w:r w:rsidRPr="00AA51DD">
        <w:rPr>
          <w:color w:val="000000"/>
        </w:rPr>
        <w:t>k</w:t>
      </w:r>
      <w:r w:rsidRPr="00AA51DD">
        <w:rPr>
          <w:color w:val="000000"/>
        </w:rPr>
        <w:t>nadspolitiska program,</w:t>
      </w:r>
      <w:r w:rsidRPr="00AA51DD">
        <w:rPr>
          <w:b/>
          <w:i/>
          <w:color w:val="000000"/>
        </w:rPr>
        <w:t xml:space="preserve"> </w:t>
      </w:r>
      <w:r w:rsidRPr="00AA51DD">
        <w:rPr>
          <w:color w:val="000000"/>
        </w:rPr>
        <w:t>varierar regionerna emellan.</w:t>
      </w:r>
      <w:r w:rsidRPr="00AA51DD">
        <w:rPr>
          <w:b/>
          <w:i/>
          <w:color w:val="000000"/>
        </w:rPr>
        <w:t xml:space="preserve"> </w:t>
      </w:r>
      <w:r w:rsidRPr="00AA51DD">
        <w:rPr>
          <w:color w:val="000000"/>
        </w:rPr>
        <w:t>Det finns också en större dold arbetslöshet i skogslänen. Också inom storstadsområdena är spännvi</w:t>
      </w:r>
      <w:r w:rsidRPr="00AA51DD">
        <w:rPr>
          <w:color w:val="000000"/>
        </w:rPr>
        <w:t>d</w:t>
      </w:r>
      <w:r w:rsidRPr="00AA51DD">
        <w:rPr>
          <w:color w:val="000000"/>
        </w:rPr>
        <w:t>den stor mellan olika områden.</w:t>
      </w:r>
    </w:p>
    <w:p w:rsidR="005F520F" w:rsidRPr="00AA51DD" w:rsidRDefault="005F520F">
      <w:pPr>
        <w:pStyle w:val="Normaltindrag"/>
      </w:pPr>
      <w:r w:rsidRPr="00AA51DD">
        <w:t>Den politiska ambitionen måste vara att skapa tillväxt, sysselsättning och välfärd i hela landet. Om detta skall vara möjligt måste insatserna anpassas till lokala och regionala förhållanden. Som regeringen framhåller i propos</w:t>
      </w:r>
      <w:r w:rsidRPr="00AA51DD">
        <w:t>i</w:t>
      </w:r>
      <w:r w:rsidRPr="00AA51DD">
        <w:t>tionen måste samverkan och samarbete mellan olika sektorer och aktörer stimuleras. Detta är en förutsättning för att åtgärderna skall bli effektiva. Det är bl.a. mot denna bakgrund som arbetsförmedlingsnämndernas uppdrag måste vidgas och förtydligas, en fråga som utskottet återkommer till i avsnitt 5.1. Där betonas att det bland ledamöterna bör ingå personer med insikter inom ett flertal olika samhällsområden.</w:t>
      </w:r>
    </w:p>
    <w:p w:rsidR="005F520F" w:rsidRPr="00AA51DD" w:rsidRDefault="005F520F">
      <w:pPr>
        <w:pStyle w:val="Normaltindrag"/>
      </w:pPr>
      <w:r w:rsidRPr="00AA51DD">
        <w:t xml:space="preserve"> Också när det gäller insatserna mot långtidsinskrivningar inom ramen för aktivitetsgarantin (se </w:t>
      </w:r>
      <w:r w:rsidRPr="00AA51DD">
        <w:t>avsnitt 3) betonas samverkan mellan olika aktörer. Som framgår av propositionen skall utgångspunkten för arbetet vara att samordna insatserna utifrån individens perspektiv. När det gäller personer som uppbär socialbidrag av arbetsmarknadsskäl förutsätter regeringen att ett formaliserat samråd sker mellan arbetsförmedlingen och socialtjänsten om vilka personer som anvisas till aktivitetsgarantin.</w:t>
      </w:r>
    </w:p>
    <w:p w:rsidR="005F520F" w:rsidRPr="00AA51DD" w:rsidRDefault="005F520F">
      <w:pPr>
        <w:pStyle w:val="Normaltindrag"/>
      </w:pPr>
      <w:r w:rsidRPr="00AA51DD">
        <w:t>Inom rehabiliteringsområdet har såväl AMS som Riksförsäkringsverket, Socialstyrelsen och Arbetarskyddsstyrelsen f</w:t>
      </w:r>
      <w:r w:rsidRPr="00AA51DD">
        <w:t>ått i uppdrag av regeringen att samverka för att uppnå effektivare användning av tillgängliga resurser inom rehabiliteringsområdet. Syftet skall vara att varje individs arbetsförmåga tillvaratas så att det blir möjligt för den enskilde att försörja sig genom arb</w:t>
      </w:r>
      <w:r w:rsidRPr="00AA51DD">
        <w:t>e</w:t>
      </w:r>
      <w:r w:rsidRPr="00AA51DD">
        <w:t>te. Detta samverkansuppdrag ligger helt i linje med tidigare uttalanden från utskottet.</w:t>
      </w:r>
    </w:p>
    <w:p w:rsidR="005F520F" w:rsidRPr="00AA51DD" w:rsidRDefault="005F520F">
      <w:pPr>
        <w:pStyle w:val="Normaltindrag"/>
      </w:pPr>
      <w:r w:rsidRPr="00AA51DD">
        <w:t>Folkpartiet betonar i motion A19 att arbetsmarknadspolitiken är och förblir en statlig angelägenhet samtidigt som partiet konstaterar att ytterligare d</w:t>
      </w:r>
      <w:r w:rsidRPr="00AA51DD">
        <w:t>e</w:t>
      </w:r>
      <w:r w:rsidRPr="00AA51DD">
        <w:t>centralisering kan göras till arbetsförmedlingarna. Utskottet vill i detta sa</w:t>
      </w:r>
      <w:r w:rsidRPr="00AA51DD">
        <w:t>m</w:t>
      </w:r>
      <w:r w:rsidRPr="00AA51DD">
        <w:t>manhang för sin del hänvisa till vad som sägs i propositionen om att målen för den nationella arbetsmarknadspolitiken skall prioriteras i arbetsmar</w:t>
      </w:r>
      <w:r w:rsidRPr="00AA51DD">
        <w:t>k</w:t>
      </w:r>
      <w:r w:rsidRPr="00AA51DD">
        <w:t>nadsnämndernas verksamhet. Samtidigt är, som framhålls i propositionen, lokalt inflytande och frihet inom en väl utbyggd och resursstark arbetsfö</w:t>
      </w:r>
      <w:r w:rsidRPr="00AA51DD">
        <w:t>r</w:t>
      </w:r>
      <w:r w:rsidRPr="00AA51DD">
        <w:t>medling avgörande för att åtgärderna skall bli väl anpassade till olika föru</w:t>
      </w:r>
      <w:r w:rsidRPr="00AA51DD">
        <w:t>t</w:t>
      </w:r>
      <w:r w:rsidRPr="00AA51DD">
        <w:t>sättningar och för att regionala obalanser skall motverkas.</w:t>
      </w:r>
    </w:p>
    <w:p w:rsidR="005F520F" w:rsidRPr="00AA51DD" w:rsidRDefault="005F520F">
      <w:pPr>
        <w:pStyle w:val="Normaltindrag"/>
      </w:pPr>
      <w:r w:rsidRPr="00AA51DD">
        <w:t>Ut</w:t>
      </w:r>
      <w:r w:rsidRPr="00AA51DD">
        <w:t>skottet återkommer i avsnitt 5.1 till frågan om ledning och styrning av AMV, arbetsmarknadsnämnder, m.m.</w:t>
      </w:r>
    </w:p>
    <w:p w:rsidR="005F520F" w:rsidRPr="00AA51DD" w:rsidRDefault="005F520F">
      <w:pPr>
        <w:pStyle w:val="R4"/>
      </w:pPr>
      <w:r w:rsidRPr="00AA51DD">
        <w:t>Individuella handlingsplaner</w:t>
      </w:r>
    </w:p>
    <w:p w:rsidR="005F520F" w:rsidRPr="00AA51DD" w:rsidRDefault="005F520F">
      <w:r w:rsidRPr="00AA51DD">
        <w:t>Utskottet har vid ett flertal tillfällen åtminstone sedan mitten av 1990-talet betonat vikten av individuella handlingsplaner. Det skedde exempelvis när utskottet 1996 tog ställning till förslagen i proposition 1995/96:222 Vissa åtgärder för att halvera arbetslösheten till år 2000, m.m. (yttr. AU6y) och senast i betänkande 1999/2000:AU1. Regeringen fäster också, exempelvis genom regleringsbrev och uppdrag till AMS, stor vikt vid att individuella handlingsplaner kommer till ökad användning inom arbetsförmed</w:t>
      </w:r>
      <w:r w:rsidRPr="00AA51DD">
        <w:t xml:space="preserve">lingens verksamhet. </w:t>
      </w:r>
    </w:p>
    <w:p w:rsidR="005F520F" w:rsidRPr="00AA51DD" w:rsidRDefault="005F520F">
      <w:pPr>
        <w:pStyle w:val="Normaltindrag"/>
      </w:pPr>
      <w:r w:rsidRPr="00AA51DD">
        <w:t>Bakgrunden till utskottets positiva syn på handlingsplanerna är givetvis övertygelsen om att en realistisk, tydlig och konkret handlingsplan som används aktivt samt fortlöpande hålls aktuell är ett verksamt instrument när det gäller att gå från arbetslöshet till arbete på den reguljära arbetsmarkn</w:t>
      </w:r>
      <w:r w:rsidRPr="00AA51DD">
        <w:t>a</w:t>
      </w:r>
      <w:r w:rsidRPr="00AA51DD">
        <w:t>den. När den enskilde aktivt deltar i utarbetande och aktualisering av en handlingsplan med dessa egenskaper bör detta rimligen öka individens föru</w:t>
      </w:r>
      <w:r w:rsidRPr="00AA51DD">
        <w:t>t</w:t>
      </w:r>
      <w:r w:rsidRPr="00AA51DD">
        <w:t>sättningar att få arbete. Utvecklade handlingsplaner kan således bli ett cen-tralt hjälpmedel för att förbättra resultatet i platsförmedlingsarbetet och för att motverka s.k. rundgång. Av AMV:s årliga servicemätning 1999 framgår också att sökande med handlingsplan uppvisar betydligt mer positiva omd</w:t>
      </w:r>
      <w:r w:rsidRPr="00AA51DD">
        <w:t>ö</w:t>
      </w:r>
      <w:r w:rsidRPr="00AA51DD">
        <w:t>men om förmedlingens verksamhet än sökande utan handlingsplan.</w:t>
      </w:r>
      <w:r w:rsidRPr="00AA51DD">
        <w:t xml:space="preserve"> </w:t>
      </w:r>
    </w:p>
    <w:p w:rsidR="005F520F" w:rsidRPr="00AA51DD" w:rsidRDefault="005F520F">
      <w:pPr>
        <w:pStyle w:val="Normaltindrag"/>
      </w:pPr>
      <w:r w:rsidRPr="00AA51DD">
        <w:t>I dag gäller enligt förordningen (1987:405) om den arbetsmarknadspoliti</w:t>
      </w:r>
      <w:r w:rsidRPr="00AA51DD">
        <w:t>s</w:t>
      </w:r>
      <w:r w:rsidRPr="00AA51DD">
        <w:t>ka verksamheten att arbetsförmedlingen och den arbetssökande skall upprätta en individuell handlingsplan om denne riskerar långtidsarbetslöshet. Utsko</w:t>
      </w:r>
      <w:r w:rsidRPr="00AA51DD">
        <w:t>t</w:t>
      </w:r>
      <w:r w:rsidRPr="00AA51DD">
        <w:t>tet anser i likhet med regeringen att det finns anledning att höja ambitionsn</w:t>
      </w:r>
      <w:r w:rsidRPr="00AA51DD">
        <w:t>i</w:t>
      </w:r>
      <w:r w:rsidRPr="00AA51DD">
        <w:t>vån ytterligare i enlighet med vad som förespråkas i propositionen. En öms</w:t>
      </w:r>
      <w:r w:rsidRPr="00AA51DD">
        <w:t>e</w:t>
      </w:r>
      <w:r w:rsidRPr="00AA51DD">
        <w:t>sidig handlingsplan bör upprättas inte bara för samtliga sökande som riskerar långtidsarbetslöshet utan för varje arbetslös arbetssökande som är anmäld hos den offentliga arbetsförmedlingen. Detta bör för de</w:t>
      </w:r>
      <w:r w:rsidRPr="00AA51DD">
        <w:t xml:space="preserve">n sistnämnda gruppen ske inom tre månader. </w:t>
      </w:r>
    </w:p>
    <w:p w:rsidR="005F520F" w:rsidRPr="00AA51DD" w:rsidRDefault="005F520F">
      <w:pPr>
        <w:pStyle w:val="Normaltindrag"/>
      </w:pPr>
      <w:r w:rsidRPr="00AA51DD">
        <w:t>Som framgår av propositionen har kvaliteten och delaktigheten i han</w:t>
      </w:r>
      <w:r w:rsidRPr="00AA51DD">
        <w:t>d</w:t>
      </w:r>
      <w:r w:rsidRPr="00AA51DD">
        <w:t>lingsplanerna ifrågasatts. Därför har regeringen i regleringsbrevet för år 2000 givit AMS i uppdrag att fortsätta utveckla handlingsplanerna till att bli ett centralt hjälpmedel att förbättra platsförmedlingsarbetet. AMS skall senast i augusti 2000 redovisa omfattningen av och kvaliteten i de individuella han</w:t>
      </w:r>
      <w:r w:rsidRPr="00AA51DD">
        <w:t>d</w:t>
      </w:r>
      <w:r w:rsidRPr="00AA51DD">
        <w:t>lingsplanerna samt vilka åtgärder som vidtagits för att höja kvaliteten. Det kan också nämnas att AMS i anslutning till detta skall redovisa resultaten av samarbetet mellan arbetsförmedlingen och komm</w:t>
      </w:r>
      <w:r w:rsidRPr="00AA51DD">
        <w:t>unerna för att öka såväl antalet som kvaliteten i handlingsplaner för personer som saknar svensk arbetslivserfarenhet.</w:t>
      </w:r>
    </w:p>
    <w:p w:rsidR="005F520F" w:rsidRPr="00AA51DD" w:rsidRDefault="005F520F">
      <w:pPr>
        <w:pStyle w:val="Normaltindrag"/>
      </w:pPr>
      <w:r w:rsidRPr="00AA51DD">
        <w:t>Mot bakgrund av vad som här anförts förutsätter utskottet att kraftfulla i</w:t>
      </w:r>
      <w:r w:rsidRPr="00AA51DD">
        <w:t>n</w:t>
      </w:r>
      <w:r w:rsidRPr="00AA51DD">
        <w:t>satser görs för att de individuella handlingsplanerna skall bli ett effektivt instrument i matchningsarbetet. Som utskottet ser det innebär också han</w:t>
      </w:r>
      <w:r w:rsidRPr="00AA51DD">
        <w:t>d</w:t>
      </w:r>
      <w:r w:rsidRPr="00AA51DD">
        <w:t xml:space="preserve">lingsplanen att man tydligt lägger ansvar på och sätter tilltro till den enskilda individen. Det är, som Folkpartiet framhåller i motion A19, den enskilda individen som skall stå i centrum och i så stor utsträckning som möjligt ha beslutsrätt över sin situation. </w:t>
      </w:r>
    </w:p>
    <w:p w:rsidR="005F520F" w:rsidRPr="00AA51DD" w:rsidRDefault="005F520F">
      <w:pPr>
        <w:pStyle w:val="Normaltindrag"/>
      </w:pPr>
      <w:r w:rsidRPr="00AA51DD">
        <w:t>Enligt utskottet är detta också något som kännetecknar aktivitetsgarantin. Garantin innebär att d</w:t>
      </w:r>
      <w:r w:rsidRPr="00AA51DD">
        <w:t>en enskilde får större möjligheter att påverka sin situ</w:t>
      </w:r>
      <w:r w:rsidRPr="00AA51DD">
        <w:t>a</w:t>
      </w:r>
      <w:r w:rsidRPr="00AA51DD">
        <w:t>tion. Genom den kan möjligheterna till arbete på den reguljära arbetsmar</w:t>
      </w:r>
      <w:r w:rsidRPr="00AA51DD">
        <w:t>k</w:t>
      </w:r>
      <w:r w:rsidRPr="00AA51DD">
        <w:t>naden bättre tas till vara och insatser mot långtidsarbetslöshet inriktas på kompetenshöjning och på de arbetslösas sociala situation, vilket är krav på arbetsmarknadspolitiken som framförs av Kristdemokraterna i motion A20. Utskottet behandlar aktivitetsgarantin närmare i avsnitt 3.</w:t>
      </w:r>
    </w:p>
    <w:p w:rsidR="005F520F" w:rsidRPr="00AA51DD" w:rsidRDefault="005F520F">
      <w:pPr>
        <w:pStyle w:val="Normaltindrag"/>
      </w:pPr>
      <w:r w:rsidRPr="00AA51DD">
        <w:t xml:space="preserve">I enlighet med vad regeringen förespråkar i propositionen bör alltså fler arbetslösa sökande än i </w:t>
      </w:r>
      <w:r w:rsidRPr="00AA51DD">
        <w:t>dag omfattas av individuella handlingsplaner. Likaså måste stor vikt fästas vid att en handlingsplan aktualiseras och är realistisk. Därvid bör det klargöras vad sökaktiviteten bör omfatta med hänsyn till relevanta arbetstillfällen och den enskildes situation. Det innebär bl.a. att handlingsplanen måste utformas på ett sådant sätt att den nödvändiga yrke</w:t>
      </w:r>
      <w:r w:rsidRPr="00AA51DD">
        <w:t>s</w:t>
      </w:r>
      <w:r w:rsidRPr="00AA51DD">
        <w:t>mässiga och geografiska rörligheten inte hämmas och så att möjligheterna att få arbete underlättas. Denna fortlöpande process ställer betydande krav på båd</w:t>
      </w:r>
      <w:r w:rsidRPr="00AA51DD">
        <w:t>e arbetsförmedlingens förmåga att uppfylla sina åtaganden och den a</w:t>
      </w:r>
      <w:r w:rsidRPr="00AA51DD">
        <w:t>r</w:t>
      </w:r>
      <w:r w:rsidRPr="00AA51DD">
        <w:t>betslöses vilja att följa handlingsplanen. För att skapa rättssäkerhet för den arbetslöse är det viktigt att arbetsförmedlingen är tydlig såväl i sina åtaga</w:t>
      </w:r>
      <w:r w:rsidRPr="00AA51DD">
        <w:t>n</w:t>
      </w:r>
      <w:r w:rsidRPr="00AA51DD">
        <w:t>den som i sina reaktioner.</w:t>
      </w:r>
    </w:p>
    <w:p w:rsidR="005F520F" w:rsidRPr="00AA51DD" w:rsidRDefault="005F520F">
      <w:pPr>
        <w:pStyle w:val="R4"/>
      </w:pPr>
      <w:r w:rsidRPr="00AA51DD">
        <w:t>Målstyrning – resursfördelning</w:t>
      </w:r>
    </w:p>
    <w:p w:rsidR="005F520F" w:rsidRPr="00AA51DD" w:rsidRDefault="005F520F">
      <w:r w:rsidRPr="00AA51DD">
        <w:t xml:space="preserve">Utskottet vill i likhet med Kristdemokraterna i motion A20 betona vikten av att det finns relevanta och uppföljningsbara mål för arbetsmarknadspolitiken och AMV. </w:t>
      </w:r>
    </w:p>
    <w:p w:rsidR="005F520F" w:rsidRPr="00AA51DD" w:rsidRDefault="005F520F">
      <w:pPr>
        <w:pStyle w:val="Normaltindrag"/>
      </w:pPr>
      <w:r w:rsidRPr="00AA51DD">
        <w:t>En tvåårig översyn av målen för samtliga utgiftsområden i statsbudgeten pågår för närvarande inom Regeringskansliet. I budgetpropositionen för år 2000 (prop. 1999/2000:1) redovisade regeringen det pågående arbetet. Av redogörelsen framgår att en arbetsgrupp tillsatts med representanter för samtliga departement med uppgift att utveckla resultatstyrningen inom r</w:t>
      </w:r>
      <w:r w:rsidRPr="00AA51DD">
        <w:t>a</w:t>
      </w:r>
      <w:r w:rsidRPr="00AA51DD">
        <w:t>men för översynen. Enligt vad som framgår av budgetpropositionen skall det, när översynen är avslutad i december 2000, finnas tydliga strategier för hur målen skall följas upp och utvärderas. Detta skall bl.a. säkerställa att result</w:t>
      </w:r>
      <w:r w:rsidRPr="00AA51DD">
        <w:t>a</w:t>
      </w:r>
      <w:r w:rsidRPr="00AA51DD">
        <w:t xml:space="preserve">t-informationen till riksdagen förbättras. </w:t>
      </w:r>
    </w:p>
    <w:p w:rsidR="005F520F" w:rsidRPr="00AA51DD" w:rsidRDefault="005F520F">
      <w:pPr>
        <w:pStyle w:val="Normaltindrag"/>
      </w:pPr>
      <w:r w:rsidRPr="00AA51DD">
        <w:t>Resultatet av översynen av mål och målstrukturer kommer enligt vad som uppgavs i den senaste budgetpropositionen att märkas successivt i komma</w:t>
      </w:r>
      <w:r w:rsidRPr="00AA51DD">
        <w:t>n</w:t>
      </w:r>
      <w:r w:rsidRPr="00AA51DD">
        <w:t>de budgetpropositioner. Förändringar i resultatinformationen till riksdagen skulle dröja ytterligare två år.</w:t>
      </w:r>
    </w:p>
    <w:p w:rsidR="005F520F" w:rsidRPr="00AA51DD" w:rsidRDefault="005F520F">
      <w:pPr>
        <w:pStyle w:val="Normaltindrag"/>
      </w:pPr>
      <w:r w:rsidRPr="00AA51DD">
        <w:t>I betänkandena 1998/99:FiU20 (s. 188–190) och 1999/2000:FiU13 har f</w:t>
      </w:r>
      <w:r w:rsidRPr="00AA51DD">
        <w:t>i</w:t>
      </w:r>
      <w:r w:rsidRPr="00AA51DD">
        <w:t>nansutskottet tagit upp frågan om översyn av mål och målstrukturer och framhållit det angelägna i att målen görs mätbara och uppföljningsbara så att det blir meningsfullt att ställa dessa i relation till kostnaderna. Arbetsmar</w:t>
      </w:r>
      <w:r w:rsidRPr="00AA51DD">
        <w:t>k</w:t>
      </w:r>
      <w:r w:rsidRPr="00AA51DD">
        <w:t>nadsutskottet delar helt denna inställning och instämmer också i finansu</w:t>
      </w:r>
      <w:r w:rsidRPr="00AA51DD">
        <w:t>t</w:t>
      </w:r>
      <w:r w:rsidRPr="00AA51DD">
        <w:t>skottets uppfattning i betänkande FiU13 att det kan vara av värde att målen uttrycks i sådana termer att de kan utgöra utgångspunkter för politiska pri</w:t>
      </w:r>
      <w:r w:rsidRPr="00AA51DD">
        <w:t>o</w:t>
      </w:r>
      <w:r w:rsidRPr="00AA51DD">
        <w:t>riteringar och diskussioner. Målen bör således inte vara al</w:t>
      </w:r>
      <w:r w:rsidRPr="00AA51DD">
        <w:t>ltför vagt eller allmänt formulerade.</w:t>
      </w:r>
      <w:r w:rsidRPr="00AA51DD">
        <w:rPr>
          <w:b/>
          <w:i/>
        </w:rPr>
        <w:t xml:space="preserve"> </w:t>
      </w:r>
      <w:r w:rsidRPr="00AA51DD">
        <w:t>Arbetsmarknadsutskottet anser att  riksdagen inte heller bör fastställa preciserade detaljmål eftersom sådana riskerar att leda till cen-tralstyrning av den operativa verksamheten.</w:t>
      </w:r>
    </w:p>
    <w:p w:rsidR="005F520F" w:rsidRPr="00AA51DD" w:rsidRDefault="005F520F">
      <w:pPr>
        <w:pStyle w:val="Normaltindrag"/>
      </w:pPr>
      <w:r w:rsidRPr="00AA51DD">
        <w:t>Som utskottet ser det ligger förslagen i den nu aktuella propositionen om förnyad arbetsmarknadspolitik (prop. 98) helt i linje med statsmakternas strävanden att utveckla mål- och resultatstyrningen och därmed ersätta detal</w:t>
      </w:r>
      <w:r w:rsidRPr="00AA51DD">
        <w:t>j</w:t>
      </w:r>
      <w:r w:rsidRPr="00AA51DD">
        <w:t>reglering. Arbetsmarknadspolitiska program skall i större utsträckning än hittills kunna varieras med hänsyn till skiftande behov på lokala arbetsmar</w:t>
      </w:r>
      <w:r w:rsidRPr="00AA51DD">
        <w:t>k</w:t>
      </w:r>
      <w:r w:rsidRPr="00AA51DD">
        <w:t>nader och hos enskilda arbetssökande. Enligt arbetsmarknadsutskottet kan detta också sägas vara ett led i en vidareutvecklad mål- och resultatstyrning.</w:t>
      </w:r>
    </w:p>
    <w:p w:rsidR="005F520F" w:rsidRPr="00AA51DD" w:rsidRDefault="005F520F">
      <w:pPr>
        <w:pStyle w:val="Normaltindrag"/>
      </w:pPr>
      <w:r w:rsidRPr="00AA51DD">
        <w:t>I detta sammanhang vill utskottet också något kommentera Centerpartiets uppfattning i motion A21 att bl.a. följande faktorer bör vägas in i en resur</w:t>
      </w:r>
      <w:r w:rsidRPr="00AA51DD">
        <w:t>s</w:t>
      </w:r>
      <w:r w:rsidRPr="00AA51DD">
        <w:t>fördelningsmodell när det gäller medel till arbetsmarknadspolitiska åtgärder: antal arbetslösa, genomsnittlig längd på den enskildes arbetslöshet samt individuella faktorer som utbildning, sociala bindningar och arbetshand</w:t>
      </w:r>
      <w:r w:rsidRPr="00AA51DD">
        <w:t>i</w:t>
      </w:r>
      <w:r w:rsidRPr="00AA51DD">
        <w:t xml:space="preserve">kapp. </w:t>
      </w:r>
    </w:p>
    <w:p w:rsidR="005F520F" w:rsidRPr="00AA51DD" w:rsidRDefault="005F520F">
      <w:pPr>
        <w:pStyle w:val="Normaltindrag"/>
      </w:pPr>
      <w:r w:rsidRPr="00AA51DD">
        <w:t xml:space="preserve">Utskottet kan konstatera att den resursfördelningsmodell som används av AMS vid fördelning av medel från åtgärdsanslaget (anslaget utg.omr.14 A2) till länsarbetsnämnderna tar hänsyn till kvarstående sökande utan arbete och i åtgärder under den senaste tolvmånadersperioden, alltså </w:t>
      </w:r>
      <w:r w:rsidRPr="00AA51DD">
        <w:t>det s.k. söka</w:t>
      </w:r>
      <w:r w:rsidRPr="00AA51DD">
        <w:t>n</w:t>
      </w:r>
      <w:r w:rsidRPr="00AA51DD">
        <w:t>detrycket</w:t>
      </w:r>
      <w:r w:rsidRPr="00AA51DD">
        <w:rPr>
          <w:i/>
        </w:rPr>
        <w:t>.</w:t>
      </w:r>
      <w:r w:rsidRPr="00AA51DD">
        <w:t xml:space="preserve"> Utöver detta tar man hänsyn till en fördelningspolitisk faktor som</w:t>
      </w:r>
      <w:r w:rsidRPr="00AA51DD">
        <w:rPr>
          <w:i/>
        </w:rPr>
        <w:t xml:space="preserve"> </w:t>
      </w:r>
      <w:r w:rsidRPr="00AA51DD">
        <w:t>skall mäta svårigheten på arbetsmarknaden.</w:t>
      </w:r>
    </w:p>
    <w:p w:rsidR="005F520F" w:rsidRPr="00AA51DD" w:rsidRDefault="005F520F">
      <w:pPr>
        <w:pStyle w:val="Normaltindrag"/>
      </w:pPr>
      <w:r w:rsidRPr="00AA51DD">
        <w:t>Utskottet finner det angeläget att AMV även fortsättningsvis utformar och omprövar de resursfördelningsmodeller som används inom verket. Utifrån de övergripande riktlinjer som riksdag och regering ger i mål- och resultatsty</w:t>
      </w:r>
      <w:r w:rsidRPr="00AA51DD">
        <w:t>r</w:t>
      </w:r>
      <w:r w:rsidRPr="00AA51DD">
        <w:t>ningen måste det åligga verket att fördela anslagna medel på mest ändamål</w:t>
      </w:r>
      <w:r w:rsidRPr="00AA51DD">
        <w:t>s</w:t>
      </w:r>
      <w:r w:rsidRPr="00AA51DD">
        <w:t>enliga sätt. Av detta följer att riksdagen inte bör ta ställning till de resursfö</w:t>
      </w:r>
      <w:r w:rsidRPr="00AA51DD">
        <w:t>r</w:t>
      </w:r>
      <w:r w:rsidRPr="00AA51DD">
        <w:t>delningsmodeller som används inom verket, något som Centerpartiet för</w:t>
      </w:r>
      <w:r w:rsidRPr="00AA51DD">
        <w:t>e</w:t>
      </w:r>
      <w:r w:rsidRPr="00AA51DD">
        <w:t>faller förespråka. Utskottet vill också peka på att frågan om resursfördelning hänger nära samman med frågor om ledning och styrning, något som utsko</w:t>
      </w:r>
      <w:r w:rsidRPr="00AA51DD">
        <w:t>t</w:t>
      </w:r>
      <w:r w:rsidRPr="00AA51DD">
        <w:t>tet återkommer till i avsnitt 5.1.</w:t>
      </w:r>
    </w:p>
    <w:p w:rsidR="005F520F" w:rsidRPr="00AA51DD" w:rsidRDefault="005F520F">
      <w:pPr>
        <w:pStyle w:val="R4"/>
      </w:pPr>
      <w:r w:rsidRPr="00AA51DD">
        <w:t>Deltidsarbetslöshet</w:t>
      </w:r>
    </w:p>
    <w:p w:rsidR="005F520F" w:rsidRPr="00AA51DD" w:rsidRDefault="005F520F">
      <w:r w:rsidRPr="00AA51DD">
        <w:t>Problemet med deltidsarbetslöshet tas upp i motion A17 av Christina Axel</w:t>
      </w:r>
      <w:r w:rsidRPr="00AA51DD">
        <w:t>s</w:t>
      </w:r>
      <w:r w:rsidRPr="00AA51DD">
        <w:t>son och Christina Pettersson (båda s). Utskottet vill i likhet med motionäre</w:t>
      </w:r>
      <w:r w:rsidRPr="00AA51DD">
        <w:t>r</w:t>
      </w:r>
      <w:r w:rsidRPr="00AA51DD">
        <w:t>na betona vikten av att deltidsarbetslöshet motverkas.</w:t>
      </w:r>
    </w:p>
    <w:p w:rsidR="005F520F" w:rsidRPr="00AA51DD" w:rsidRDefault="005F520F">
      <w:pPr>
        <w:pStyle w:val="Normaltindrag"/>
      </w:pPr>
      <w:r w:rsidRPr="00AA51DD">
        <w:t>Ett område där deltidsarbetslöshet är vanligt förekommande är inom vård- och omsorgssektorn. Som framgår av proposition 98 har regeringen, i enli</w:t>
      </w:r>
      <w:r w:rsidRPr="00AA51DD">
        <w:t>g</w:t>
      </w:r>
      <w:r w:rsidRPr="00AA51DD">
        <w:t>het med Vård- och omsorgskommissionens åtagande att halvera deltidsa</w:t>
      </w:r>
      <w:r w:rsidRPr="00AA51DD">
        <w:t>r</w:t>
      </w:r>
      <w:r w:rsidRPr="00AA51DD">
        <w:t xml:space="preserve">betslösheten mellan november 1999 och november 2000, kommit överens med parterna om hur målet skall mätas och följas upp. </w:t>
      </w:r>
    </w:p>
    <w:p w:rsidR="005F520F" w:rsidRPr="00AA51DD" w:rsidRDefault="005F520F">
      <w:pPr>
        <w:pStyle w:val="Normaltindrag"/>
      </w:pPr>
      <w:r w:rsidRPr="00AA51DD">
        <w:t>När det nu är ett drygt halvår kvar tills detta halveringsmål skall ha up</w:t>
      </w:r>
      <w:r w:rsidRPr="00AA51DD">
        <w:t>p</w:t>
      </w:r>
      <w:r w:rsidRPr="00AA51DD">
        <w:t>nåtts vill utskottet betona vikten av insatser för att nå de uppställda målen. Detta är angeläget såväl med tanke på de ekonomiska problem som deltid</w:t>
      </w:r>
      <w:r w:rsidRPr="00AA51DD">
        <w:t>s</w:t>
      </w:r>
      <w:r w:rsidRPr="00AA51DD">
        <w:t>arbetslösheten för med sig för många berörda som med hänsyn till den pe</w:t>
      </w:r>
      <w:r w:rsidRPr="00AA51DD">
        <w:t>r</w:t>
      </w:r>
      <w:r w:rsidRPr="00AA51DD">
        <w:t>sonalbrist som råder inom vård- och omsorgssektorn och som förväntas öka de kommande åren. Deltidsarbetslöshet är vanligt förekommande också inom en rad andra sektorer. Det finns anledning att betona att den måste motverkas även där. Utskottet förutsätter att regeringen noga följer utveck</w:t>
      </w:r>
      <w:r w:rsidRPr="00AA51DD">
        <w:t>lingen.</w:t>
      </w:r>
    </w:p>
    <w:p w:rsidR="005F520F" w:rsidRPr="00AA51DD" w:rsidRDefault="005F520F">
      <w:pPr>
        <w:pStyle w:val="R4"/>
      </w:pPr>
      <w:r w:rsidRPr="00AA51DD">
        <w:t>Arbetsvärdering</w:t>
      </w:r>
    </w:p>
    <w:p w:rsidR="005F520F" w:rsidRPr="00AA51DD" w:rsidRDefault="005F520F">
      <w:r w:rsidRPr="00AA51DD">
        <w:t>Centerpartiet tar i ett yrkande i motion A21 upp frågan om arbetsvärdering och lika lön för likvärdigt arbete. Utskottet vill i denna fråga hänvisa till att regeringen i skrivelse 1999/2000:24 Jämställdhetspolitiken inför 2000-talet aviserat att en proposition med förslag om förstärkta regler vid lönediskrim</w:t>
      </w:r>
      <w:r w:rsidRPr="00AA51DD">
        <w:t>i</w:t>
      </w:r>
      <w:r w:rsidRPr="00AA51DD">
        <w:t>nering och lönekartläggning skall läggas fram för riksdagen våren 2000.</w:t>
      </w:r>
    </w:p>
    <w:p w:rsidR="005F520F" w:rsidRPr="00AA51DD" w:rsidRDefault="005F520F">
      <w:pPr>
        <w:pStyle w:val="R4"/>
      </w:pPr>
      <w:r w:rsidRPr="00AA51DD">
        <w:t>Arbetsmarknadsstatistik</w:t>
      </w:r>
    </w:p>
    <w:p w:rsidR="005F520F" w:rsidRPr="00AA51DD" w:rsidRDefault="005F520F">
      <w:r w:rsidRPr="00AA51DD">
        <w:t>I motion A18 av Ana Maria Narti (fp) sägs att det behövs tydligare arbet</w:t>
      </w:r>
      <w:r w:rsidRPr="00AA51DD">
        <w:t>s</w:t>
      </w:r>
      <w:r w:rsidRPr="00AA51DD">
        <w:t>marknadsstatistik, dock utan någon närmare precisering. Utskottet anser för sin del att det behövs en kontinuerlig vidareutveckling av arbetsmarknad</w:t>
      </w:r>
      <w:r w:rsidRPr="00AA51DD">
        <w:t>s</w:t>
      </w:r>
      <w:r w:rsidRPr="00AA51DD">
        <w:t>statistiken så att den på bästa sätt återspeglar förhållanden och utveckling på arbetsmarknaden.</w:t>
      </w:r>
      <w:r w:rsidRPr="00AA51DD">
        <w:rPr>
          <w:i/>
        </w:rPr>
        <w:t xml:space="preserve"> </w:t>
      </w:r>
      <w:r w:rsidRPr="00AA51DD">
        <w:t>Ett exempel på detta är den statistik som kommer att uta</w:t>
      </w:r>
      <w:r w:rsidRPr="00AA51DD">
        <w:t>r</w:t>
      </w:r>
      <w:r w:rsidRPr="00AA51DD">
        <w:t xml:space="preserve">betas om aktivitetsgarantin. Enligt vad utskottet har erfarit kommer AMS-statistiken att redovisa hur stor andel av deltagarna i arbetsmarknadspolitiska program som tillika omfattas av aktivitetsgarantin.   </w:t>
      </w:r>
    </w:p>
    <w:p w:rsidR="005F520F" w:rsidRPr="00AA51DD" w:rsidRDefault="005F520F">
      <w:pPr>
        <w:pStyle w:val="R4"/>
      </w:pPr>
      <w:r w:rsidRPr="00AA51DD">
        <w:t>Budgetlag och  inkomsttak</w:t>
      </w:r>
    </w:p>
    <w:p w:rsidR="005F520F" w:rsidRPr="00AA51DD" w:rsidRDefault="005F520F">
      <w:r w:rsidRPr="00AA51DD">
        <w:t>Som framgått kritiserar Moderaterna i motion A15 finansieringen av det särskilda anställningsstöd som föreslås i propositionen (se avsnitt 3 i betä</w:t>
      </w:r>
      <w:r w:rsidRPr="00AA51DD">
        <w:t>n</w:t>
      </w:r>
      <w:r w:rsidRPr="00AA51DD">
        <w:t>kandet) och hävdar att denna strider mot budgetlagen. Samma finansiering</w:t>
      </w:r>
      <w:r w:rsidRPr="00AA51DD">
        <w:t>s</w:t>
      </w:r>
      <w:r w:rsidRPr="00AA51DD">
        <w:t>form används sedan den 1 oktober 1999 för bl.a. det allmänna anställning</w:t>
      </w:r>
      <w:r w:rsidRPr="00AA51DD">
        <w:t>s</w:t>
      </w:r>
      <w:r w:rsidRPr="00AA51DD">
        <w:t xml:space="preserve">stödet, något som Moderaterna uttryckligen tillstyrkte i sin motion 1999/2000:Fi20 som avlämnades med anledning av 1999 års vårproposition. I den sistnämnda motionen förklarade partiet att man inte hade någon erinran mot att det allmänna anställningsstödet omformades från ett kontantbidrag till kreditering på skattekonto, ett förslag som inte mötte någon erinran </w:t>
      </w:r>
      <w:r w:rsidRPr="00AA51DD">
        <w:t xml:space="preserve">från finansutskottets sida och som också godkändes av riksdagen (prop. 1998/99:100, yttr. AU3y, bet. FiU27, rskr. 249). </w:t>
      </w:r>
    </w:p>
    <w:p w:rsidR="005F520F" w:rsidRPr="00AA51DD" w:rsidRDefault="005F520F">
      <w:pPr>
        <w:pStyle w:val="R3"/>
      </w:pPr>
      <w:r w:rsidRPr="00AA51DD">
        <w:t>Slutsats</w:t>
      </w:r>
    </w:p>
    <w:p w:rsidR="005F520F" w:rsidRPr="00AA51DD" w:rsidRDefault="005F520F">
      <w:r w:rsidRPr="00AA51DD">
        <w:t>Arbetsmarknadsutskottet ställer sig bakom målen för och huvuddragen i den framtida inriktning av arbetsmarknadspolitiken såsom dessa presenteras i propositionen. Det innebär bl.a. att de senaste årens tydligare inriktning på en tillväxtinriktad arbetsmarknadspolitik måste fortsätta och att insatserna för dem som har de största svårigheterna att få fäste på arbetsmarknaden måste stärkas. Som regeringen framhåller är det kärnuppgifterna i arbetsmarknad</w:t>
      </w:r>
      <w:r w:rsidRPr="00AA51DD">
        <w:t>s</w:t>
      </w:r>
      <w:r w:rsidRPr="00AA51DD">
        <w:t>politiken som skall prioriteras.</w:t>
      </w:r>
    </w:p>
    <w:p w:rsidR="005F520F" w:rsidRPr="00AA51DD" w:rsidRDefault="005F520F">
      <w:pPr>
        <w:pStyle w:val="Normaltindrag"/>
      </w:pPr>
      <w:r w:rsidRPr="00AA51DD">
        <w:t>Med hänsyn till det ovan anförda finner utskottet inte anledning till något uttalande från riksdagen med anledning av de behandlade motionerna. U</w:t>
      </w:r>
      <w:r w:rsidRPr="00AA51DD">
        <w:t>t</w:t>
      </w:r>
      <w:r w:rsidRPr="00AA51DD">
        <w:t>skottet avstyrker motionerna A15 yrkandena 1 och 6 (m), A17 yrkande 2 (s), A18 yrkandena 1–4 (fp), A19 yrkandena 1, 2 delvis, 4 och 5 (fp), A20 y</w:t>
      </w:r>
      <w:r w:rsidRPr="00AA51DD">
        <w:t>r</w:t>
      </w:r>
      <w:r w:rsidRPr="00AA51DD">
        <w:t>kandena 1 och 2 (kd) samt A21 yrkandena 1, 3 och 13 (c).</w:t>
      </w:r>
    </w:p>
    <w:p w:rsidR="005F520F" w:rsidRPr="00AA51DD" w:rsidRDefault="005F520F">
      <w:pPr>
        <w:pStyle w:val="Rubrik1"/>
      </w:pPr>
      <w:bookmarkStart w:id="25" w:name="_Toc483364443"/>
      <w:r w:rsidRPr="00AA51DD">
        <w:t>2. Arbetslöshetsförsäkringen</w:t>
      </w:r>
      <w:bookmarkEnd w:id="25"/>
      <w:r w:rsidRPr="00AA51DD">
        <w:t xml:space="preserve"> </w:t>
      </w:r>
    </w:p>
    <w:p w:rsidR="005F520F" w:rsidRPr="00AA51DD" w:rsidRDefault="005F520F">
      <w:pPr>
        <w:pStyle w:val="R3"/>
        <w:spacing w:before="123"/>
      </w:pPr>
      <w:r w:rsidRPr="00AA51DD">
        <w:t>Inledning</w:t>
      </w:r>
    </w:p>
    <w:p w:rsidR="005F520F" w:rsidRPr="00AA51DD" w:rsidRDefault="005F520F">
      <w:r w:rsidRPr="00AA51DD">
        <w:t>Regeringen föreslår att det genomförs vissa förändringar i lagen (1997:238) om arbetslöshetsförsäkring. I propositionens avsnitt 7 föreslås att det i näm</w:t>
      </w:r>
      <w:r w:rsidRPr="00AA51DD">
        <w:t>n</w:t>
      </w:r>
      <w:r w:rsidRPr="00AA51DD">
        <w:t xml:space="preserve">da lag införs en uttrycklig reglering som innebär att en arbetssökande måste </w:t>
      </w:r>
      <w:r w:rsidRPr="00AA51DD">
        <w:rPr>
          <w:i/>
        </w:rPr>
        <w:t>anstränga</w:t>
      </w:r>
      <w:r w:rsidRPr="00AA51DD">
        <w:t xml:space="preserve"> sig för att finna ett </w:t>
      </w:r>
      <w:r w:rsidRPr="00AA51DD">
        <w:rPr>
          <w:i/>
        </w:rPr>
        <w:t>lämpligt arbete</w:t>
      </w:r>
      <w:r w:rsidRPr="00AA51DD">
        <w:t xml:space="preserve"> för att ha rätt till arbetslöshe</w:t>
      </w:r>
      <w:r w:rsidRPr="00AA51DD">
        <w:t>t</w:t>
      </w:r>
      <w:r w:rsidRPr="00AA51DD">
        <w:t>s-ersättning. Vidare föreslås i anslutning till förslaget om införande av ett förstärkt anställningsstöd, avsnitt 8 i propositionen, förändringar i bestä</w:t>
      </w:r>
      <w:r w:rsidRPr="00AA51DD">
        <w:t>m</w:t>
      </w:r>
      <w:r w:rsidRPr="00AA51DD">
        <w:t>melserna om återkvalificering. Utskottet återkommer till förslaget i avsnitt 3. Slutligen föreslås ett antal följdändringar i lagen med anledning av de rege</w:t>
      </w:r>
      <w:r w:rsidRPr="00AA51DD">
        <w:t>l</w:t>
      </w:r>
      <w:r w:rsidRPr="00AA51DD">
        <w:t>förenklingar som behandlas i propositionen</w:t>
      </w:r>
      <w:r w:rsidRPr="00AA51DD">
        <w:t>s avsnitt 9.</w:t>
      </w:r>
    </w:p>
    <w:p w:rsidR="005F520F" w:rsidRPr="00AA51DD" w:rsidRDefault="005F520F">
      <w:pPr>
        <w:pStyle w:val="Normaltindrag"/>
      </w:pPr>
      <w:r w:rsidRPr="00AA51DD">
        <w:t>I propositionens avsnitt 11 aviseras att regeringen avser att i maj detta år återkomma med ett förslag om ändringar i reglerna om arbetslöshetsförsä</w:t>
      </w:r>
      <w:r w:rsidRPr="00AA51DD">
        <w:t>k</w:t>
      </w:r>
      <w:r w:rsidRPr="00AA51DD">
        <w:t>ring.</w:t>
      </w:r>
    </w:p>
    <w:p w:rsidR="005F520F" w:rsidRPr="00AA51DD" w:rsidRDefault="005F520F">
      <w:pPr>
        <w:pStyle w:val="Normaltindrag"/>
      </w:pPr>
      <w:r w:rsidRPr="00AA51DD">
        <w:t>Utskottet kommer i detta avsnitt att behandla förslaget om lämpligt arbete m.m. samt motioner som behandlar frågan om en ny arbetslöshetsförsä</w:t>
      </w:r>
      <w:r w:rsidRPr="00AA51DD">
        <w:t>k</w:t>
      </w:r>
      <w:r w:rsidRPr="00AA51DD">
        <w:t>ring.</w:t>
      </w:r>
    </w:p>
    <w:p w:rsidR="005F520F" w:rsidRPr="00AA51DD" w:rsidRDefault="005F520F">
      <w:pPr>
        <w:pStyle w:val="R3"/>
      </w:pPr>
      <w:r w:rsidRPr="00AA51DD">
        <w:t>Bakgrund</w:t>
      </w:r>
    </w:p>
    <w:p w:rsidR="005F520F" w:rsidRPr="00AA51DD" w:rsidRDefault="005F520F">
      <w:r w:rsidRPr="00AA51DD">
        <w:t>Under 1999 tillsattes en arbetsgrupp vid Näringsdepartementet som skulle göra en översyn av arbetslöshetsförsäkringen. Gruppens arbete har redovisats i en departementspromemoria, Ds 1999:58 Kontrakt för arbete – Rättvisa och tydliga regler i arbetslöshetsförsäkringen. Gruppen lämnade ett antal förslag om förändringar av arbetslöshetsförsäkringen. Bland annat föreslogs ändrade ersättnings-, återkvalificerings- och sanktionsregler. Vidare föreslogs inf</w:t>
      </w:r>
      <w:r w:rsidRPr="00AA51DD">
        <w:t>ö</w:t>
      </w:r>
      <w:r w:rsidRPr="00AA51DD">
        <w:t>randet av ett ”sökkontrakt” och av en övergångsarbetsmarknad. Gruppen ansåg också att kravet på aktivitet från den arbetssökandes sida för rätt till arbetslöshetsersättning skulle formuleras som ett tillägg till grundvillkoren i lagen om arbetslöshetsförsä</w:t>
      </w:r>
      <w:r w:rsidRPr="00AA51DD">
        <w:t>k</w:t>
      </w:r>
      <w:r w:rsidRPr="00AA51DD">
        <w:t>ring.</w:t>
      </w:r>
    </w:p>
    <w:p w:rsidR="005F520F" w:rsidRPr="00AA51DD" w:rsidRDefault="005F520F">
      <w:pPr>
        <w:pStyle w:val="Normaltindrag"/>
      </w:pPr>
      <w:r w:rsidRPr="00AA51DD">
        <w:rPr>
          <w:snapToGrid w:val="0"/>
          <w:lang w:eastAsia="sv-SE"/>
        </w:rPr>
        <w:t>Förslaget har remissbehandlats. Som framgår av inledningen till detta a</w:t>
      </w:r>
      <w:r w:rsidRPr="00AA51DD">
        <w:rPr>
          <w:snapToGrid w:val="0"/>
          <w:lang w:eastAsia="sv-SE"/>
        </w:rPr>
        <w:t>v</w:t>
      </w:r>
      <w:r w:rsidRPr="00AA51DD">
        <w:rPr>
          <w:snapToGrid w:val="0"/>
          <w:lang w:eastAsia="sv-SE"/>
        </w:rPr>
        <w:t>snitt har regeringen aviserat ytterligare förslag om lagändringar som skall läggas fram för riksdagen under våren 2000</w:t>
      </w:r>
      <w:r w:rsidRPr="00AA51DD">
        <w:t xml:space="preserve">. </w:t>
      </w:r>
    </w:p>
    <w:p w:rsidR="005F520F" w:rsidRPr="00AA51DD" w:rsidRDefault="005F520F">
      <w:pPr>
        <w:pStyle w:val="R3"/>
      </w:pPr>
      <w:r w:rsidRPr="00AA51DD">
        <w:t>Propositionen</w:t>
      </w:r>
    </w:p>
    <w:p w:rsidR="005F520F" w:rsidRPr="00AA51DD" w:rsidRDefault="005F520F">
      <w:pPr>
        <w:pStyle w:val="R4"/>
        <w:spacing w:before="123"/>
      </w:pPr>
      <w:r w:rsidRPr="00AA51DD">
        <w:t>Lämpligt arbete m.m.</w:t>
      </w:r>
    </w:p>
    <w:p w:rsidR="005F520F" w:rsidRPr="00AA51DD" w:rsidRDefault="005F520F">
      <w:r w:rsidRPr="00AA51DD">
        <w:t>I 9–11 §§ lagen om arbetslöshetsförsäkring regleras de allmänna villkoren för att en arbetssökande skall ha rätt till arbetslöshetsersättning. Av 9 § fra</w:t>
      </w:r>
      <w:r w:rsidRPr="00AA51DD">
        <w:t>m</w:t>
      </w:r>
      <w:r w:rsidRPr="00AA51DD">
        <w:t xml:space="preserve">går att ett av villkoren för att arbetssökanden skall vara ersättningsberättigad är att han eller hon är beredd att anta erbjudet lämpligt arbete och inte kan få ett sådant arbete. Detta innebär att arbetssökanden inte passivt kan avvakta att han eller hon blir erbjuden ett lämpligt arbete av arbetsförmedlingen utan det krävs aktivt deltagande i processen för att finna ett nytt arbete. </w:t>
      </w:r>
      <w:r w:rsidRPr="00AA51DD">
        <w:rPr>
          <w:snapToGrid w:val="0"/>
          <w:color w:val="000000"/>
          <w:lang w:eastAsia="sv-SE"/>
        </w:rPr>
        <w:t>Enligt gällande regler finns alltså ett krav på att den arbetssökande skall vara aktiv och ”stå till arbetsmarknadens förf</w:t>
      </w:r>
      <w:r w:rsidRPr="00AA51DD">
        <w:rPr>
          <w:snapToGrid w:val="0"/>
          <w:color w:val="000000"/>
          <w:lang w:eastAsia="sv-SE"/>
        </w:rPr>
        <w:t>ogande” för att ha rätt till arbetslöshetse</w:t>
      </w:r>
      <w:r w:rsidRPr="00AA51DD">
        <w:rPr>
          <w:snapToGrid w:val="0"/>
          <w:color w:val="000000"/>
          <w:lang w:eastAsia="sv-SE"/>
        </w:rPr>
        <w:t>r</w:t>
      </w:r>
      <w:r w:rsidRPr="00AA51DD">
        <w:rPr>
          <w:snapToGrid w:val="0"/>
          <w:color w:val="000000"/>
          <w:lang w:eastAsia="sv-SE"/>
        </w:rPr>
        <w:t>sät</w:t>
      </w:r>
      <w:r w:rsidRPr="00AA51DD">
        <w:rPr>
          <w:snapToGrid w:val="0"/>
          <w:color w:val="000000"/>
          <w:lang w:eastAsia="sv-SE"/>
        </w:rPr>
        <w:t>t</w:t>
      </w:r>
      <w:r w:rsidRPr="00AA51DD">
        <w:rPr>
          <w:snapToGrid w:val="0"/>
          <w:color w:val="000000"/>
          <w:lang w:eastAsia="sv-SE"/>
        </w:rPr>
        <w:t>ning.</w:t>
      </w:r>
    </w:p>
    <w:p w:rsidR="005F520F" w:rsidRPr="00AA51DD" w:rsidRDefault="005F520F">
      <w:pPr>
        <w:pStyle w:val="Normaltindrag"/>
      </w:pPr>
      <w:r w:rsidRPr="00AA51DD">
        <w:rPr>
          <w:snapToGrid w:val="0"/>
          <w:color w:val="000000"/>
          <w:lang w:eastAsia="sv-SE"/>
        </w:rPr>
        <w:t>Regeringen anser i likhet med arbetsgruppen att det av lagen uttryckligen bör framgå att arbetssökanden skall anstränga sig att finna ett lämpligt arb</w:t>
      </w:r>
      <w:r w:rsidRPr="00AA51DD">
        <w:rPr>
          <w:snapToGrid w:val="0"/>
          <w:color w:val="000000"/>
          <w:lang w:eastAsia="sv-SE"/>
        </w:rPr>
        <w:t>e</w:t>
      </w:r>
      <w:r w:rsidRPr="00AA51DD">
        <w:rPr>
          <w:snapToGrid w:val="0"/>
          <w:color w:val="000000"/>
          <w:lang w:eastAsia="sv-SE"/>
        </w:rPr>
        <w:t>te. I regeringens lagförslag uttrycks detta så att rätt till ersättning vid arbet</w:t>
      </w:r>
      <w:r w:rsidRPr="00AA51DD">
        <w:rPr>
          <w:snapToGrid w:val="0"/>
          <w:color w:val="000000"/>
          <w:lang w:eastAsia="sv-SE"/>
        </w:rPr>
        <w:t>s</w:t>
      </w:r>
      <w:r w:rsidRPr="00AA51DD">
        <w:rPr>
          <w:snapToGrid w:val="0"/>
          <w:color w:val="000000"/>
          <w:lang w:eastAsia="sv-SE"/>
        </w:rPr>
        <w:t>löshet har den som ”anstränger sig för att finna ett lämpligt arbete men inte kan få ett sådant arbete”. En sådan förändring skulle innebära att man tydli</w:t>
      </w:r>
      <w:r w:rsidRPr="00AA51DD">
        <w:rPr>
          <w:snapToGrid w:val="0"/>
          <w:color w:val="000000"/>
          <w:lang w:eastAsia="sv-SE"/>
        </w:rPr>
        <w:t>g</w:t>
      </w:r>
      <w:r w:rsidRPr="00AA51DD">
        <w:rPr>
          <w:snapToGrid w:val="0"/>
          <w:color w:val="000000"/>
          <w:lang w:eastAsia="sv-SE"/>
        </w:rPr>
        <w:t>gör det ansvar som åvilar den arbetssökande för att han eller hon skall ha rätt till arbetslöshetsersättning. Enligt regeringen skall det inte vara fråga om att den arbetssökande måste visa att han eller hon sökt ett visst antal arbeten, utan kravet på aktivitet får bedömas</w:t>
      </w:r>
      <w:r w:rsidRPr="00AA51DD">
        <w:rPr>
          <w:snapToGrid w:val="0"/>
          <w:color w:val="000000"/>
          <w:lang w:eastAsia="sv-SE"/>
        </w:rPr>
        <w:t xml:space="preserve"> utifrån de förutsättningar som råder på arbetsmarknaden.</w:t>
      </w:r>
      <w:r w:rsidRPr="00AA51DD">
        <w:t xml:space="preserve"> </w:t>
      </w:r>
    </w:p>
    <w:p w:rsidR="005F520F" w:rsidRPr="00AA51DD" w:rsidRDefault="005F520F">
      <w:pPr>
        <w:pStyle w:val="Normaltindrag"/>
      </w:pPr>
      <w:r w:rsidRPr="00AA51DD">
        <w:t>I 11 § samma lag anges när ett erbjudet arbete skall anses som lämpligt. Bland annat anges att ett arbete skall anses lämpligt om det inom ramen för tillgången på arbetstillfällen tagits skälig hänsyn till sökandens förutsättnin</w:t>
      </w:r>
      <w:r w:rsidRPr="00AA51DD">
        <w:t>g</w:t>
      </w:r>
      <w:r w:rsidRPr="00AA51DD">
        <w:t>ar för arbetet samt andra personliga förhållanden. AMS har i en regelbok, benämnd Försäkringsbestämmelser, kommenterat några situationer där pe</w:t>
      </w:r>
      <w:r w:rsidRPr="00AA51DD">
        <w:t>r</w:t>
      </w:r>
      <w:r w:rsidRPr="00AA51DD">
        <w:t>sonliga hänsyn skall kunna tas vid bedömning av vilka arbeten som är läm</w:t>
      </w:r>
      <w:r w:rsidRPr="00AA51DD">
        <w:t>p</w:t>
      </w:r>
      <w:r w:rsidRPr="00AA51DD">
        <w:t xml:space="preserve">liga. </w:t>
      </w:r>
    </w:p>
    <w:p w:rsidR="005F520F" w:rsidRPr="00AA51DD" w:rsidRDefault="005F520F">
      <w:pPr>
        <w:pStyle w:val="Normaltindrag"/>
      </w:pPr>
      <w:r w:rsidRPr="00AA51DD">
        <w:t>Arbetsgruppen ansåg att preciseringarna i regelboken var väl avvägda men såg en svaghet i att det endast var fråga om en kommentar. Man föreslog därför att AMS skulle bemyndigas att utfärda föreskrifter om lämpligt arbete och att utgångspunkten skulle vara AMS nuvarande kommentar.</w:t>
      </w:r>
    </w:p>
    <w:p w:rsidR="005F520F" w:rsidRPr="00AA51DD" w:rsidRDefault="005F520F">
      <w:pPr>
        <w:pStyle w:val="Normaltindrag"/>
      </w:pPr>
      <w:r w:rsidRPr="00AA51DD">
        <w:t>Enligt regeringen har det framförts kritik mot bristande likabehandling och på tillämpningen av bestämmelsen om lämpligt arbete. Som ett led mot ökad rättssäkerhet i tillämpningen av lagen om arbetslöshetsförsäkring anser reg</w:t>
      </w:r>
      <w:r w:rsidRPr="00AA51DD">
        <w:t>e</w:t>
      </w:r>
      <w:r w:rsidRPr="00AA51DD">
        <w:t>ringen därför att lagen bör ändras så att regeringen eller den myndighet som regeringen bestämmer bemyndigas att utfärda föreskrifter om vad som är lämpligt arbete. Utgångspunkten för sådana föreskrifter skall vara den nuv</w:t>
      </w:r>
      <w:r w:rsidRPr="00AA51DD">
        <w:t>a</w:t>
      </w:r>
      <w:r w:rsidRPr="00AA51DD">
        <w:t>rande lagstiftningen. Enligt regeringen skall läget på arbetsmarknaden vara det primära. Är tillgången på arbetstillfällen god kan det finnas skäl att ta hänsyn till personliga förhållanden i något större utsträckning eftersom s</w:t>
      </w:r>
      <w:r w:rsidRPr="00AA51DD">
        <w:t>ö</w:t>
      </w:r>
      <w:r w:rsidRPr="00AA51DD">
        <w:t>kanden i det fallet ändå relativt snabbt kan erhålla ett ar</w:t>
      </w:r>
      <w:r w:rsidRPr="00AA51DD">
        <w:t>bete. Är tillgången på arbetstillfällen sämre får de personliga förhållandena stå tillbaka något till förmån för möjligheterna att finna ett arbete. Som exempel på vad som skall kunna ingå i föreskrifterna anger regeringen ålder, hälsoskäl, lokal bunde</w:t>
      </w:r>
      <w:r w:rsidRPr="00AA51DD">
        <w:t>n</w:t>
      </w:r>
      <w:r w:rsidRPr="00AA51DD">
        <w:t xml:space="preserve">het, kommunikationer, arbete på annan ort och väntat arbete. Vidare anges att det också kan ingå en bedömning av arbete vid sidan av delpension. </w:t>
      </w:r>
    </w:p>
    <w:p w:rsidR="005F520F" w:rsidRPr="00AA51DD" w:rsidRDefault="005F520F">
      <w:pPr>
        <w:pStyle w:val="Normaltindrag"/>
      </w:pPr>
      <w:r w:rsidRPr="00AA51DD">
        <w:t>Regeringen betonar också arbetslöshetsförsäkringens roll av omställning</w:t>
      </w:r>
      <w:r w:rsidRPr="00AA51DD">
        <w:t>s</w:t>
      </w:r>
      <w:r w:rsidRPr="00AA51DD">
        <w:t>försäkring och att den inte har varit och inte är avsedd att bli en yrkesförsä</w:t>
      </w:r>
      <w:r w:rsidRPr="00AA51DD">
        <w:t>k</w:t>
      </w:r>
      <w:r w:rsidRPr="00AA51DD">
        <w:t xml:space="preserve">ring. </w:t>
      </w:r>
    </w:p>
    <w:p w:rsidR="005F520F" w:rsidRPr="00AA51DD" w:rsidRDefault="005F520F">
      <w:pPr>
        <w:pStyle w:val="R3"/>
      </w:pPr>
      <w:r w:rsidRPr="00AA51DD">
        <w:t>Motioner</w:t>
      </w:r>
    </w:p>
    <w:p w:rsidR="005F520F" w:rsidRPr="00AA51DD" w:rsidRDefault="005F520F">
      <w:r w:rsidRPr="00AA51DD">
        <w:rPr>
          <w:i/>
        </w:rPr>
        <w:t>Moderaterna</w:t>
      </w:r>
      <w:r w:rsidRPr="00AA51DD">
        <w:t xml:space="preserve"> förklarar i kommittémotion A15 att de i och för sig accepterar förslaget som rör aktivitetskrav. Man konstaterar dock att flera remissinsta</w:t>
      </w:r>
      <w:r w:rsidRPr="00AA51DD">
        <w:t>n</w:t>
      </w:r>
      <w:r w:rsidRPr="00AA51DD">
        <w:t>ser, däribland AMS, har ansett att förslaget är alltför otydligt och därmed svårt att tillämpa. Även om det kan finnas fog för denna kritik anser Mod</w:t>
      </w:r>
      <w:r w:rsidRPr="00AA51DD">
        <w:t>e</w:t>
      </w:r>
      <w:r w:rsidRPr="00AA51DD">
        <w:t>raterna att det är rimligt att det redan av lagtexten framgår att det faktiskt finns ett krav på att den som uppbär arbetslöshetsersättning skall anstränga sig för att finna ett lämpligt arbete. De nuvarande reglerna inne</w:t>
      </w:r>
      <w:r w:rsidRPr="00AA51DD">
        <w:t>bär att det ofta ställs högre krav på aktivitet av den som uppbär socialbidrag enligt socialtjänstlagen än av den som gör anspråk på arbetslöshetsersät</w:t>
      </w:r>
      <w:r w:rsidRPr="00AA51DD">
        <w:t>t</w:t>
      </w:r>
      <w:r w:rsidRPr="00AA51DD">
        <w:t xml:space="preserve">ning. </w:t>
      </w:r>
    </w:p>
    <w:p w:rsidR="005F520F" w:rsidRPr="00AA51DD" w:rsidRDefault="005F520F">
      <w:pPr>
        <w:pStyle w:val="Normaltindrag"/>
      </w:pPr>
      <w:r w:rsidRPr="00AA51DD">
        <w:t>Moderaterna konstaterar vidare att det i ord råder en bred enighet om att arbetslöshetsförsäkringen skall utgöra en omställningsförsäkring, dvs. den skall under en omställningstid ge den arbetslöse möjligheter att söka andra arbeten eller vidareutbilda sig för nya. I sak har dock arbetslöshetsförsä</w:t>
      </w:r>
      <w:r w:rsidRPr="00AA51DD">
        <w:t>k</w:t>
      </w:r>
      <w:r w:rsidRPr="00AA51DD">
        <w:t>ringen alltmer kommit att anta formen av en ny medborgarlön. Ersättning</w:t>
      </w:r>
      <w:r w:rsidRPr="00AA51DD">
        <w:t>s</w:t>
      </w:r>
      <w:r w:rsidRPr="00AA51DD">
        <w:t>berättigade perioder av arbetslöshet kan varvas med arbetsmarknadspolitiska åtgärder i en utsträckning som gör arbetslöshetsförsäkringen till en perm</w:t>
      </w:r>
      <w:r w:rsidRPr="00AA51DD">
        <w:t>a</w:t>
      </w:r>
      <w:r w:rsidRPr="00AA51DD">
        <w:t>nent försörjning, vilket innebär att försäkringen tillämpas på ett sätt som aldrig varit avsett. Moderaterna anser därför att det borde införas en tidsmä</w:t>
      </w:r>
      <w:r w:rsidRPr="00AA51DD">
        <w:t>s</w:t>
      </w:r>
      <w:r w:rsidRPr="00AA51DD">
        <w:t>sig gräns för försäkringens giltighet, dvs. en s.k. bortre parentes. Genom en sådan begränsning i ersättningsrätten stärks den enskilde</w:t>
      </w:r>
      <w:r w:rsidRPr="00AA51DD">
        <w:t>s incitament för att söka och anta arbete. Den enskildes ansvar skulle också tydliggöras. Vidare skulle huvuddelen av regel-, kontroll- och sanktionssystemen kunna slopas helt. Arbetsförmedlarnas uppgift att lämna de arbetssökande hjälp och bitr</w:t>
      </w:r>
      <w:r w:rsidRPr="00AA51DD">
        <w:t>ä</w:t>
      </w:r>
      <w:r w:rsidRPr="00AA51DD">
        <w:t xml:space="preserve">de kan därmed renodlas (yrk. 9). </w:t>
      </w:r>
    </w:p>
    <w:p w:rsidR="005F520F" w:rsidRPr="00AA51DD" w:rsidRDefault="005F520F">
      <w:pPr>
        <w:pStyle w:val="Normaltindrag"/>
      </w:pPr>
      <w:r w:rsidRPr="00AA51DD">
        <w:t>Moderaterna anser att det är djupt otillfredsställande att regeringen inte kan presentera sin politik i denna fråga sammanhängande utan att förslagen om arbetslöshetsersättning på ett godtyckligt sätt styckas upp i olika prop</w:t>
      </w:r>
      <w:r w:rsidRPr="00AA51DD">
        <w:t>o</w:t>
      </w:r>
      <w:r w:rsidRPr="00AA51DD">
        <w:t>sitioner.</w:t>
      </w:r>
    </w:p>
    <w:p w:rsidR="005F520F" w:rsidRPr="00AA51DD" w:rsidRDefault="005F520F">
      <w:r w:rsidRPr="00AA51DD">
        <w:rPr>
          <w:i/>
        </w:rPr>
        <w:t>Kristdemokraterna</w:t>
      </w:r>
      <w:r w:rsidRPr="00AA51DD">
        <w:t xml:space="preserve"> anser i kommittémotion A20 att det finns två argument för en lagskärpning. För det första innebär en sådan att det sänds ut en tydlig signal i AMV:s organisation samt till de arbetssökande om vad som gäller nu och framöver. För det andra skiljer sig den faktiska tillämpningen åt ute på de olika arbetsförmedlingskontoren.</w:t>
      </w:r>
    </w:p>
    <w:p w:rsidR="005F520F" w:rsidRPr="00AA51DD" w:rsidRDefault="005F520F">
      <w:pPr>
        <w:pStyle w:val="Normaltindrag"/>
      </w:pPr>
      <w:r w:rsidRPr="00AA51DD">
        <w:t>Kristdemokraterna ansluter sig till den kritik som förts fram av vissa r</w:t>
      </w:r>
      <w:r w:rsidRPr="00AA51DD">
        <w:t>e</w:t>
      </w:r>
      <w:r w:rsidRPr="00AA51DD">
        <w:t>missinstanser om att bestämmelsen om lämpligt arbete är alltför vagt form</w:t>
      </w:r>
      <w:r w:rsidRPr="00AA51DD">
        <w:t>u</w:t>
      </w:r>
      <w:r w:rsidRPr="00AA51DD">
        <w:t>lerad och därför kan medföra tillämpningssvårigheter. Enligt Kristdemokr</w:t>
      </w:r>
      <w:r w:rsidRPr="00AA51DD">
        <w:t>a</w:t>
      </w:r>
      <w:r w:rsidRPr="00AA51DD">
        <w:t xml:space="preserve">terna är det angeläget att dessa föreskrifter följer ett antal viktiga principer såsom lika behandling över hela landet. Vidare anser partiet att det är rimligt att krav ställs på den arbetssökande att om han eller hon inte inom en rimlig tid finner ett arbete som passar den kompetens vederbörande har så måste den arbetssökande vara beredd att ta ett arbete med </w:t>
      </w:r>
      <w:r w:rsidRPr="00AA51DD">
        <w:t>lägre lön och lägre u</w:t>
      </w:r>
      <w:r w:rsidRPr="00AA51DD">
        <w:t>t</w:t>
      </w:r>
      <w:r w:rsidRPr="00AA51DD">
        <w:t>bildnings- och kompetenskrav än vad den arbetssökande haft. Det är också viktigt att reglerna om avanm</w:t>
      </w:r>
      <w:r w:rsidRPr="00AA51DD">
        <w:t>ä</w:t>
      </w:r>
      <w:r w:rsidRPr="00AA51DD">
        <w:t>lan ses över (yrk. 4).</w:t>
      </w:r>
    </w:p>
    <w:p w:rsidR="005F520F" w:rsidRPr="00AA51DD" w:rsidRDefault="005F520F">
      <w:pPr>
        <w:pStyle w:val="Normaltindrag"/>
      </w:pPr>
      <w:r w:rsidRPr="00AA51DD">
        <w:t>Kristdemokraterna föreslår att det införs en allmän obligatorisk arbetslö</w:t>
      </w:r>
      <w:r w:rsidRPr="00AA51DD">
        <w:t>s</w:t>
      </w:r>
      <w:r w:rsidRPr="00AA51DD">
        <w:t>hetsförsäkring som betalas solidariskt av alla med arbete. Egenfinansieringen bör öka. Därigenom blir det en tydligare koppling mellan lönebildningen, arbetslöshetens nivå och kostnaderna för arbetslöshetsförsäkringen. Vidare föreslås att den nya försäkringen får en utformning så att allt arbete lönar sig, dvs. allt arbete skall räknas den enskilde till godo när det gäller kvalifik</w:t>
      </w:r>
      <w:r w:rsidRPr="00AA51DD">
        <w:t>a</w:t>
      </w:r>
      <w:r w:rsidRPr="00AA51DD">
        <w:t xml:space="preserve">tionskraven (yrk. 10). </w:t>
      </w:r>
    </w:p>
    <w:p w:rsidR="005F520F" w:rsidRPr="00AA51DD" w:rsidRDefault="005F520F">
      <w:r w:rsidRPr="00AA51DD">
        <w:t xml:space="preserve">I partimotion A21 förklarar </w:t>
      </w:r>
      <w:r w:rsidRPr="00AA51DD">
        <w:rPr>
          <w:i/>
        </w:rPr>
        <w:t>Centerpartiet</w:t>
      </w:r>
      <w:r w:rsidRPr="00AA51DD">
        <w:t xml:space="preserve"> att det är rimligt att ersättningen för de arbetslösa trappas ned. De första 200 dagarna skall försörjningsstöd lämnas med 80 %. Påföljande perioder bör stödet minskas och så småningom bör ett större kommunalt ansvar inträda (yrk. 4).</w:t>
      </w:r>
    </w:p>
    <w:p w:rsidR="005F520F" w:rsidRPr="00AA51DD" w:rsidRDefault="005F520F">
      <w:r w:rsidRPr="00AA51DD">
        <w:rPr>
          <w:i/>
        </w:rPr>
        <w:t>Folkpartiet</w:t>
      </w:r>
      <w:r w:rsidRPr="00AA51DD">
        <w:t xml:space="preserve"> ställer sig i kommittémotion A19 bakom regeringens förslag när det gäller den arbetssökandes ansträngningar att finna lämpligt arbete. Partiet har dock svårt att se hur man rent praktiskt skall kunna använda de skärpta kraven. Det finns redan i dagens lagstiftning krav på att anta anvisat arbete. Undersökningar visar att arbetsförmedlingen tenderar att tolka lagen ”snällare” än vad som föreskrivits. Det kan också finnas risk för att lagen tolkas olika från en arbetsförmedling till en annan. Folkpartiet för</w:t>
      </w:r>
      <w:r w:rsidRPr="00AA51DD">
        <w:t>eslår därför att denna lagändring utvärderas för att man skall se hur den har fungerat i praktiken (yrk. 7).</w:t>
      </w:r>
    </w:p>
    <w:p w:rsidR="005F520F" w:rsidRPr="00AA51DD" w:rsidRDefault="005F520F">
      <w:pPr>
        <w:pStyle w:val="R3"/>
      </w:pPr>
      <w:r w:rsidRPr="00AA51DD">
        <w:t>Utskottets ställningstagande</w:t>
      </w:r>
    </w:p>
    <w:p w:rsidR="005F520F" w:rsidRPr="00AA51DD" w:rsidRDefault="005F520F">
      <w:pPr>
        <w:rPr>
          <w:snapToGrid w:val="0"/>
          <w:lang w:eastAsia="sv-SE"/>
        </w:rPr>
      </w:pPr>
      <w:r w:rsidRPr="00AA51DD">
        <w:t>Vid ofrivillig arbetslöshet utgör arbetslöshetsförsäkringen en väsentlig del av den ekonomiska tryggheten för den enskilde. Skulle den arbetslöse förlora sin ersättning skulle det kunna innebära ett stort ingrepp i dennes livsföring. Arbetslöshetsförsäkringen har utformats så att den skall ersätta den arbetsl</w:t>
      </w:r>
      <w:r w:rsidRPr="00AA51DD">
        <w:t>ö</w:t>
      </w:r>
      <w:r w:rsidRPr="00AA51DD">
        <w:t xml:space="preserve">se det inkomstbortfall han eller hon drabbas av vid arbetslöshet. Den har också inneburit att arbetslösa som har haft svårigheter att erhålla nya arbeten inte har tvingats in i socialbidragsberoende. För att kunna upprätthålla en så pass generös försäkring har det ställts relativt stränga krav för rätten till ersättning. Det har också varit viktigt att beivra all form av missbruk. </w:t>
      </w:r>
      <w:r w:rsidRPr="00AA51DD">
        <w:rPr>
          <w:snapToGrid w:val="0"/>
          <w:lang w:eastAsia="sv-SE"/>
        </w:rPr>
        <w:t>Ytterst är det en fråga om försäkringens legitimitet för dem som är med och finans</w:t>
      </w:r>
      <w:r w:rsidRPr="00AA51DD">
        <w:rPr>
          <w:snapToGrid w:val="0"/>
          <w:lang w:eastAsia="sv-SE"/>
        </w:rPr>
        <w:t>i</w:t>
      </w:r>
      <w:r w:rsidRPr="00AA51DD">
        <w:rPr>
          <w:snapToGrid w:val="0"/>
          <w:lang w:eastAsia="sv-SE"/>
        </w:rPr>
        <w:t>erar försäkringen, dvs. både de förvärvsarbe</w:t>
      </w:r>
      <w:r w:rsidRPr="00AA51DD">
        <w:rPr>
          <w:snapToGrid w:val="0"/>
          <w:lang w:eastAsia="sv-SE"/>
        </w:rPr>
        <w:t>tande och de arbetsl</w:t>
      </w:r>
      <w:r w:rsidRPr="00AA51DD">
        <w:rPr>
          <w:snapToGrid w:val="0"/>
          <w:lang w:eastAsia="sv-SE"/>
        </w:rPr>
        <w:t>ö</w:t>
      </w:r>
      <w:r w:rsidRPr="00AA51DD">
        <w:rPr>
          <w:snapToGrid w:val="0"/>
          <w:lang w:eastAsia="sv-SE"/>
        </w:rPr>
        <w:t xml:space="preserve">sa. </w:t>
      </w:r>
    </w:p>
    <w:p w:rsidR="005F520F" w:rsidRPr="00AA51DD" w:rsidRDefault="005F520F">
      <w:pPr>
        <w:pStyle w:val="Normaltindrag"/>
        <w:rPr>
          <w:snapToGrid w:val="0"/>
          <w:lang w:eastAsia="sv-SE"/>
        </w:rPr>
      </w:pPr>
      <w:r w:rsidRPr="00AA51DD">
        <w:rPr>
          <w:snapToGrid w:val="0"/>
          <w:lang w:eastAsia="sv-SE"/>
        </w:rPr>
        <w:t>Som framgår av den rapport arbetsgruppen lämnat finns det vissa tecken som tyder på att praxis skiljer sig markant mellan olika arbetsförmedlare när det gäller den enskildes rättigheter och skyldigheter. Det är därför viktigt att det klargörs vilka krav som ställs på den enskilde. Det sker som framgått på två sätt, både genom en ändrad formulering i lagen och genom att det ges möjlighet att utforma för</w:t>
      </w:r>
      <w:r w:rsidRPr="00AA51DD">
        <w:rPr>
          <w:snapToGrid w:val="0"/>
          <w:lang w:eastAsia="sv-SE"/>
        </w:rPr>
        <w:t>e</w:t>
      </w:r>
      <w:r w:rsidRPr="00AA51DD">
        <w:rPr>
          <w:snapToGrid w:val="0"/>
          <w:lang w:eastAsia="sv-SE"/>
        </w:rPr>
        <w:t>skrifter på lägre nivå.</w:t>
      </w:r>
    </w:p>
    <w:p w:rsidR="005F520F" w:rsidRPr="00AA51DD" w:rsidRDefault="005F520F">
      <w:pPr>
        <w:pStyle w:val="Normaltindrag"/>
        <w:rPr>
          <w:snapToGrid w:val="0"/>
          <w:lang w:eastAsia="sv-SE"/>
        </w:rPr>
      </w:pPr>
      <w:r w:rsidRPr="00AA51DD">
        <w:rPr>
          <w:snapToGrid w:val="0"/>
          <w:lang w:eastAsia="sv-SE"/>
        </w:rPr>
        <w:t>En invändning som framförts mot förslaget är att regleringen inte är til</w:t>
      </w:r>
      <w:r w:rsidRPr="00AA51DD">
        <w:rPr>
          <w:snapToGrid w:val="0"/>
          <w:lang w:eastAsia="sv-SE"/>
        </w:rPr>
        <w:t>l</w:t>
      </w:r>
      <w:r w:rsidRPr="00AA51DD">
        <w:rPr>
          <w:snapToGrid w:val="0"/>
          <w:lang w:eastAsia="sv-SE"/>
        </w:rPr>
        <w:t>räckligt preciserad. Utskottet delar inte denna uppfattning och grundar sig på följande. Arbetsmarknaden står under ständiga förändringar. Under vissa perioder är tillväxten god och sysselsättningen hög. Andra perioder är fö</w:t>
      </w:r>
      <w:r w:rsidRPr="00AA51DD">
        <w:rPr>
          <w:snapToGrid w:val="0"/>
          <w:lang w:eastAsia="sv-SE"/>
        </w:rPr>
        <w:t>r</w:t>
      </w:r>
      <w:r w:rsidRPr="00AA51DD">
        <w:rPr>
          <w:snapToGrid w:val="0"/>
          <w:lang w:eastAsia="sv-SE"/>
        </w:rPr>
        <w:t>hållandena sämre. Möjligheterna för den enskilde att erhålla arbete kan skifta väsentligt mellan olika perioder. Det är därför rimligt att bedömningen av aktivitetskraven och av vad som skall betraktas som lämpligt arbete kan skilja sig över tiden. En alltför detaljerad lagstiftning sk</w:t>
      </w:r>
      <w:r w:rsidRPr="00AA51DD">
        <w:rPr>
          <w:snapToGrid w:val="0"/>
          <w:lang w:eastAsia="sv-SE"/>
        </w:rPr>
        <w:t>ulle kunna motverka sitt syfte och kunna leda till orimliga konsekvenser. Av det skälet är det viktigt att regleringen är flexibel och möjliggör hänsynstaganden av de slag som nyss nämnts. Utskottet ser också en fördel i att de närmare bestämme</w:t>
      </w:r>
      <w:r w:rsidRPr="00AA51DD">
        <w:rPr>
          <w:snapToGrid w:val="0"/>
          <w:lang w:eastAsia="sv-SE"/>
        </w:rPr>
        <w:t>l</w:t>
      </w:r>
      <w:r w:rsidRPr="00AA51DD">
        <w:rPr>
          <w:snapToGrid w:val="0"/>
          <w:lang w:eastAsia="sv-SE"/>
        </w:rPr>
        <w:t>serna om vad som skall anses som lämpligt arbete inte behöver preciseras i lag. Med hänsyn till det anförda avstyrks motion A20 yrkande 4 (kd).</w:t>
      </w:r>
    </w:p>
    <w:p w:rsidR="005F520F" w:rsidRPr="00AA51DD" w:rsidRDefault="005F520F">
      <w:pPr>
        <w:pStyle w:val="Normaltindrag"/>
        <w:rPr>
          <w:snapToGrid w:val="0"/>
          <w:lang w:eastAsia="sv-SE"/>
        </w:rPr>
      </w:pPr>
      <w:r w:rsidRPr="00AA51DD">
        <w:rPr>
          <w:snapToGrid w:val="0"/>
          <w:lang w:eastAsia="sv-SE"/>
        </w:rPr>
        <w:t>När det gäller utformningen av det berörda grundvillkoret för rätt till e</w:t>
      </w:r>
      <w:r w:rsidRPr="00AA51DD">
        <w:rPr>
          <w:snapToGrid w:val="0"/>
          <w:lang w:eastAsia="sv-SE"/>
        </w:rPr>
        <w:t>r</w:t>
      </w:r>
      <w:r w:rsidRPr="00AA51DD">
        <w:rPr>
          <w:snapToGrid w:val="0"/>
          <w:lang w:eastAsia="sv-SE"/>
        </w:rPr>
        <w:t>sättning enligt 9 § anser utskottet att ett bättre uttryckssätt än det som för</w:t>
      </w:r>
      <w:r w:rsidRPr="00AA51DD">
        <w:rPr>
          <w:snapToGrid w:val="0"/>
          <w:lang w:eastAsia="sv-SE"/>
        </w:rPr>
        <w:t>e</w:t>
      </w:r>
      <w:r w:rsidRPr="00AA51DD">
        <w:rPr>
          <w:snapToGrid w:val="0"/>
          <w:lang w:eastAsia="sv-SE"/>
        </w:rPr>
        <w:t>slagits av regeringen är att den enskilde ”aktivt skall söka arbete”. Paragr</w:t>
      </w:r>
      <w:r w:rsidRPr="00AA51DD">
        <w:rPr>
          <w:snapToGrid w:val="0"/>
          <w:lang w:eastAsia="sv-SE"/>
        </w:rPr>
        <w:t>a</w:t>
      </w:r>
      <w:r w:rsidRPr="00AA51DD">
        <w:rPr>
          <w:snapToGrid w:val="0"/>
          <w:lang w:eastAsia="sv-SE"/>
        </w:rPr>
        <w:t>fens punkt 4 får då följande lyde</w:t>
      </w:r>
      <w:r w:rsidRPr="00AA51DD">
        <w:rPr>
          <w:snapToGrid w:val="0"/>
          <w:lang w:eastAsia="sv-SE"/>
        </w:rPr>
        <w:t>l</w:t>
      </w:r>
      <w:r w:rsidRPr="00AA51DD">
        <w:rPr>
          <w:snapToGrid w:val="0"/>
          <w:lang w:eastAsia="sv-SE"/>
        </w:rPr>
        <w:t>se:</w:t>
      </w:r>
    </w:p>
    <w:p w:rsidR="005F520F" w:rsidRPr="00AA51DD" w:rsidRDefault="005F520F">
      <w:pPr>
        <w:rPr>
          <w:snapToGrid w:val="0"/>
          <w:lang w:eastAsia="sv-SE"/>
        </w:rPr>
      </w:pPr>
      <w:r w:rsidRPr="00AA51DD">
        <w:rPr>
          <w:snapToGrid w:val="0"/>
          <w:lang w:eastAsia="sv-SE"/>
        </w:rPr>
        <w:t>4. aktivt söker ett lämpligt arbete men inte kan få ett sådant arbete.</w:t>
      </w:r>
    </w:p>
    <w:p w:rsidR="005F520F" w:rsidRPr="00AA51DD" w:rsidRDefault="005F520F">
      <w:pPr>
        <w:rPr>
          <w:snapToGrid w:val="0"/>
          <w:lang w:eastAsia="sv-SE"/>
        </w:rPr>
      </w:pPr>
      <w:r w:rsidRPr="00AA51DD">
        <w:rPr>
          <w:snapToGrid w:val="0"/>
          <w:lang w:eastAsia="sv-SE"/>
        </w:rPr>
        <w:t>Den av utskottet föreslagna lydelsen skall inte ses som en ändring i sak i förhållande till regeringens förslag. Avsikten är således varken att mildra eller skärpa kraven på den arbetssökande i förhållande till vad regeringen förordat. Utskottet vill starkt betona att lagändringarna syftar till ökad tydli</w:t>
      </w:r>
      <w:r w:rsidRPr="00AA51DD">
        <w:rPr>
          <w:snapToGrid w:val="0"/>
          <w:lang w:eastAsia="sv-SE"/>
        </w:rPr>
        <w:t>g</w:t>
      </w:r>
      <w:r w:rsidRPr="00AA51DD">
        <w:rPr>
          <w:snapToGrid w:val="0"/>
          <w:lang w:eastAsia="sv-SE"/>
        </w:rPr>
        <w:t>het och likformighet. Det är inte fråga om uttryck för misstro mot de arbet</w:t>
      </w:r>
      <w:r w:rsidRPr="00AA51DD">
        <w:rPr>
          <w:snapToGrid w:val="0"/>
          <w:lang w:eastAsia="sv-SE"/>
        </w:rPr>
        <w:t>s</w:t>
      </w:r>
      <w:r w:rsidRPr="00AA51DD">
        <w:rPr>
          <w:snapToGrid w:val="0"/>
          <w:lang w:eastAsia="sv-SE"/>
        </w:rPr>
        <w:t>lösa.</w:t>
      </w:r>
    </w:p>
    <w:p w:rsidR="005F520F" w:rsidRPr="00AA51DD" w:rsidRDefault="005F520F">
      <w:pPr>
        <w:pStyle w:val="Normaltindrag"/>
        <w:rPr>
          <w:snapToGrid w:val="0"/>
          <w:lang w:eastAsia="sv-SE"/>
        </w:rPr>
      </w:pPr>
      <w:r w:rsidRPr="00AA51DD">
        <w:rPr>
          <w:snapToGrid w:val="0"/>
          <w:lang w:eastAsia="sv-SE"/>
        </w:rPr>
        <w:t xml:space="preserve">Sammanfattningsvis ställer sig utskottet bakom regeringens förslag, med den nyss angivna justeringen. </w:t>
      </w:r>
    </w:p>
    <w:p w:rsidR="005F520F" w:rsidRPr="00AA51DD" w:rsidRDefault="005F520F">
      <w:pPr>
        <w:pStyle w:val="Normaltindrag"/>
        <w:rPr>
          <w:snapToGrid w:val="0"/>
          <w:lang w:eastAsia="sv-SE"/>
        </w:rPr>
      </w:pPr>
      <w:r w:rsidRPr="00AA51DD">
        <w:rPr>
          <w:snapToGrid w:val="0"/>
          <w:lang w:eastAsia="sv-SE"/>
        </w:rPr>
        <w:t>Utskottet som biträder ändringsförslaget som gäller 11 § lagen om arbet</w:t>
      </w:r>
      <w:r w:rsidRPr="00AA51DD">
        <w:rPr>
          <w:snapToGrid w:val="0"/>
          <w:lang w:eastAsia="sv-SE"/>
        </w:rPr>
        <w:t>s</w:t>
      </w:r>
      <w:r w:rsidRPr="00AA51DD">
        <w:rPr>
          <w:snapToGrid w:val="0"/>
          <w:lang w:eastAsia="sv-SE"/>
        </w:rPr>
        <w:t>lö</w:t>
      </w:r>
      <w:r w:rsidRPr="00AA51DD">
        <w:rPr>
          <w:snapToGrid w:val="0"/>
          <w:lang w:eastAsia="sv-SE"/>
        </w:rPr>
        <w:t>s</w:t>
      </w:r>
      <w:r w:rsidRPr="00AA51DD">
        <w:rPr>
          <w:snapToGrid w:val="0"/>
          <w:lang w:eastAsia="sv-SE"/>
        </w:rPr>
        <w:t>hetsförsäkring återkommer till antagandet av lagförslaget i avsnitt 4.</w:t>
      </w:r>
    </w:p>
    <w:p w:rsidR="005F520F" w:rsidRPr="00AA51DD" w:rsidRDefault="005F520F">
      <w:pPr>
        <w:pStyle w:val="Normaltindrag"/>
      </w:pPr>
      <w:r w:rsidRPr="00AA51DD">
        <w:t>Vad sedan gäller Folkpartiets begäran om en utredning utgår utskottet från att man inom Regeringskansliet kommer att följa utvecklingen med anle</w:t>
      </w:r>
      <w:r w:rsidRPr="00AA51DD">
        <w:t>d</w:t>
      </w:r>
      <w:r w:rsidRPr="00AA51DD">
        <w:t>ning av regelförändringen. Utskottet är därför inte berett att ställa sig bakom detta krav. Motion A19 yrkande 7 (fp) avstyrks.</w:t>
      </w:r>
    </w:p>
    <w:p w:rsidR="005F520F" w:rsidRPr="00AA51DD" w:rsidRDefault="005F520F">
      <w:pPr>
        <w:pStyle w:val="Normaltindrag"/>
      </w:pPr>
      <w:r w:rsidRPr="00AA51DD">
        <w:t>När det slutligen gäller de motioner som framför krav på mer omfattande förändringar av arbetslöshetsförsäkringen vill utskottet påpeka att utskottet vid ett flertal tillfällen har behandlat yrkanden som rör finansieringsfrågan, senast i samband med behandlingen av budgetpropositionen för budgetåret 2000 (bet. 1999/2000:AU1). Enligt utskottet var det svårt att få en klarare bild a</w:t>
      </w:r>
      <w:r w:rsidRPr="00AA51DD">
        <w:t>v hur partierna tänkt sig finansieringen. Utskottet ställde sig bl.a. frågan vad den enskildes insats skulle relateras till och vilka som skulle stå för finansieringen, hela löntagarkollektivet eller bara de som är medlemmar i en kassa eller möjligen de som kan sägas ha förankring på arbetsmarknaden, och i så fall hur detta kriterium skulle bestämmas. Vidare bedömde utskottet att Moderaternas och Kristdemokraternas då framlagda förslag skulle inneb</w:t>
      </w:r>
      <w:r w:rsidRPr="00AA51DD">
        <w:t>ä</w:t>
      </w:r>
      <w:r w:rsidRPr="00AA51DD">
        <w:t>ra kraftigt ökade ekonomiska insatser från de enskilda vilk</w:t>
      </w:r>
      <w:r w:rsidRPr="00AA51DD">
        <w:t>et utskottet inte kunde godta. Utskottet har inte någon annan uppfat</w:t>
      </w:r>
      <w:r w:rsidRPr="00AA51DD">
        <w:t>t</w:t>
      </w:r>
      <w:r w:rsidRPr="00AA51DD">
        <w:t>ning i dag.</w:t>
      </w:r>
    </w:p>
    <w:p w:rsidR="005F520F" w:rsidRPr="00AA51DD" w:rsidRDefault="005F520F">
      <w:pPr>
        <w:pStyle w:val="Normaltindrag"/>
      </w:pPr>
      <w:r w:rsidRPr="00AA51DD">
        <w:t>När det gäller övriga övergripande frågor som rör arbetslöshetsförsäkrin</w:t>
      </w:r>
      <w:r w:rsidRPr="00AA51DD">
        <w:t>g</w:t>
      </w:r>
      <w:r w:rsidRPr="00AA51DD">
        <w:t>en kan utskottet konstatera att regeringen som nämnts avser att inom kort till riksdagen överlämna en proposition som skall behandla dessa frågor. U</w:t>
      </w:r>
      <w:r w:rsidRPr="00AA51DD">
        <w:t>t</w:t>
      </w:r>
      <w:r w:rsidRPr="00AA51DD">
        <w:t xml:space="preserve">skottet anser inte att man bör föregripa detta arbete. </w:t>
      </w:r>
    </w:p>
    <w:p w:rsidR="005F520F" w:rsidRPr="00AA51DD" w:rsidRDefault="005F520F">
      <w:pPr>
        <w:pStyle w:val="Normaltindrag"/>
      </w:pPr>
      <w:r w:rsidRPr="00AA51DD">
        <w:t>Med hänsyn till det anförda avstyrker utskottet motionerna A15 yrkande 9 (m), A20 yrkande 10 (kd) och A21 yrkande 4 (c).</w:t>
      </w:r>
    </w:p>
    <w:p w:rsidR="005F520F" w:rsidRPr="00AA51DD" w:rsidRDefault="005F520F">
      <w:pPr>
        <w:pStyle w:val="Rubrik1"/>
      </w:pPr>
      <w:bookmarkStart w:id="26" w:name="_Toc483364444"/>
      <w:r w:rsidRPr="00AA51DD">
        <w:t>3. Insatser för att förhindra och bryta långtidsarbetslöshet</w:t>
      </w:r>
      <w:bookmarkEnd w:id="26"/>
      <w:r w:rsidRPr="00AA51DD">
        <w:t xml:space="preserve"> </w:t>
      </w:r>
    </w:p>
    <w:p w:rsidR="005F520F" w:rsidRPr="00AA51DD" w:rsidRDefault="005F520F">
      <w:pPr>
        <w:pStyle w:val="R3"/>
        <w:spacing w:before="123"/>
      </w:pPr>
      <w:r w:rsidRPr="00AA51DD">
        <w:t>Propositionen</w:t>
      </w:r>
    </w:p>
    <w:p w:rsidR="005F520F" w:rsidRPr="00AA51DD" w:rsidRDefault="005F520F">
      <w:r w:rsidRPr="00AA51DD">
        <w:t xml:space="preserve">I detta avsnitt behandlas regeringsförslaget om en aktivitetsgaranti och om ett särskilt anställningsstöd. </w:t>
      </w:r>
    </w:p>
    <w:p w:rsidR="005F520F" w:rsidRPr="00AA51DD" w:rsidRDefault="005F520F">
      <w:pPr>
        <w:pStyle w:val="R4"/>
      </w:pPr>
      <w:r w:rsidRPr="00AA51DD">
        <w:t>Bakgrund</w:t>
      </w:r>
    </w:p>
    <w:p w:rsidR="005F520F" w:rsidRPr="00AA51DD" w:rsidRDefault="005F520F">
      <w:r w:rsidRPr="00AA51DD">
        <w:t>Trots att både sysselsättning och tillväxt ökar finns det ett stort antal arbet</w:t>
      </w:r>
      <w:r w:rsidRPr="00AA51DD">
        <w:t>s</w:t>
      </w:r>
      <w:r w:rsidRPr="00AA51DD">
        <w:t>lösa som inte har kunnat bryta sin arbetslöshet. Enligt regeringen beror detta på en mängd faktorer. Många av de personer som har varit utan arbete under en längre tid saknar grundläggande utbildning, vilket gör att de har svårt att tillgodogöra sig yrkesinriktade arbetsmarknadsutbildningar. Andra saknar helt eller delvis arbetslivserfarenhet, t.ex. ungdomar och invandrare.</w:t>
      </w:r>
    </w:p>
    <w:p w:rsidR="005F520F" w:rsidRPr="00AA51DD" w:rsidRDefault="005F520F">
      <w:pPr>
        <w:pStyle w:val="Normaltindrag"/>
      </w:pPr>
      <w:r w:rsidRPr="00AA51DD">
        <w:t>Regeringen gav under 1999 AMS i uppdrag att redovisa förslag på hur de arbetsmarknadspolitiska åtgärderna skulle kunna användas mer ef</w:t>
      </w:r>
      <w:r w:rsidRPr="00AA51DD">
        <w:t>fektivt för särskilda insatser för arbetslösa som under en längre tid har stått utanför den reguljära arbetsmarknaden.</w:t>
      </w:r>
    </w:p>
    <w:p w:rsidR="005F520F" w:rsidRPr="00AA51DD" w:rsidRDefault="005F520F">
      <w:pPr>
        <w:pStyle w:val="Normaltindrag"/>
      </w:pPr>
      <w:r w:rsidRPr="00AA51DD">
        <w:t>Uppdraget redovisades i en rapport den 17 december 1999. I rapporten f</w:t>
      </w:r>
      <w:r w:rsidRPr="00AA51DD">
        <w:t>ö</w:t>
      </w:r>
      <w:r w:rsidRPr="00AA51DD">
        <w:t>reslogs att gällande arbetsmarknadspolitiska åtgärder skulle utnyttjas inom ramen för ett större sammanhållet program. Grupper om 10–15 arbetssöka</w:t>
      </w:r>
      <w:r w:rsidRPr="00AA51DD">
        <w:t>n</w:t>
      </w:r>
      <w:r w:rsidRPr="00AA51DD">
        <w:t>de skulle beredas möjligheter till handledarstödd rehabilitering och/eller kompetensutveckling. Målet skulle vara att de arbetssökande fick ett regu</w:t>
      </w:r>
      <w:r w:rsidRPr="00AA51DD">
        <w:t>l</w:t>
      </w:r>
      <w:r w:rsidRPr="00AA51DD">
        <w:t>järt arbete eller en alternativ sysselsättning på regionalt anordnade öve</w:t>
      </w:r>
      <w:r w:rsidRPr="00AA51DD">
        <w:t>r</w:t>
      </w:r>
      <w:r w:rsidRPr="00AA51DD">
        <w:t>gångsarbetsmarkn</w:t>
      </w:r>
      <w:r w:rsidRPr="00AA51DD">
        <w:t>a</w:t>
      </w:r>
      <w:r w:rsidRPr="00AA51DD">
        <w:t>der.</w:t>
      </w:r>
    </w:p>
    <w:p w:rsidR="005F520F" w:rsidRPr="00AA51DD" w:rsidRDefault="005F520F">
      <w:pPr>
        <w:pStyle w:val="Normaltindrag"/>
      </w:pPr>
      <w:r w:rsidRPr="00AA51DD">
        <w:t>Utredningen om socialbidragsberoende lämnade sin rapport Samverkan för färre bidrag och fler i jobb (Ds 1999:54) i sept</w:t>
      </w:r>
      <w:r w:rsidRPr="00AA51DD">
        <w:t>ember 1999. I rapporten för</w:t>
      </w:r>
      <w:r w:rsidRPr="00AA51DD">
        <w:t>e</w:t>
      </w:r>
      <w:r w:rsidRPr="00AA51DD">
        <w:t>slogs att den s.k. utvecklingsgarantin för ungdomar utvidgas till att omfatta även vuxna och att den borde införas som ett komplement till de ordinarie arbetsmar</w:t>
      </w:r>
      <w:r w:rsidRPr="00AA51DD">
        <w:t>k</w:t>
      </w:r>
      <w:r w:rsidRPr="00AA51DD">
        <w:t>nads- och utbildningspolitiska åtgärderna.</w:t>
      </w:r>
    </w:p>
    <w:p w:rsidR="005F520F" w:rsidRPr="00AA51DD" w:rsidRDefault="005F520F">
      <w:pPr>
        <w:pStyle w:val="Normaltindrag"/>
      </w:pPr>
      <w:r w:rsidRPr="00AA51DD">
        <w:t xml:space="preserve">Regeringen har den 10 februari 2000 beslutat att utforma och genomföra en aktivitet (pilotprojekt) för personer som har svårt att få ett arbete. AMS skall inom ramen för denna verksamhet anvisa arbetssökande som har fyllt 20 år och som har varit inskrivna som arbetslösa vid den </w:t>
      </w:r>
      <w:r w:rsidRPr="00AA51DD">
        <w:t>offentliga arbet</w:t>
      </w:r>
      <w:r w:rsidRPr="00AA51DD">
        <w:t>s</w:t>
      </w:r>
      <w:r w:rsidRPr="00AA51DD">
        <w:t>förmedlingen i minst 24 månader till en åtgärd benämnd aktivitetsgaranti. Inom ramen för aktivitetsgarantin kan befintliga arbetsmarknadspolitiska åtgärder användas. Basen i verksamheten skall dock bestå av organiserade jobbsökaraktiviteter. Beslut om deltagande i aktivitetsgarantin får fattas för högst sex månader i taget med en genomgång och eventuell revidering av handlingsplanen däremellan. Nära samarbete med bemanningsföretag kan bedrivas under perioder. Speciella hänsyn skall tas till</w:t>
      </w:r>
      <w:r w:rsidRPr="00AA51DD">
        <w:t xml:space="preserve"> olika yrkesgruppers förutsättningar, detta gäller särskilt kulturarbetare. Ersättning för kringkos</w:t>
      </w:r>
      <w:r w:rsidRPr="00AA51DD">
        <w:t>t</w:t>
      </w:r>
      <w:r w:rsidRPr="00AA51DD">
        <w:t>nader kan lämnas med högst 150 kr per person och dag till aktivitetsanordn</w:t>
      </w:r>
      <w:r w:rsidRPr="00AA51DD">
        <w:t>a</w:t>
      </w:r>
      <w:r w:rsidRPr="00AA51DD">
        <w:t>re. Åtgärden leds av en arbetsgrupp inom AMS i samverkan med berörda länsarbet</w:t>
      </w:r>
      <w:r w:rsidRPr="00AA51DD">
        <w:t>s</w:t>
      </w:r>
      <w:r w:rsidRPr="00AA51DD">
        <w:t>nämnder.</w:t>
      </w:r>
    </w:p>
    <w:p w:rsidR="005F520F" w:rsidRPr="00AA51DD" w:rsidRDefault="005F520F">
      <w:pPr>
        <w:pStyle w:val="R4"/>
      </w:pPr>
      <w:r w:rsidRPr="00AA51DD">
        <w:t>Förslaget om aktivitetsgaranti</w:t>
      </w:r>
    </w:p>
    <w:p w:rsidR="005F520F" w:rsidRPr="00AA51DD" w:rsidRDefault="005F520F">
      <w:r w:rsidRPr="00AA51DD">
        <w:t>Regeringen föreslår nu att det fr.o.m. den 1 augusti 2000 införs en aktivitet</w:t>
      </w:r>
      <w:r w:rsidRPr="00AA51DD">
        <w:t>s</w:t>
      </w:r>
      <w:r w:rsidRPr="00AA51DD">
        <w:t>garanti i hela landet.</w:t>
      </w:r>
    </w:p>
    <w:p w:rsidR="005F520F" w:rsidRPr="00AA51DD" w:rsidRDefault="005F520F">
      <w:pPr>
        <w:pStyle w:val="Normaltindrag"/>
      </w:pPr>
      <w:r w:rsidRPr="00AA51DD">
        <w:t>Den målgrupp som skall omfattas av garantin är personer som är 20 år e</w:t>
      </w:r>
      <w:r w:rsidRPr="00AA51DD">
        <w:t>l</w:t>
      </w:r>
      <w:r w:rsidRPr="00AA51DD">
        <w:t>ler äldre och som är eller riskerar att bli långtidsinskrivna. De skall stå till arbetsmarknadens förfogande. Detta skall gälla oavsett om deras försörjning är arbetslöshetsersättning eller socialbidrag. När det gäller personer som erhåller socialbidrag aviseras att AMS kommer att få i uppdrag att i samråd med Socialstyrelsen närmare utforma kriterierna för vilka socialbidragstagare som kan placeras i åtgärden. AMS kommer också att få i uppdrag att u</w:t>
      </w:r>
      <w:r w:rsidRPr="00AA51DD">
        <w:t>t</w:t>
      </w:r>
      <w:r w:rsidRPr="00AA51DD">
        <w:t>veckla met</w:t>
      </w:r>
      <w:r w:rsidRPr="00AA51DD">
        <w:t>o</w:t>
      </w:r>
      <w:r w:rsidRPr="00AA51DD">
        <w:t>der och insatser inom aktivitetsgarantin.</w:t>
      </w:r>
    </w:p>
    <w:p w:rsidR="005F520F" w:rsidRPr="00AA51DD" w:rsidRDefault="005F520F">
      <w:pPr>
        <w:pStyle w:val="Normaltindrag"/>
      </w:pPr>
      <w:r w:rsidRPr="00AA51DD">
        <w:t>Reg</w:t>
      </w:r>
      <w:r w:rsidRPr="00AA51DD">
        <w:t xml:space="preserve">eringen anger att åtgärden har fyra syften. För det första skall den ge den arbetslöse en stabil och uthållig aktivitet fram till en anställning på den öppna marknaden, eller som ett steg på vägen till ett sådant arbete, eller en utbildning i det reguljära utbildningssystemet. För det andra skall den bryta rundgången mellan åtgärder och öppen arbetslöshet. För det tredje skall aktivitetsgarantin säkerställa att de arbetslösa aktivt söker arbete även under den tid som tillbringas i praktik, utbildning eller </w:t>
      </w:r>
      <w:r w:rsidRPr="00AA51DD">
        <w:t>anställning med särskilt anställningsstöd. För det fjärde främjas arbetet med att utveckla metoder som gör det lättare att aktivera dem som drabbas av glesbygdens strukturproblem och de större städernas segregation där utrikes födda har en mycket låg sy</w:t>
      </w:r>
      <w:r w:rsidRPr="00AA51DD">
        <w:t>s</w:t>
      </w:r>
      <w:r w:rsidRPr="00AA51DD">
        <w:t>selsättningsgrad.</w:t>
      </w:r>
    </w:p>
    <w:p w:rsidR="005F520F" w:rsidRPr="00AA51DD" w:rsidRDefault="005F520F">
      <w:pPr>
        <w:pStyle w:val="Normaltindrag"/>
      </w:pPr>
      <w:r w:rsidRPr="00AA51DD">
        <w:t>Åtgärden skall pågå så länge det är arbetsmarknadspolitiskt motiverat. Inom ramen för aktivitetsgarantin skall den individuella handlingsplanen och åtgärderna regelbundet omprövas, dock minst en gång per år.</w:t>
      </w:r>
    </w:p>
    <w:p w:rsidR="005F520F" w:rsidRPr="00AA51DD" w:rsidRDefault="005F520F">
      <w:pPr>
        <w:pStyle w:val="Normaltindrag"/>
      </w:pPr>
      <w:r w:rsidRPr="00AA51DD">
        <w:t>Aktiviteten skall bygga på den handlingsplan som upprättats i samråd med den arbetslöse. Handlingsplanerna skall även innehålla krav på geografisk och yrkesmässig rörlighet med beaktande av den enskildes sociala situation. Befintliga arbetsmarknadspolitiska åtgärder och Europeiska socialfondens mål 3 skall utnyttjas inom ramen för ett större sammanhållet program. Å</w:t>
      </w:r>
      <w:r w:rsidRPr="00AA51DD">
        <w:t>t</w:t>
      </w:r>
      <w:r w:rsidRPr="00AA51DD">
        <w:t>gärden skall bedrivas på heltid eller under den tid som den arbetslöse söker arbete. Den arbetslöse kan normalt endast lämna garantin genom ett arbete, utbildning eller genom avstängning från åtgärden.</w:t>
      </w:r>
    </w:p>
    <w:p w:rsidR="005F520F" w:rsidRPr="00AA51DD" w:rsidRDefault="005F520F">
      <w:pPr>
        <w:pStyle w:val="Normaltindrag"/>
      </w:pPr>
      <w:r w:rsidRPr="00AA51DD">
        <w:t>Basen i verksamheten skall vara organiserade jobbsökaraktiviteter. Ver</w:t>
      </w:r>
      <w:r w:rsidRPr="00AA51DD">
        <w:t>k</w:t>
      </w:r>
      <w:r w:rsidRPr="00AA51DD">
        <w:t xml:space="preserve">samheten skall bedrivas i grupper om 10–15 deltagare. De skall kontinuerligt pröva om de kan få ett reguljärt arbete med hjälp av arbetsförmedlingen.. </w:t>
      </w:r>
    </w:p>
    <w:p w:rsidR="005F520F" w:rsidRPr="00AA51DD" w:rsidRDefault="005F520F">
      <w:pPr>
        <w:pStyle w:val="Normaltindrag"/>
      </w:pPr>
      <w:r w:rsidRPr="00AA51DD">
        <w:t>Deltagarna skall vara aktivt arbetssökande och delta i de åtgärder som a</w:t>
      </w:r>
      <w:r w:rsidRPr="00AA51DD">
        <w:t>r</w:t>
      </w:r>
      <w:r w:rsidRPr="00AA51DD">
        <w:t>betsförmedlingen anvisar. Arbetsförmedlingen är i dessa fall ansvarig för att lämpliga insatser erbjuds de arbetssökande och skall för ändamålet kunna samverka med bl.a. kommuner, grupper av arbetsgivare, bemanningsföretag, samt ideella och ekonomiska föreningar. Verksamheten skall bedrivas inom ramen för gällande regler.</w:t>
      </w:r>
    </w:p>
    <w:p w:rsidR="005F520F" w:rsidRPr="00AA51DD" w:rsidRDefault="005F520F">
      <w:pPr>
        <w:pStyle w:val="Normaltindrag"/>
      </w:pPr>
      <w:r w:rsidRPr="00AA51DD">
        <w:t>Personer som deltar i aktivitetsgarantin erhåller aktivitetsstöd utom i de fall han eller hon har en anställning för vilken anställningsstöd utgår. I det fallet betalas i stället lön.</w:t>
      </w:r>
    </w:p>
    <w:p w:rsidR="005F520F" w:rsidRPr="00AA51DD" w:rsidRDefault="005F520F">
      <w:pPr>
        <w:pStyle w:val="Normaltindrag"/>
      </w:pPr>
      <w:r w:rsidRPr="00AA51DD">
        <w:t>Till den som organiserar en aktivitet inom ramen för aktivitetsgarantin kan i vissa fall ett bidrag lämnas. Åtgärden skall kontinuerligt följas upp och utvärderas.</w:t>
      </w:r>
    </w:p>
    <w:p w:rsidR="005F520F" w:rsidRPr="00AA51DD" w:rsidRDefault="005F520F">
      <w:pPr>
        <w:pStyle w:val="R4"/>
      </w:pPr>
      <w:r w:rsidRPr="00AA51DD">
        <w:t>Särskilt anställningsstöd</w:t>
      </w:r>
    </w:p>
    <w:p w:rsidR="005F520F" w:rsidRPr="00AA51DD" w:rsidRDefault="005F520F">
      <w:r w:rsidRPr="00AA51DD">
        <w:t>Regeringen föreslår att det inom ramen för aktivitetsgarantin införs ett sä</w:t>
      </w:r>
      <w:r w:rsidRPr="00AA51DD">
        <w:t>r</w:t>
      </w:r>
      <w:r w:rsidRPr="00AA51DD">
        <w:t xml:space="preserve">skilt anställningsstöd fr.o.m. den 1 augusti 2000. Syftet med det särskilda anställningsstödet är att underlätta för </w:t>
      </w:r>
      <w:r w:rsidRPr="00AA51DD">
        <w:rPr>
          <w:i/>
        </w:rPr>
        <w:t>äldre arbetslösa</w:t>
      </w:r>
      <w:r w:rsidRPr="00AA51DD">
        <w:t xml:space="preserve"> som varit arbetslösa mycket länge att komma tillbaka till den reguljära arbetsmarknaden. För att komma i fråga krävs att den arbetslöse har fyllt 57 år, varit arbetslös eller deltagit i en arbetsmarknadspolitisk åtgärd i minst 24 månader och omede</w:t>
      </w:r>
      <w:r w:rsidRPr="00AA51DD">
        <w:t>l</w:t>
      </w:r>
      <w:r w:rsidRPr="00AA51DD">
        <w:t>bart före anvisningen under samma tid varit anmäld på arbetsförmedlingen och tagit del av aktivitetsgarantin i minst tre månader.</w:t>
      </w:r>
      <w:r w:rsidRPr="00AA51DD">
        <w:t xml:space="preserve"> Stödet bör lämnas med 75 % av lönekostnaden, dock högst 525 kr per dag, i 24 månader. Stödet bör kunna lämnas till såväl privata som offentliga arbetsg</w:t>
      </w:r>
      <w:r w:rsidRPr="00AA51DD">
        <w:t>i</w:t>
      </w:r>
      <w:r w:rsidRPr="00AA51DD">
        <w:t>vare.</w:t>
      </w:r>
    </w:p>
    <w:p w:rsidR="005F520F" w:rsidRPr="00AA51DD" w:rsidRDefault="005F520F">
      <w:pPr>
        <w:pStyle w:val="Normaltindrag"/>
      </w:pPr>
      <w:r w:rsidRPr="00AA51DD">
        <w:t>Regeringen föreslår också att den vars anställning finansieras med det sä</w:t>
      </w:r>
      <w:r w:rsidRPr="00AA51DD">
        <w:t>r</w:t>
      </w:r>
      <w:r w:rsidRPr="00AA51DD">
        <w:t>skilda anställningsstödet inte skall omfattas av lagen (1982:80) om anstäl</w:t>
      </w:r>
      <w:r w:rsidRPr="00AA51DD">
        <w:t>l</w:t>
      </w:r>
      <w:r w:rsidRPr="00AA51DD">
        <w:t>ningsskydd. Vidare föreslås att ordet beredskapsarbete utmönstras ur lagte</w:t>
      </w:r>
      <w:r w:rsidRPr="00AA51DD">
        <w:t>x</w:t>
      </w:r>
      <w:r w:rsidRPr="00AA51DD">
        <w:t>ten eftersom sådana arbeten inte längre finns. Regeringen föreslår därför ändringar i lagens 1 §, som föreslås träda i kraft den 1 augusti 2000.</w:t>
      </w:r>
    </w:p>
    <w:p w:rsidR="005F520F" w:rsidRPr="00AA51DD" w:rsidRDefault="005F520F">
      <w:pPr>
        <w:pStyle w:val="R4"/>
      </w:pPr>
      <w:r w:rsidRPr="00AA51DD">
        <w:t>Redogörelse för AMS pilotprojekt</w:t>
      </w:r>
    </w:p>
    <w:p w:rsidR="005F520F" w:rsidRPr="00AA51DD" w:rsidRDefault="005F520F">
      <w:r w:rsidRPr="00AA51DD">
        <w:t>Inför behandling av förslaget om aktivitetsgaranti har utskottet kallat till sig företrädare för AMS som lämnat en närmare redogörelse för det pilotprojekt som bedrivs. Redogörelsen kan sammanfattas enligt följa</w:t>
      </w:r>
      <w:r w:rsidRPr="00AA51DD">
        <w:t>n</w:t>
      </w:r>
      <w:r w:rsidRPr="00AA51DD">
        <w:t>de.</w:t>
      </w:r>
    </w:p>
    <w:p w:rsidR="005F520F" w:rsidRPr="00AA51DD" w:rsidRDefault="005F520F">
      <w:pPr>
        <w:pStyle w:val="Normaltindrag"/>
      </w:pPr>
      <w:r w:rsidRPr="00AA51DD">
        <w:t>Sedan regeringsbeslutet om att starta en verksamhet med aktivitetsgaranti har AMS skickat ut förfrågningar till samtliga län om deltagande i pilotpr</w:t>
      </w:r>
      <w:r w:rsidRPr="00AA51DD">
        <w:t>o</w:t>
      </w:r>
      <w:r w:rsidRPr="00AA51DD">
        <w:t>jektet. Intresserade har fått lämna in ansökningar där de beskriver sitt projekt. AMS har beslutat om att det fr.o.m. den 1 april 2000 skall startas projekt i 46 orter från Pajala i norr till Malmö i söder. Samtliga län är representerade. De orter som har valts ut har en stor andel långtidsinskrivna vid arbetsförme</w:t>
      </w:r>
      <w:r w:rsidRPr="00AA51DD">
        <w:t>d</w:t>
      </w:r>
      <w:r w:rsidRPr="00AA51DD">
        <w:t>lingarna. Verksamheten kommer under våren att ske i koncentrerad form för att sedan dras i gång i full skala från halvårsskiftet. För närvarande pågår det ca 70 olika former av arbetsmarknadspol</w:t>
      </w:r>
      <w:r w:rsidRPr="00AA51DD">
        <w:t>itiska projekt. Inte alla län har dock lyc</w:t>
      </w:r>
      <w:r w:rsidRPr="00AA51DD">
        <w:t>k</w:t>
      </w:r>
      <w:r w:rsidRPr="00AA51DD">
        <w:t xml:space="preserve">ats komma i gång med sina projekt. </w:t>
      </w:r>
    </w:p>
    <w:p w:rsidR="005F520F" w:rsidRPr="00AA51DD" w:rsidRDefault="005F520F">
      <w:pPr>
        <w:pStyle w:val="Normaltindrag"/>
      </w:pPr>
      <w:r w:rsidRPr="00AA51DD">
        <w:t>Under inledningsarbetet har det hållits tre stycken upptakts- och avstä</w:t>
      </w:r>
      <w:r w:rsidRPr="00AA51DD">
        <w:t>m</w:t>
      </w:r>
      <w:r w:rsidRPr="00AA51DD">
        <w:t>ningskonferenser. AMS har även utarbetat informationsmaterial och dok</w:t>
      </w:r>
      <w:r w:rsidRPr="00AA51DD">
        <w:t>u</w:t>
      </w:r>
      <w:r w:rsidRPr="00AA51DD">
        <w:t>ment med riktlinjer för verksamheten.</w:t>
      </w:r>
    </w:p>
    <w:p w:rsidR="005F520F" w:rsidRPr="00AA51DD" w:rsidRDefault="005F520F">
      <w:pPr>
        <w:pStyle w:val="Normaltindrag"/>
      </w:pPr>
      <w:r w:rsidRPr="00AA51DD">
        <w:t>För att kunna anvisas aktivitetsgaranti enligt pilotprojektet skall den a</w:t>
      </w:r>
      <w:r w:rsidRPr="00AA51DD">
        <w:t>r</w:t>
      </w:r>
      <w:r w:rsidRPr="00AA51DD">
        <w:t>betssökande ha varit inskriven vid den offentliga arbetsförmedlingen i minst 24 månader. Aktiviteten skall omprövas var sjätte månad. Varje deltagare får stöd av professionella handledare inom grupper på 10–15 personer, den s.k. Af-poolen. När en arbetssökande påbörjar aktivitetsgarantin utarbetar han</w:t>
      </w:r>
      <w:r w:rsidRPr="00AA51DD">
        <w:t>d</w:t>
      </w:r>
      <w:r w:rsidRPr="00AA51DD">
        <w:t>ledare och den arbetssökande en individuell handlingsplan, den s.k. jobbs</w:t>
      </w:r>
      <w:r w:rsidRPr="00AA51DD">
        <w:t>ö</w:t>
      </w:r>
      <w:r w:rsidRPr="00AA51DD">
        <w:t>karplanen. I planen specificeras både vad arbetsförmedlingen kan erbjuda och vad som krävs av deltagarna. Det kan t.ex. ställas krav p</w:t>
      </w:r>
      <w:r w:rsidRPr="00AA51DD">
        <w:t>å geografisk rörlighet. Inom aktivitetsgarantin skall det bedrivas olika former av aktivit</w:t>
      </w:r>
      <w:r w:rsidRPr="00AA51DD">
        <w:t>e</w:t>
      </w:r>
      <w:r w:rsidRPr="00AA51DD">
        <w:t>ter och de redan befintliga arbetsmarknadspolitiska åtgärderna skall kunna användas. Exempel på aktiviteter som kan anordnas inom ramen för aktiv</w:t>
      </w:r>
      <w:r w:rsidRPr="00AA51DD">
        <w:t>i</w:t>
      </w:r>
      <w:r w:rsidRPr="00AA51DD">
        <w:t>tetsgaranti är enskilda planerings- och uppföljningssamtal, jobbsökaraktiv</w:t>
      </w:r>
      <w:r w:rsidRPr="00AA51DD">
        <w:t>i</w:t>
      </w:r>
      <w:r w:rsidRPr="00AA51DD">
        <w:t>teter, träning i AMS Internettjänster, studiebesök, kortare arbetsprövning, förberedelse inför start av näringsverksamhet, enskild studie- och yrkesvä</w:t>
      </w:r>
      <w:r w:rsidRPr="00AA51DD">
        <w:t>g</w:t>
      </w:r>
      <w:r w:rsidRPr="00AA51DD">
        <w:t xml:space="preserve">ledning och olika former av ”kom-i-gång”-kurser. </w:t>
      </w:r>
      <w:r w:rsidRPr="00AA51DD">
        <w:t>Andra former av aktivit</w:t>
      </w:r>
      <w:r w:rsidRPr="00AA51DD">
        <w:t>e</w:t>
      </w:r>
      <w:r w:rsidRPr="00AA51DD">
        <w:t>ter är praktik, arbetsmarknadsutbildning, övergångsarbete och tillfällig a</w:t>
      </w:r>
      <w:r w:rsidRPr="00AA51DD">
        <w:t>n</w:t>
      </w:r>
      <w:r w:rsidRPr="00AA51DD">
        <w:t xml:space="preserve">ställning upp till sex månader. En väsentlig skillnad mellan deltagande i aktivitetsgarantin och deltagande i enstaka program är att alla tillgängliga program samlas under ett tak och att den individuella jobbsökarplanen går som en röd tråd genom alla aktiviteter, dvs. garantin utgör ett slags ”paraplyåtgärd”. </w:t>
      </w:r>
    </w:p>
    <w:p w:rsidR="005F520F" w:rsidRPr="00AA51DD" w:rsidRDefault="005F520F">
      <w:pPr>
        <w:pStyle w:val="Normaltindrag"/>
      </w:pPr>
      <w:r w:rsidRPr="00AA51DD">
        <w:t>Arbetet med aktivitetsgarantin skall ske i nära samverkan med stat, land</w:t>
      </w:r>
      <w:r w:rsidRPr="00AA51DD">
        <w:t>s</w:t>
      </w:r>
      <w:r w:rsidRPr="00AA51DD">
        <w:t xml:space="preserve">ting, kommuner, privata företag, bemanningsföretag, arbetsmarknadens parter, ideella organisationer, studieanordnare och kyrkor. Huvudansvaret ligger dock på arbetsförmedlingen. </w:t>
      </w:r>
    </w:p>
    <w:p w:rsidR="005F520F" w:rsidRPr="00AA51DD" w:rsidRDefault="005F520F">
      <w:pPr>
        <w:pStyle w:val="Normaltindrag"/>
      </w:pPr>
      <w:r w:rsidRPr="00AA51DD">
        <w:t>Till anordnare kan det utgå en ersättning med 150 kr per dag för admini-stration och kringkostnader. Vidare kan företag som anställer en deltagare utnyttja det förstärkta anställningsstödet. För arbetshandikappade personer kan arbet</w:t>
      </w:r>
      <w:r w:rsidRPr="00AA51DD">
        <w:t>s</w:t>
      </w:r>
      <w:r w:rsidRPr="00AA51DD">
        <w:t>givare erhålla lönebidrag.</w:t>
      </w:r>
    </w:p>
    <w:p w:rsidR="005F520F" w:rsidRPr="00AA51DD" w:rsidRDefault="005F520F">
      <w:pPr>
        <w:pStyle w:val="Normaltindrag"/>
      </w:pPr>
      <w:r w:rsidRPr="00AA51DD">
        <w:t>En viktigt faktor för att projektet skall lyckas är enligt AMS att det finns kunniga och engagerade handledare. Dessa handledare kommer att rekryteras inom AMV. För att svara mot de krav som ställs kommer de att få särskild utbildning.</w:t>
      </w:r>
    </w:p>
    <w:p w:rsidR="005F520F" w:rsidRPr="00AA51DD" w:rsidRDefault="005F520F">
      <w:pPr>
        <w:pStyle w:val="Normaltindrag"/>
      </w:pPr>
      <w:r w:rsidRPr="00AA51DD">
        <w:t>Inom AMS har det även tillsatts en arbetsgrupp som skall följa och utvä</w:t>
      </w:r>
      <w:r w:rsidRPr="00AA51DD">
        <w:t>r</w:t>
      </w:r>
      <w:r w:rsidRPr="00AA51DD">
        <w:t>dera de olika pilotprojekten.</w:t>
      </w:r>
    </w:p>
    <w:p w:rsidR="005F520F" w:rsidRPr="00AA51DD" w:rsidRDefault="005F520F">
      <w:pPr>
        <w:pStyle w:val="R3"/>
      </w:pPr>
      <w:r w:rsidRPr="00AA51DD">
        <w:t>Motioner</w:t>
      </w:r>
    </w:p>
    <w:p w:rsidR="005F520F" w:rsidRPr="00AA51DD" w:rsidRDefault="005F520F">
      <w:r w:rsidRPr="00AA51DD">
        <w:rPr>
          <w:i/>
        </w:rPr>
        <w:t>Moderaterna</w:t>
      </w:r>
      <w:r w:rsidRPr="00AA51DD">
        <w:t xml:space="preserve"> hävdar i kommittémotion A15 att personer i gruppen långtid</w:t>
      </w:r>
      <w:r w:rsidRPr="00AA51DD">
        <w:t>s</w:t>
      </w:r>
      <w:r w:rsidRPr="00AA51DD">
        <w:t>inskrivna tenderar att bli alltmer svårplacerade. För att hjälpa dem krävs enligt Mod</w:t>
      </w:r>
      <w:r w:rsidRPr="00AA51DD">
        <w:t>e</w:t>
      </w:r>
      <w:r w:rsidRPr="00AA51DD">
        <w:t xml:space="preserve">raterna samlade individuella och kraftfulla åtgärder. </w:t>
      </w:r>
    </w:p>
    <w:p w:rsidR="005F520F" w:rsidRPr="00AA51DD" w:rsidRDefault="005F520F">
      <w:pPr>
        <w:pStyle w:val="Normaltindrag"/>
      </w:pPr>
      <w:r w:rsidRPr="00AA51DD">
        <w:t xml:space="preserve">Personer med </w:t>
      </w:r>
      <w:r w:rsidRPr="00AA51DD">
        <w:rPr>
          <w:i/>
        </w:rPr>
        <w:t>invandrarbakgrund</w:t>
      </w:r>
      <w:r w:rsidRPr="00AA51DD">
        <w:t xml:space="preserve"> utgör en till stor del oanvänd resurs. Grunden ligger i otillräckliga kunskaper i det svenska språket. Moderaterna konstaterar att utbildningen i Svenska för invandrare (sfi) är dålig. Kraven på denna utbildning måste skärpas och individualiseras.</w:t>
      </w:r>
    </w:p>
    <w:p w:rsidR="005F520F" w:rsidRPr="00AA51DD" w:rsidRDefault="005F520F">
      <w:pPr>
        <w:pStyle w:val="Normaltindrag"/>
      </w:pPr>
      <w:r w:rsidRPr="00AA51DD">
        <w:rPr>
          <w:i/>
        </w:rPr>
        <w:t>Ungdomar</w:t>
      </w:r>
      <w:r w:rsidRPr="00AA51DD">
        <w:t xml:space="preserve"> som inte får tillträde till arbetsmarknaden riskerar ett liv präglat av bidragsberoende och utanförskap. Moderaterna föreslår att ingen skall tillåtas lämna skolan utan godkända baskunskaper i svenska, engelska och matematik. Vidare föreslås införandet av en individuell lärlingsutbildning samt satsningar på eftergymnasial, kvalificerad yrkesutbildning.</w:t>
      </w:r>
    </w:p>
    <w:p w:rsidR="005F520F" w:rsidRPr="00AA51DD" w:rsidRDefault="005F520F">
      <w:pPr>
        <w:pStyle w:val="Normaltindrag"/>
      </w:pPr>
      <w:r w:rsidRPr="00AA51DD">
        <w:t xml:space="preserve">Moderaterna anser också att de </w:t>
      </w:r>
      <w:r w:rsidRPr="00AA51DD">
        <w:rPr>
          <w:i/>
        </w:rPr>
        <w:t xml:space="preserve">äldres </w:t>
      </w:r>
      <w:r w:rsidRPr="00AA51DD">
        <w:t xml:space="preserve">erfarenheter och kunnande måste tas till vara bättre. Detta kräver ett generellt förbättrat klimat för arbete och företagande med inslag av nya och okonventionella metoder. </w:t>
      </w:r>
    </w:p>
    <w:p w:rsidR="005F520F" w:rsidRPr="00AA51DD" w:rsidRDefault="005F520F">
      <w:pPr>
        <w:pStyle w:val="Normaltindrag"/>
      </w:pPr>
      <w:r w:rsidRPr="00AA51DD">
        <w:t>Som exempel på okonventionella metoder anges det arbete som bedrivs i den danska kommunen Farum (yrk. 3).</w:t>
      </w:r>
    </w:p>
    <w:p w:rsidR="005F520F" w:rsidRPr="00AA51DD" w:rsidRDefault="005F520F">
      <w:pPr>
        <w:pStyle w:val="Normaltindrag"/>
      </w:pPr>
      <w:r w:rsidRPr="00AA51DD">
        <w:t xml:space="preserve">När det gäller </w:t>
      </w:r>
      <w:r w:rsidRPr="00AA51DD">
        <w:rPr>
          <w:i/>
        </w:rPr>
        <w:t>aktivitetsgarantin</w:t>
      </w:r>
      <w:r w:rsidRPr="00AA51DD">
        <w:t xml:space="preserve"> konstaterar Moderaterna att huvudskälet för regeringens förslag är den s.k. rundgången. Det saknas beslutsunderlag i propositionen förutom den outvärderade försöksverksamheten som har b</w:t>
      </w:r>
      <w:r w:rsidRPr="00AA51DD">
        <w:t>e</w:t>
      </w:r>
      <w:r w:rsidRPr="00AA51DD">
        <w:t>drivits i knappt två månader. Moderaterna, som i och för sig inte utesluter att en aktivitetsgaranti kan ha en funktion att fylla för grupper av långtidsi</w:t>
      </w:r>
      <w:r w:rsidRPr="00AA51DD">
        <w:t>n</w:t>
      </w:r>
      <w:r w:rsidRPr="00AA51DD">
        <w:t>skrivna, anser att riksdagen i avsaknad av ett godtagbart underlag inte kan fatta beslut om införande av åtgärden. Avslagsyrkande har framförts under be</w:t>
      </w:r>
      <w:r w:rsidRPr="00AA51DD">
        <w:t>redningen av ärendet. Vidare anser Moderaterna att, om åtgärden införs, medel från Europeiska socialfondens mål 3 inte bör användas. Enligt Mod</w:t>
      </w:r>
      <w:r w:rsidRPr="00AA51DD">
        <w:t>e</w:t>
      </w:r>
      <w:r w:rsidRPr="00AA51DD">
        <w:t>raterna är det viktigt att sådana medel, som är avsedda för kompetensutvec</w:t>
      </w:r>
      <w:r w:rsidRPr="00AA51DD">
        <w:t>k</w:t>
      </w:r>
      <w:r w:rsidRPr="00AA51DD">
        <w:t xml:space="preserve">ling, inte slussas in i en mer reguljär arbetsmarknadspolitik (yrk. 4). </w:t>
      </w:r>
    </w:p>
    <w:p w:rsidR="005F520F" w:rsidRPr="00AA51DD" w:rsidRDefault="005F520F">
      <w:pPr>
        <w:pStyle w:val="Normaltindrag"/>
      </w:pPr>
      <w:r w:rsidRPr="00AA51DD">
        <w:t xml:space="preserve">När det sedan gäller förslaget om </w:t>
      </w:r>
      <w:r w:rsidRPr="00AA51DD">
        <w:rPr>
          <w:i/>
        </w:rPr>
        <w:t>särskilt anställningsstöd</w:t>
      </w:r>
      <w:r w:rsidRPr="00AA51DD">
        <w:t xml:space="preserve"> anser Moder</w:t>
      </w:r>
      <w:r w:rsidRPr="00AA51DD">
        <w:t>a</w:t>
      </w:r>
      <w:r w:rsidRPr="00AA51DD">
        <w:t>terna att detta är än mer knapphändigt underbyggt (yrk. 5). Det är bra att regeringen erkänner att det finns ett samband mellan företagens höga kostn</w:t>
      </w:r>
      <w:r w:rsidRPr="00AA51DD">
        <w:t>a</w:t>
      </w:r>
      <w:r w:rsidRPr="00AA51DD">
        <w:t>der för att anställa och det antal jobb som de kan erbjuda. Däremot ger inte förslaget äldre långtidsarbetslösa bättre förutsättningar för att ta de lediga arbeten som erbjuds. En tillfällig rabatt för att anställa riskerar snarare att permanenta förhållandena. I stället för att den arbetssökande blir mer konku</w:t>
      </w:r>
      <w:r w:rsidRPr="00AA51DD">
        <w:t>r</w:t>
      </w:r>
      <w:r w:rsidRPr="00AA51DD">
        <w:t>renskraftig</w:t>
      </w:r>
      <w:r w:rsidRPr="00AA51DD">
        <w:t xml:space="preserve"> slussas denne med stödåtgärder runt i ovisshet ännu en tid. Mod</w:t>
      </w:r>
      <w:r w:rsidRPr="00AA51DD">
        <w:t>e</w:t>
      </w:r>
      <w:r w:rsidRPr="00AA51DD">
        <w:t>raterna pekar också på att tidigare erfarenheter av subventionerade anstäl</w:t>
      </w:r>
      <w:r w:rsidRPr="00AA51DD">
        <w:t>l</w:t>
      </w:r>
      <w:r w:rsidRPr="00AA51DD">
        <w:t>ningar inte är särskilt goda. Moderaterna föreslår därför enligt yrkande som framförts vid beredningen i utskottet att förslaget avslås. I avsnitt 2 behan</w:t>
      </w:r>
      <w:r w:rsidRPr="00AA51DD">
        <w:t>d</w:t>
      </w:r>
      <w:r w:rsidRPr="00AA51DD">
        <w:t>las Moderaternas kritik mot den föreslagna finansiering</w:t>
      </w:r>
      <w:r w:rsidRPr="00AA51DD">
        <w:t>s</w:t>
      </w:r>
      <w:r w:rsidRPr="00AA51DD">
        <w:t>modellen.</w:t>
      </w:r>
    </w:p>
    <w:p w:rsidR="005F520F" w:rsidRPr="00AA51DD" w:rsidRDefault="005F520F">
      <w:r w:rsidRPr="00AA51DD">
        <w:rPr>
          <w:i/>
        </w:rPr>
        <w:t>Kristdemokraterna</w:t>
      </w:r>
      <w:r w:rsidRPr="00AA51DD">
        <w:t xml:space="preserve"> hävdar i kommittémotion A20 att det för att undvika långtidsarbetslöshet är viktigt att man på ett tidigt stadium sätter in relevanta åtgärder för att stödja den arbetslöse. </w:t>
      </w:r>
    </w:p>
    <w:p w:rsidR="005F520F" w:rsidRPr="00AA51DD" w:rsidRDefault="005F520F">
      <w:pPr>
        <w:pStyle w:val="Normaltindrag"/>
      </w:pPr>
      <w:r w:rsidRPr="00AA51DD">
        <w:t>Enligt Kristdemokraterna krävs en rad åtgärder för att bryta långtidsa</w:t>
      </w:r>
      <w:r w:rsidRPr="00AA51DD">
        <w:t>r</w:t>
      </w:r>
      <w:r w:rsidRPr="00AA51DD">
        <w:t>betslöshet. Sådana åtgärder är individuella handlingsplaner, kompetenshö</w:t>
      </w:r>
      <w:r w:rsidRPr="00AA51DD">
        <w:t>j</w:t>
      </w:r>
      <w:r w:rsidRPr="00AA51DD">
        <w:t xml:space="preserve">ning, tydliga krav på den arbetssökande samtidigt som stöd ges på alla sätt för att bryta arbetslösheten samt ekonomiska incitament. </w:t>
      </w:r>
    </w:p>
    <w:p w:rsidR="005F520F" w:rsidRPr="00AA51DD" w:rsidRDefault="005F520F">
      <w:pPr>
        <w:pStyle w:val="Normaltindrag"/>
      </w:pPr>
      <w:r w:rsidRPr="00AA51DD">
        <w:t>Det är enligt Kristdemokraterna oklart hur aktivitetsgarantin skall utfo</w:t>
      </w:r>
      <w:r w:rsidRPr="00AA51DD">
        <w:t>r</w:t>
      </w:r>
      <w:r w:rsidRPr="00AA51DD">
        <w:t>mas. Försöksverksamheten som skall ligga till grund för åtgärden har nyligen dragits i gång. Kristdemokraterna anser mot denna bakgrund att det finns all anledning för utskottet att kräva ytterligare preciseringar av hur aktivitetsg</w:t>
      </w:r>
      <w:r w:rsidRPr="00AA51DD">
        <w:t>a</w:t>
      </w:r>
      <w:r w:rsidRPr="00AA51DD">
        <w:t xml:space="preserve">rantin skall utformas i praktiken innan riksdagen fattar beslut. </w:t>
      </w:r>
    </w:p>
    <w:p w:rsidR="005F520F" w:rsidRPr="00AA51DD" w:rsidRDefault="005F520F">
      <w:pPr>
        <w:pStyle w:val="Normaltindrag"/>
      </w:pPr>
      <w:r w:rsidRPr="00AA51DD">
        <w:t>För att en aktivitetsgaranti skall bli verkningsfull förutsätts tydliga krav som går att leva upp till, stöd och hjälp att bryta arbetslöshetsmönstret samt aktiva insatser för att möta den enskildes konkreta beho</w:t>
      </w:r>
      <w:r w:rsidRPr="00AA51DD">
        <w:t>v och problem. Det är också viktigt att nära samverkan sker med föreningsliv, privata bemanning</w:t>
      </w:r>
      <w:r w:rsidRPr="00AA51DD">
        <w:t>s</w:t>
      </w:r>
      <w:r w:rsidRPr="00AA51DD">
        <w:t xml:space="preserve">företag och förmedlare. Det är också rimligt att aktivitetsgarantin kan pågå längre än sex månader (yrk. 5). </w:t>
      </w:r>
    </w:p>
    <w:p w:rsidR="005F520F" w:rsidRPr="00AA51DD" w:rsidRDefault="005F520F">
      <w:pPr>
        <w:pStyle w:val="Normaltindrag"/>
      </w:pPr>
      <w:r w:rsidRPr="00AA51DD">
        <w:t>Vad gäller förslaget om särskilt anställningsstöd påpekas i Kristdemokr</w:t>
      </w:r>
      <w:r w:rsidRPr="00AA51DD">
        <w:t>a</w:t>
      </w:r>
      <w:r w:rsidRPr="00AA51DD">
        <w:t>ternas motion att det så sent som den 1 januari infördes nya regler för det förstärkta anställningsstödet. Trots att dessa regler bara gällt i fyra månader kommer ett nytt förslag. Enligt Kristdemokraterna är det positivt att reg</w:t>
      </w:r>
      <w:r w:rsidRPr="00AA51DD">
        <w:t>e</w:t>
      </w:r>
      <w:r w:rsidRPr="00AA51DD">
        <w:t>ringen inser att sänkta arbetskraftskostnader kan öka sysselsättningen. I en uppåtgående ekonomi har också anställningsstödet haft framgång. Men det är viktigt att en åtgärd får verka fullt ut och inte störas av ständiga regelförän</w:t>
      </w:r>
      <w:r w:rsidRPr="00AA51DD">
        <w:t>d</w:t>
      </w:r>
      <w:r w:rsidRPr="00AA51DD">
        <w:t>ringar. Vidare innebär förslaget orimligt höga su</w:t>
      </w:r>
      <w:r w:rsidRPr="00AA51DD">
        <w:t xml:space="preserve">bventioner. Förslaget bör därför avslås (yrk. 6). </w:t>
      </w:r>
    </w:p>
    <w:p w:rsidR="005F520F" w:rsidRPr="00AA51DD" w:rsidRDefault="005F520F">
      <w:r w:rsidRPr="00AA51DD">
        <w:rPr>
          <w:i/>
        </w:rPr>
        <w:t>Centerpartiet</w:t>
      </w:r>
      <w:r w:rsidRPr="00AA51DD">
        <w:t xml:space="preserve"> hävdar i partimotion A21 att arbetslösa som kommer i kontakt med den reguljära arbetsmarknaden i stället för att delta i arbetsmarknadsp</w:t>
      </w:r>
      <w:r w:rsidRPr="00AA51DD">
        <w:t>o</w:t>
      </w:r>
      <w:r w:rsidRPr="00AA51DD">
        <w:t>litiska åtgärder lättare får reguljära arbeten. Partiet förordar därför införandet av övergångsarbetsmarknader (yrk. 11). På dessa arbetsmarknader är arbet</w:t>
      </w:r>
      <w:r w:rsidRPr="00AA51DD">
        <w:t>s</w:t>
      </w:r>
      <w:r w:rsidRPr="00AA51DD">
        <w:t>kraften billigare genom t.ex. återföring av arbetsgivaravgifter. Dessa mar</w:t>
      </w:r>
      <w:r w:rsidRPr="00AA51DD">
        <w:t>k</w:t>
      </w:r>
      <w:r w:rsidRPr="00AA51DD">
        <w:t>nader bör skapas i regionala partnerskap mellan arbetsmarknadens myndi</w:t>
      </w:r>
      <w:r w:rsidRPr="00AA51DD">
        <w:t>g</w:t>
      </w:r>
      <w:r w:rsidRPr="00AA51DD">
        <w:t>heter och arbetsgivare.</w:t>
      </w:r>
    </w:p>
    <w:p w:rsidR="005F520F" w:rsidRPr="00AA51DD" w:rsidRDefault="005F520F">
      <w:r w:rsidRPr="00AA51DD">
        <w:rPr>
          <w:i/>
        </w:rPr>
        <w:t>Folkpartiet</w:t>
      </w:r>
      <w:r w:rsidRPr="00AA51DD">
        <w:t xml:space="preserve"> stöder i kommittémotion A19 grundtanken med en aktivitetsg</w:t>
      </w:r>
      <w:r w:rsidRPr="00AA51DD">
        <w:t>a</w:t>
      </w:r>
      <w:r w:rsidRPr="00AA51DD">
        <w:t>ranti. Samtidigt påpekas att den reser vissa problem såsom innehållet i g</w:t>
      </w:r>
      <w:r w:rsidRPr="00AA51DD">
        <w:t>a</w:t>
      </w:r>
      <w:r w:rsidRPr="00AA51DD">
        <w:t xml:space="preserve">rantin och vilket inflytande de enskilda har över utformningen. </w:t>
      </w:r>
    </w:p>
    <w:p w:rsidR="005F520F" w:rsidRPr="00AA51DD" w:rsidRDefault="005F520F">
      <w:pPr>
        <w:pStyle w:val="Normaltindrag"/>
      </w:pPr>
      <w:r w:rsidRPr="00AA51DD">
        <w:t>Vidare påpekar Folkpartiet att det är en angelägen fråga vad som kan göras för att bryta långtidsarbetslöshet bland äldre arbetskraft. Många arbetstagare som har fyllt 50 år har det betydligt svårare att komma in på arbetsmarkn</w:t>
      </w:r>
      <w:r w:rsidRPr="00AA51DD">
        <w:t>a</w:t>
      </w:r>
      <w:r w:rsidRPr="00AA51DD">
        <w:t>den efter en period av arbetslöshet. Partiet framhåller vidare att det är mo</w:t>
      </w:r>
      <w:r w:rsidRPr="00AA51DD">
        <w:t>t</w:t>
      </w:r>
      <w:r w:rsidRPr="00AA51DD">
        <w:t>ståndare till alla förslag som innebär att äldre arbetskraft skall pensioneras eller generationsväxlas bort från arbetsmarknaden. Det är därför bra att reg</w:t>
      </w:r>
      <w:r w:rsidRPr="00AA51DD">
        <w:t>e</w:t>
      </w:r>
      <w:r w:rsidRPr="00AA51DD">
        <w:t>ringen markerat att förtidspensionering av arbetsmarknadsskäl inte är någon bra åtgärd (yrk. 8).</w:t>
      </w:r>
    </w:p>
    <w:p w:rsidR="005F520F" w:rsidRPr="00AA51DD" w:rsidRDefault="005F520F">
      <w:pPr>
        <w:pStyle w:val="Normaltindrag"/>
      </w:pPr>
      <w:r w:rsidRPr="00AA51DD">
        <w:t>Folkpartiet accepterar det föreslagna anställningsstödet. Däremot vill pa</w:t>
      </w:r>
      <w:r w:rsidRPr="00AA51DD">
        <w:t>r</w:t>
      </w:r>
      <w:r w:rsidRPr="00AA51DD">
        <w:t>tiet varna för att arbetsgivarna sätter i system att ta in en person med anstäl</w:t>
      </w:r>
      <w:r w:rsidRPr="00AA51DD">
        <w:t>l</w:t>
      </w:r>
      <w:r w:rsidRPr="00AA51DD">
        <w:t>ningsstöd och behålla denna person i två år för att därefter ta in en ny. Partiet anser därför att regeringen noga bör följa upp och utvärdera denna åtgärd (yrk. 9).</w:t>
      </w:r>
    </w:p>
    <w:p w:rsidR="005F520F" w:rsidRPr="00AA51DD" w:rsidRDefault="005F520F">
      <w:r w:rsidRPr="00AA51DD">
        <w:rPr>
          <w:i/>
        </w:rPr>
        <w:t>Inger Lundberg</w:t>
      </w:r>
      <w:r w:rsidRPr="00AA51DD">
        <w:t xml:space="preserve"> (s) anser i motion A14 att förslaget om aktivitetsgarantin bör förtydligas så att det klart framgår att vissa utbildningsinsatser av mer allmän karaktär också kan ingå i aktivitetsgarantin.</w:t>
      </w:r>
    </w:p>
    <w:p w:rsidR="005F520F" w:rsidRPr="00AA51DD" w:rsidRDefault="005F520F">
      <w:pPr>
        <w:pStyle w:val="R3"/>
      </w:pPr>
      <w:r w:rsidRPr="00AA51DD">
        <w:t>Utskottets ställningstagande</w:t>
      </w:r>
    </w:p>
    <w:p w:rsidR="005F520F" w:rsidRPr="00AA51DD" w:rsidRDefault="005F520F">
      <w:r w:rsidRPr="00AA51DD">
        <w:t>Antalet långtidsinskrivna vid arbetsförmedlingen har ökat dramatiskt under 1990-talet. Vid decenniets början fanns endast ett fåtal långtidsinskrivna. Kulmen nåddes 1997 då antalet var 130 000. Därefter har denna grupp min</w:t>
      </w:r>
      <w:r w:rsidRPr="00AA51DD">
        <w:t>s</w:t>
      </w:r>
      <w:r w:rsidRPr="00AA51DD">
        <w:t>kat i takt med att den generella arbetslösheten reducerats. Det kan bl.a. fö</w:t>
      </w:r>
      <w:r w:rsidRPr="00AA51DD">
        <w:t>r</w:t>
      </w:r>
      <w:r w:rsidRPr="00AA51DD">
        <w:t>klaras av den pågående sysselsättningsuppgången. För närvarande är ca 63 000 personer långtidsinskrivna. I gruppen långtidsinskrivna är personer med låg utbildning eller med arbetshandikapp samt äldre överrepresenterade. Utskottet ser allvarligt på utvecklingen och anser därför att det är viktigt att det vidtas åtgärder för att komma till rätta med detta problem. Det är särskilt angeläget att åtgärder vidtas så snart som möjligt s</w:t>
      </w:r>
      <w:r w:rsidRPr="00AA51DD">
        <w:t>å att man därigenom u</w:t>
      </w:r>
      <w:r w:rsidRPr="00AA51DD">
        <w:t>t</w:t>
      </w:r>
      <w:r w:rsidRPr="00AA51DD">
        <w:t>nyttjar den mycket goda utvecklingen inom svensk ekonomi och det förbät</w:t>
      </w:r>
      <w:r w:rsidRPr="00AA51DD">
        <w:t>t</w:t>
      </w:r>
      <w:r w:rsidRPr="00AA51DD">
        <w:t>rade arbetsmarknadsläget. Som framhålls i propositionen är risken annars att många av dessa personer permanent slås ut från arbet</w:t>
      </w:r>
      <w:r w:rsidRPr="00AA51DD">
        <w:t>s</w:t>
      </w:r>
      <w:r w:rsidRPr="00AA51DD">
        <w:t xml:space="preserve">marknaden. </w:t>
      </w:r>
    </w:p>
    <w:p w:rsidR="005F520F" w:rsidRPr="00AA51DD" w:rsidRDefault="005F520F">
      <w:pPr>
        <w:pStyle w:val="Normaltindrag"/>
      </w:pPr>
      <w:r w:rsidRPr="00AA51DD">
        <w:t>Utskottet instämmer i vad flera motionärer påpekar om att det krävs olika insatser beroende på vilken arbetslös som skall få hjälp. Det är därför ang</w:t>
      </w:r>
      <w:r w:rsidRPr="00AA51DD">
        <w:t>e</w:t>
      </w:r>
      <w:r w:rsidRPr="00AA51DD">
        <w:t xml:space="preserve">läget att den åtgärd som införs för långtidsinskrivna är mycket flexibel och ger goda möjligheter att beakta den enskildes behov. </w:t>
      </w:r>
    </w:p>
    <w:p w:rsidR="005F520F" w:rsidRPr="00AA51DD" w:rsidRDefault="005F520F">
      <w:pPr>
        <w:pStyle w:val="R4"/>
      </w:pPr>
      <w:r w:rsidRPr="00AA51DD">
        <w:t>Aktivitetsgaranti</w:t>
      </w:r>
    </w:p>
    <w:p w:rsidR="005F520F" w:rsidRPr="00AA51DD" w:rsidRDefault="005F520F">
      <w:r w:rsidRPr="00AA51DD">
        <w:t>Som ett viktigt led i arbetet att minska antalet långtidsarbetslösa, motverka långa inskrivningstider och minska andelen återinskrivningar måste de ind</w:t>
      </w:r>
      <w:r w:rsidRPr="00AA51DD">
        <w:t>i</w:t>
      </w:r>
      <w:r w:rsidRPr="00AA51DD">
        <w:t>viduella handlingsplanerna vidareutvecklas. Därtill kommer att det behövs åtgärder som motverkar den s.k. rundgången och stärker den enskildes mö</w:t>
      </w:r>
      <w:r w:rsidRPr="00AA51DD">
        <w:t>j</w:t>
      </w:r>
      <w:r w:rsidRPr="00AA51DD">
        <w:t>ligheter att komma in på den reguljära arbetsmarknaden. Enligt utskottet är den föreslagna aktivitetsgarantin en sådan åtgärd som kan anpassas efter den enskildes förutsättningar och motverka långtidsinskrivningar. Till skillnad från vad som gäller pilotverksamheten skall i den föreslagna aktivitetsgara</w:t>
      </w:r>
      <w:r w:rsidRPr="00AA51DD">
        <w:t>n</w:t>
      </w:r>
      <w:r w:rsidRPr="00AA51DD">
        <w:t>tin förutom långtidsinskrivna även de som riskerar att bli l</w:t>
      </w:r>
      <w:r w:rsidRPr="00AA51DD">
        <w:t xml:space="preserve">ångtidsinskrivna omfattas. </w:t>
      </w:r>
    </w:p>
    <w:p w:rsidR="005F520F" w:rsidRPr="00AA51DD" w:rsidRDefault="005F520F">
      <w:pPr>
        <w:pStyle w:val="Normaltindrag"/>
      </w:pPr>
      <w:r w:rsidRPr="00AA51DD">
        <w:t>Vid utformandet av åtgärden måste enligt utskottets mening särskilda hä</w:t>
      </w:r>
      <w:r w:rsidRPr="00AA51DD">
        <w:t>n</w:t>
      </w:r>
      <w:r w:rsidRPr="00AA51DD">
        <w:t xml:space="preserve">syn tas till olika yrkesgruppers förutsättningar. I uppdraget till AMS om genomförande av försöket med aktivitetsgaranti påpekas detta. En grupp som särskilt framhållits är kulturarbetarna. Utskottet återkommer till denna grupp nedan. Enligt utskottets mening är det viktigt att betona den ömsesidighet som måste råda, dvs. att arbetsförmedlingen i samråd med den enskilde inom ramen för den individuella handlingsplanen skall komma överens om vilka insatser som är lämpligast. Utskottet har tidigare berört de </w:t>
      </w:r>
      <w:r w:rsidRPr="00AA51DD">
        <w:t>individuella han</w:t>
      </w:r>
      <w:r w:rsidRPr="00AA51DD">
        <w:t>d</w:t>
      </w:r>
      <w:r w:rsidRPr="00AA51DD">
        <w:t>lingsplanerna i betänkandets avsnitt 1. Såsom utskottet har förstått förslaget kan aktivitetsgarantin beskrivas som en ramåtgärd. Inom ramen för aktiv</w:t>
      </w:r>
      <w:r w:rsidRPr="00AA51DD">
        <w:t>i</w:t>
      </w:r>
      <w:r w:rsidRPr="00AA51DD">
        <w:t>tetsgarantin skall organiserade jobbsökaraktiviteter kunna bedrivas samt befintliga arbetsmarknadspolitiska åtgärder och anställningar som finansieras med anställningsstöd utnyttjas. När den enskilde omfattas av garantin skall han eller hon ha en aktivitet på heltid eller på den tid personen söker arbete. Basen för verksamheten skall som nämn</w:t>
      </w:r>
      <w:r w:rsidRPr="00AA51DD">
        <w:t>ts vara organiserade jobbsökarakt</w:t>
      </w:r>
      <w:r w:rsidRPr="00AA51DD">
        <w:t>i</w:t>
      </w:r>
      <w:r w:rsidRPr="00AA51DD">
        <w:t>viteter. Dessa skall bedrivas i grupper om 10–15 arbetssökande med en handledare. Är det mer ändamålsenligt skall den arbetssökande kunna anv</w:t>
      </w:r>
      <w:r w:rsidRPr="00AA51DD">
        <w:t>i</w:t>
      </w:r>
      <w:r w:rsidRPr="00AA51DD">
        <w:t>sas någon av de andra arbetsmarknadspolitiska åtgärderna eller en anstäl</w:t>
      </w:r>
      <w:r w:rsidRPr="00AA51DD">
        <w:t>l</w:t>
      </w:r>
      <w:r w:rsidRPr="00AA51DD">
        <w:t xml:space="preserve">ning som finansieras med anställningsstöd. </w:t>
      </w:r>
    </w:p>
    <w:p w:rsidR="005F520F" w:rsidRPr="00AA51DD" w:rsidRDefault="005F520F">
      <w:pPr>
        <w:pStyle w:val="Normaltindrag"/>
      </w:pPr>
      <w:r w:rsidRPr="00AA51DD">
        <w:t>När det gäller åtgärden arbetspraktik vill utskottet erinra om de undantag</w:t>
      </w:r>
      <w:r w:rsidRPr="00AA51DD">
        <w:t>s</w:t>
      </w:r>
      <w:r w:rsidRPr="00AA51DD">
        <w:t>regler som finns vad gäller finansieringsbidragen. För vissa grupper kan arbetspraktik anvisas helt utan krav på finansieringsbidrag. Det gäller vid anvisning av bl.a. unga handikappade, arbetshandikappade och invandrare. Utskottet har utgått från att det skall vara relativt fritt att välja olika former av okonventionella lösningar, dvs. det skall vara möjligt att inom ramen för åtgärden genomföra aktiviteter som skiljer sig från tidigare insatser. Arbet</w:t>
      </w:r>
      <w:r w:rsidRPr="00AA51DD">
        <w:t>s</w:t>
      </w:r>
      <w:r w:rsidRPr="00AA51DD">
        <w:t>förmedlingen skall vara ansvarig för att arbetssökan</w:t>
      </w:r>
      <w:r w:rsidRPr="00AA51DD">
        <w:t xml:space="preserve">de erbjuds lämpliga insatser. I detta arbete skall arbetsförmedlingen kunna samverka med bl.a. kommuner, grupper av arbetsgivare, bemanningsföretag samt ideella och ekonomiska föreningar. </w:t>
      </w:r>
    </w:p>
    <w:p w:rsidR="005F520F" w:rsidRPr="00AA51DD" w:rsidRDefault="005F520F">
      <w:pPr>
        <w:pStyle w:val="Normaltindrag"/>
      </w:pPr>
      <w:r w:rsidRPr="00AA51DD">
        <w:t>Utskottet vill i detta sammanhang erinra om att utskottet i samband med behandlingen av budgetpropositionen för budgetåret 2000 föreslog att det skulle genomföras en översyn av bemanningsföretagens verksamhet. Rik</w:t>
      </w:r>
      <w:r w:rsidRPr="00AA51DD">
        <w:t>s</w:t>
      </w:r>
      <w:r w:rsidRPr="00AA51DD">
        <w:t xml:space="preserve">dagen beslutade i enlighet med förslaget. Enligt vad utskottet har erfarit har Näringsdepartementet tillsatt en arbetsgrupp som skall se över dessa frågor. </w:t>
      </w:r>
    </w:p>
    <w:p w:rsidR="005F520F" w:rsidRPr="00AA51DD" w:rsidRDefault="005F520F">
      <w:pPr>
        <w:pStyle w:val="Normaltindrag"/>
      </w:pPr>
      <w:r w:rsidRPr="00AA51DD">
        <w:t>Inom ramen för aktivitetsgarantin skall de arbetssökande kunna ta tillfäll</w:t>
      </w:r>
      <w:r w:rsidRPr="00AA51DD">
        <w:t>i</w:t>
      </w:r>
      <w:r w:rsidRPr="00AA51DD">
        <w:t>ga arbeten. Verksamheten skall bedrivas inom ramen för gällande regler. Länsarbetsnämnden skall samråda med den lokala fackliga organisationen innan anvisning sker i de fall verksamheten är fö</w:t>
      </w:r>
      <w:r w:rsidRPr="00AA51DD">
        <w:t>r</w:t>
      </w:r>
      <w:r w:rsidRPr="00AA51DD">
        <w:t>lagd till en arbetsplats.</w:t>
      </w:r>
    </w:p>
    <w:p w:rsidR="005F520F" w:rsidRPr="00AA51DD" w:rsidRDefault="005F520F">
      <w:pPr>
        <w:pStyle w:val="Normaltindrag"/>
        <w:rPr>
          <w:u w:val="single"/>
        </w:rPr>
      </w:pPr>
      <w:r w:rsidRPr="00AA51DD">
        <w:t>Med tillämpning av nuvarande regler för arbetslöshetsersättning kommer aktivitetsgarantin att vara återkvalificerande för rätt till sådan ersättning. Även om åtgärden är återkvalificerande är inte avsikten att någon skall åte</w:t>
      </w:r>
      <w:r w:rsidRPr="00AA51DD">
        <w:t>r</w:t>
      </w:r>
      <w:r w:rsidRPr="00AA51DD">
        <w:t>vända till öppen arbetslöshet utan åtgärden skall pågå kontinuerligt fram till dess att den enskilde lämnar garantin för ett arbete eller utbildning eller till följd av avstängning.</w:t>
      </w:r>
      <w:r w:rsidRPr="00AA51DD">
        <w:rPr>
          <w:u w:val="single"/>
        </w:rPr>
        <w:t xml:space="preserve"> </w:t>
      </w:r>
    </w:p>
    <w:p w:rsidR="005F520F" w:rsidRPr="00AA51DD" w:rsidRDefault="005F520F">
      <w:pPr>
        <w:pStyle w:val="Normaltindrag"/>
      </w:pPr>
      <w:r w:rsidRPr="00AA51DD">
        <w:t>I likhet med regeringen anser utskottet att man i denna verksamhet även bör använda mål 3-medel. Enligt riktlinjerna för dessa medel skall en viss del användas för aktiviteter för arbetsl</w:t>
      </w:r>
      <w:r w:rsidRPr="00AA51DD">
        <w:t>ö</w:t>
      </w:r>
      <w:r w:rsidRPr="00AA51DD">
        <w:t>sa.</w:t>
      </w:r>
    </w:p>
    <w:p w:rsidR="005F520F" w:rsidRPr="00AA51DD" w:rsidRDefault="005F520F">
      <w:pPr>
        <w:pStyle w:val="Normaltindrag"/>
      </w:pPr>
      <w:r w:rsidRPr="00AA51DD">
        <w:t xml:space="preserve">Både Moderaterna och Kristdemokraterna ifrågasätter bl.a. om det är lämpligt att införa en aktivitetsgaranti innan det genomförts en utvärdering av pilotprojektet. </w:t>
      </w:r>
    </w:p>
    <w:p w:rsidR="005F520F" w:rsidRPr="00AA51DD" w:rsidRDefault="005F520F">
      <w:pPr>
        <w:pStyle w:val="Normaltindrag"/>
      </w:pPr>
      <w:r w:rsidRPr="00AA51DD">
        <w:t>Utskottet kan ha viss förståelse för invändningen. Givetvis skulle det vara av värde att se hur pilotprojektet utvecklas innan en permanent åtgärd införs. Enligt utskottets mening är det emellertid viktigt att man så snart som möjligt kommer i gång med denna åtgärd så att det mycket gynnsamma ekonomiska läget kan utnyttjas. Projektet är ändå inte utan betydelse. När åtgärden införs den 1 augusti 2000 har projektet fått full omfattning, varför man kan ta till vara värdefulla synpunkter vid utformningen av å</w:t>
      </w:r>
      <w:r w:rsidRPr="00AA51DD">
        <w:t>tgä</w:t>
      </w:r>
      <w:r w:rsidRPr="00AA51DD">
        <w:t>r</w:t>
      </w:r>
      <w:r w:rsidRPr="00AA51DD">
        <w:t>den.</w:t>
      </w:r>
    </w:p>
    <w:p w:rsidR="005F520F" w:rsidRPr="00AA51DD" w:rsidRDefault="005F520F">
      <w:pPr>
        <w:pStyle w:val="Normaltindrag"/>
      </w:pPr>
      <w:r w:rsidRPr="00AA51DD">
        <w:t>Med hänsyn till det anförda tillstyrker utskottet införandet av en aktivitet</w:t>
      </w:r>
      <w:r w:rsidRPr="00AA51DD">
        <w:t>s</w:t>
      </w:r>
      <w:r w:rsidRPr="00AA51DD">
        <w:t>garanti (prop. punkt 4). Motionerna A14 (s), A15 yrkandena 3 och 4 (m) och A20 yrkande 5 (kd) bör därför avslås. Även motion A19 yrkande 8 (fp) bör a</w:t>
      </w:r>
      <w:r w:rsidRPr="00AA51DD">
        <w:t>v</w:t>
      </w:r>
      <w:r w:rsidRPr="00AA51DD">
        <w:t xml:space="preserve">slås. </w:t>
      </w:r>
    </w:p>
    <w:p w:rsidR="005F520F" w:rsidRPr="00AA51DD" w:rsidRDefault="005F520F">
      <w:pPr>
        <w:pStyle w:val="Normaltindrag"/>
      </w:pPr>
      <w:r w:rsidRPr="00AA51DD">
        <w:t xml:space="preserve">En fråga som har aktualiserats vid utskottets behandling av förslaget om aktivitetsgarantin är om det inom ramen för åtgärden även skulle vara möjligt med </w:t>
      </w:r>
      <w:r w:rsidRPr="00AA51DD">
        <w:rPr>
          <w:i/>
        </w:rPr>
        <w:t>reguljära utbildningar</w:t>
      </w:r>
      <w:r w:rsidRPr="00AA51DD">
        <w:t>. Bland de långtidsinskrivna finns det en grupp som inte har gymnasieexamen. Personer som ingår i denna grupp har i många fall mycket svårt att få ett reguljärt arbete. Det är därför angeläget att verka för att så många som möjligt skaffar sig denna kompetens. Enligt nuvarande bestämmelser är det inte möjligt att inom ramen för arbetsmar</w:t>
      </w:r>
      <w:r w:rsidRPr="00AA51DD">
        <w:t>k</w:t>
      </w:r>
      <w:r w:rsidRPr="00AA51DD">
        <w:t>nadsutbildning anvisa reguljära studier på grundskole- och gymnasienivå utom när det gäller arbetshandikappade personer eller långtidsinskrivna invand</w:t>
      </w:r>
      <w:r w:rsidRPr="00AA51DD">
        <w:t>rare. Sistnämnda undantag följer av 14 § förordningen (1998:1784) om arbetsmarknadspolitiska aktiviteter. Om en arbetslös saknar gymnasi</w:t>
      </w:r>
      <w:r w:rsidRPr="00AA51DD">
        <w:t>e</w:t>
      </w:r>
      <w:r w:rsidRPr="00AA51DD">
        <w:t xml:space="preserve">kompetens kan han eller hon dock erhålla särskilt utbildningsbidrag inom ramen för Kunskapslyftet. Sådant bidrag utgår bara under ett år. Därefter förutsätts den enskilde ta studielån. Det finns dock tecken som tyder på att arbetslösa som har haft särskilt utbildningsbidrag under ett år avslutar sina studier i stället för att fortsätta att studera med studielån, trots att </w:t>
      </w:r>
      <w:r w:rsidRPr="00AA51DD">
        <w:t>det i många fall säkert vore önskvärt att studierna fullföljdes. Ett annat problem är att det finns en grupp bland de långtidsinskrivna som av olika skäl, bl.a. bristande studievana, ålder m.m., känner stor tveksamhet när det gäller studier. Det finns därför flera goda skäl för att möjliggöra reguljära studier inom ramen för aktivitetsg</w:t>
      </w:r>
      <w:r w:rsidRPr="00AA51DD">
        <w:t>a</w:t>
      </w:r>
      <w:r w:rsidRPr="00AA51DD">
        <w:t>rantin.</w:t>
      </w:r>
    </w:p>
    <w:p w:rsidR="005F520F" w:rsidRPr="00AA51DD" w:rsidRDefault="005F520F">
      <w:pPr>
        <w:pStyle w:val="Normaltindrag"/>
      </w:pPr>
      <w:r w:rsidRPr="00AA51DD">
        <w:t xml:space="preserve">Även bland arbetslösa som inte omfattas av aktivitetsgarantin finns det en stor grupp som saknar grundskole- och gymnasiekompetens och där liknande förhållanden kan </w:t>
      </w:r>
      <w:r w:rsidRPr="00AA51DD">
        <w:t>råda. Bland dem kan finnas personer vilkas ställning på arbetsmarknaden skulle förbättras avsevärt genom utbildning. Även här bör det vara möjligt att efter individuell prövning anvisa reguljär utbildning.</w:t>
      </w:r>
    </w:p>
    <w:p w:rsidR="005F520F" w:rsidRPr="00AA51DD" w:rsidRDefault="005F520F">
      <w:pPr>
        <w:pStyle w:val="Normaltindrag"/>
        <w:rPr>
          <w:snapToGrid w:val="0"/>
          <w:lang w:eastAsia="sv-SE"/>
        </w:rPr>
      </w:pPr>
      <w:r w:rsidRPr="00AA51DD">
        <w:rPr>
          <w:snapToGrid w:val="0"/>
          <w:lang w:eastAsia="sv-SE"/>
        </w:rPr>
        <w:t>Möjligheten att anvisa arbetslösa reguljära studier bör enligt utskottets m</w:t>
      </w:r>
      <w:r w:rsidRPr="00AA51DD">
        <w:rPr>
          <w:snapToGrid w:val="0"/>
          <w:lang w:eastAsia="sv-SE"/>
        </w:rPr>
        <w:t>e</w:t>
      </w:r>
      <w:r w:rsidRPr="00AA51DD">
        <w:rPr>
          <w:snapToGrid w:val="0"/>
          <w:lang w:eastAsia="sv-SE"/>
        </w:rPr>
        <w:t>ning förbehållas vissa kategorier bland de nyss nämnda grupperna. Den bör inte komma i fråga för yngre arbetslösa. Krav bör ställas att den arbetslöse haft anknytning till arbetsmarknaden under en längre period före arbetslö</w:t>
      </w:r>
      <w:r w:rsidRPr="00AA51DD">
        <w:rPr>
          <w:snapToGrid w:val="0"/>
          <w:lang w:eastAsia="sv-SE"/>
        </w:rPr>
        <w:t>s</w:t>
      </w:r>
      <w:r w:rsidRPr="00AA51DD">
        <w:rPr>
          <w:snapToGrid w:val="0"/>
          <w:lang w:eastAsia="sv-SE"/>
        </w:rPr>
        <w:t xml:space="preserve">heten. </w:t>
      </w:r>
    </w:p>
    <w:p w:rsidR="005F520F" w:rsidRPr="00AA51DD" w:rsidRDefault="005F520F">
      <w:pPr>
        <w:pStyle w:val="Normaltindrag"/>
      </w:pPr>
      <w:r w:rsidRPr="00AA51DD">
        <w:rPr>
          <w:snapToGrid w:val="0"/>
          <w:lang w:eastAsia="sv-SE"/>
        </w:rPr>
        <w:t xml:space="preserve">Utskottet bedömer att en sådan möjlighet att anvisa reguljära studier inte behöver påverka anslagsnivån inom utgiftsområde 14. </w:t>
      </w:r>
      <w:r w:rsidRPr="00AA51DD">
        <w:t>Den grupp som är aktuell för reguljära studier skulle med största sannolikhet i annat fall o</w:t>
      </w:r>
      <w:r w:rsidRPr="00AA51DD">
        <w:t>m</w:t>
      </w:r>
      <w:r w:rsidRPr="00AA51DD">
        <w:t xml:space="preserve">fattats av en arbetsmarknadspolitisk åtgärd. </w:t>
      </w:r>
    </w:p>
    <w:p w:rsidR="005F520F" w:rsidRPr="00AA51DD" w:rsidRDefault="005F520F">
      <w:pPr>
        <w:pStyle w:val="Normaltindrag"/>
        <w:rPr>
          <w:u w:val="single"/>
        </w:rPr>
      </w:pPr>
      <w:r w:rsidRPr="00AA51DD">
        <w:t>Vad utskottet har anfört om möjligheten att anvisa reguljära studier bör ges regeringen til</w:t>
      </w:r>
      <w:r w:rsidRPr="00AA51DD">
        <w:t>l</w:t>
      </w:r>
      <w:r w:rsidRPr="00AA51DD">
        <w:t xml:space="preserve"> känna. </w:t>
      </w:r>
    </w:p>
    <w:p w:rsidR="005F520F" w:rsidRPr="00AA51DD" w:rsidRDefault="005F520F">
      <w:pPr>
        <w:pStyle w:val="Normaltindrag"/>
      </w:pPr>
      <w:r w:rsidRPr="00AA51DD">
        <w:t xml:space="preserve">I avsnitt 6.2 kommer utskottet in på frågor som rör kulturarbetare och som bl.a. har beröring med förslaget om aktivitetsgarantin. </w:t>
      </w:r>
    </w:p>
    <w:p w:rsidR="005F520F" w:rsidRPr="00AA51DD" w:rsidRDefault="005F520F">
      <w:pPr>
        <w:pStyle w:val="R4"/>
      </w:pPr>
      <w:r w:rsidRPr="00AA51DD">
        <w:t>Särskilt anställningsstöd</w:t>
      </w:r>
    </w:p>
    <w:p w:rsidR="005F520F" w:rsidRPr="00AA51DD" w:rsidRDefault="005F520F">
      <w:r w:rsidRPr="00AA51DD">
        <w:t>Som framhållits inledningsvis har äldre arbetslösa särskilt svårt att komma in på den reguljära arbetsmarknaden. Enligt utskottet är det stor risk att probl</w:t>
      </w:r>
      <w:r w:rsidRPr="00AA51DD">
        <w:t>e</w:t>
      </w:r>
      <w:r w:rsidRPr="00AA51DD">
        <w:t>men växer för denna grupp om det inte vidtas aktiva åtgärder. Avsikten med aktivitetsgarantin är att förbättra de äldres situation men utskottet anser i likhet med regeringen att det krävs ytterligare åtgärder för denna grupp. För att minska den tveksamhet många arbetsgivare har mot att anställa äldre kan det krävas ekonomiska incitament. Utskottet anser att det förslag regeringen har lämnat är väl avvägt och bör kunna leda till goda resultat. Den föreslagna utvidgningen skulle också kunna leda till att de</w:t>
      </w:r>
      <w:r w:rsidRPr="00AA51DD">
        <w:t xml:space="preserve"> arbetshandikappades möjli</w:t>
      </w:r>
      <w:r w:rsidRPr="00AA51DD">
        <w:t>g</w:t>
      </w:r>
      <w:r w:rsidRPr="00AA51DD">
        <w:t>heter avsevärt förbättrades eftersom det är vanligare med sådana handikapp bland äldre än bland yngre. Enligt utskottets mening är det särskilt i uppåtg</w:t>
      </w:r>
      <w:r w:rsidRPr="00AA51DD">
        <w:t>å</w:t>
      </w:r>
      <w:r w:rsidRPr="00AA51DD">
        <w:t>ende konjunktur som åtgärder av detta slag kan ge goda effekter. Det är därför viktigt att förstärkningar införs så snart det är möjligt. Utskottet delar därför inte de synpunkter som framförts att man bör avvakta utfallet av redan etablerade anställning</w:t>
      </w:r>
      <w:r w:rsidRPr="00AA51DD">
        <w:t>s</w:t>
      </w:r>
      <w:r w:rsidRPr="00AA51DD">
        <w:t xml:space="preserve">stöd. </w:t>
      </w:r>
    </w:p>
    <w:p w:rsidR="005F520F" w:rsidRPr="00AA51DD" w:rsidRDefault="005F520F">
      <w:pPr>
        <w:pStyle w:val="Normaltindrag"/>
      </w:pPr>
      <w:r w:rsidRPr="00AA51DD">
        <w:t>Utskottet biträder regeringens förslag (prop. punkt 5) om ett särskilt</w:t>
      </w:r>
      <w:r w:rsidRPr="00AA51DD">
        <w:t xml:space="preserve"> a</w:t>
      </w:r>
      <w:r w:rsidRPr="00AA51DD">
        <w:t>n</w:t>
      </w:r>
      <w:r w:rsidRPr="00AA51DD">
        <w:t>ställningsstöd och avstyrker därmed motionerna A15 yrkande 5 (m) och A20 yrka</w:t>
      </w:r>
      <w:r w:rsidRPr="00AA51DD">
        <w:t>n</w:t>
      </w:r>
      <w:r w:rsidRPr="00AA51DD">
        <w:t>de 6 (kd).</w:t>
      </w:r>
    </w:p>
    <w:p w:rsidR="005F520F" w:rsidRPr="00AA51DD" w:rsidRDefault="005F520F">
      <w:pPr>
        <w:pStyle w:val="Normaltindrag"/>
      </w:pPr>
      <w:r w:rsidRPr="00AA51DD">
        <w:t xml:space="preserve">Utskottet stöder också förslagen om förändringar i anställningsskyddslagen (prop. punkt 2). </w:t>
      </w:r>
    </w:p>
    <w:p w:rsidR="005F520F" w:rsidRPr="00AA51DD" w:rsidRDefault="005F520F">
      <w:pPr>
        <w:pStyle w:val="Normaltindrag"/>
      </w:pPr>
      <w:r w:rsidRPr="00AA51DD">
        <w:t>Enligt regeringens förslag är det särskilda anställningsstödet inte återkval</w:t>
      </w:r>
      <w:r w:rsidRPr="00AA51DD">
        <w:t>i</w:t>
      </w:r>
      <w:r w:rsidRPr="00AA51DD">
        <w:t>ficerande för arbetslöshetsersättning. Det innebär dock inte att den arbetslöse kommer att stå utan försörjningsmöjlighet om han eller hon skulle bli a</w:t>
      </w:r>
      <w:r w:rsidRPr="00AA51DD">
        <w:t>r</w:t>
      </w:r>
      <w:r w:rsidRPr="00AA51DD">
        <w:t>betslös när anställningen med särskilt anställningsstöd upphör. Eftersom det särskilda anställningsstödet anvisas inom ramen för aktivitetsgarantin ko</w:t>
      </w:r>
      <w:r w:rsidRPr="00AA51DD">
        <w:t>m</w:t>
      </w:r>
      <w:r w:rsidRPr="00AA51DD">
        <w:t>mer personen i sådana fall att återgå till aktivetsgarantin. Utskottet, som biträder regeringens förslag vad avser arbetslöshetsförsäkringen i denna del, återkommer i avsnitt 4 när det gäller antagande av lag</w:t>
      </w:r>
      <w:r w:rsidRPr="00AA51DD">
        <w:t xml:space="preserve">förslagen. </w:t>
      </w:r>
    </w:p>
    <w:p w:rsidR="005F520F" w:rsidRPr="00AA51DD" w:rsidRDefault="005F520F">
      <w:pPr>
        <w:pStyle w:val="Normaltindrag"/>
      </w:pPr>
      <w:r w:rsidRPr="00AA51DD">
        <w:t xml:space="preserve">Folkpartiet anser att det bör ske en </w:t>
      </w:r>
      <w:r w:rsidRPr="00AA51DD">
        <w:rPr>
          <w:i/>
        </w:rPr>
        <w:t>uppföljning</w:t>
      </w:r>
      <w:r w:rsidRPr="00AA51DD">
        <w:t xml:space="preserve"> av åtgärden. Utskottet, som förutsätter att regeringen kommer att följa åtgärden, är inte berett att göra något tillkännagivande med anledning av motion A19 yrkande 9 (fp). Den bör därför avslås i den mån den inte kan anses tillgodosedd med vad utskottet anfört.</w:t>
      </w:r>
    </w:p>
    <w:p w:rsidR="005F520F" w:rsidRPr="00AA51DD" w:rsidRDefault="005F520F">
      <w:pPr>
        <w:pStyle w:val="Normaltindrag"/>
      </w:pPr>
      <w:r w:rsidRPr="00AA51DD">
        <w:t xml:space="preserve">Centerpartiet har för sin del framfört förslag om att införa s.k. </w:t>
      </w:r>
      <w:r w:rsidRPr="00AA51DD">
        <w:rPr>
          <w:i/>
        </w:rPr>
        <w:t>övergång</w:t>
      </w:r>
      <w:r w:rsidRPr="00AA51DD">
        <w:rPr>
          <w:i/>
        </w:rPr>
        <w:t>s</w:t>
      </w:r>
      <w:r w:rsidRPr="00AA51DD">
        <w:rPr>
          <w:i/>
        </w:rPr>
        <w:t>marknader</w:t>
      </w:r>
      <w:r w:rsidRPr="00AA51DD">
        <w:t xml:space="preserve"> inom vilka arbetskraften skulle vara billigare genom t.ex. återf</w:t>
      </w:r>
      <w:r w:rsidRPr="00AA51DD">
        <w:t>ö</w:t>
      </w:r>
      <w:r w:rsidRPr="00AA51DD">
        <w:t>ring av arbetsgivaravgifter. Utskottet, som kan konstatera att tanken med detta förslag till viss del överensstämmer med de idéer som ligger bakom anställningsstödet, anser att förslaget är alltför vagt formulerat för att kunna ligga till grund för något bestämt ställningstagande i sak. Utskottet kan dä</w:t>
      </w:r>
      <w:r w:rsidRPr="00AA51DD">
        <w:t>r</w:t>
      </w:r>
      <w:r w:rsidRPr="00AA51DD">
        <w:t xml:space="preserve">för inte ställa sig bakom det. Motion A21 yrkande 11 (c) avstyrks därför. </w:t>
      </w:r>
    </w:p>
    <w:p w:rsidR="005F520F" w:rsidRPr="00AA51DD" w:rsidRDefault="005F520F">
      <w:pPr>
        <w:pStyle w:val="Rubrik1"/>
      </w:pPr>
      <w:bookmarkStart w:id="27" w:name="_Toc483364445"/>
      <w:r w:rsidRPr="00AA51DD">
        <w:t>4. Regelförenklingar m.m.</w:t>
      </w:r>
      <w:bookmarkEnd w:id="27"/>
      <w:r w:rsidRPr="00AA51DD">
        <w:t xml:space="preserve"> </w:t>
      </w:r>
    </w:p>
    <w:p w:rsidR="005F520F" w:rsidRPr="00AA51DD" w:rsidRDefault="005F520F">
      <w:pPr>
        <w:pStyle w:val="Rubrik2"/>
        <w:spacing w:before="123"/>
      </w:pPr>
      <w:bookmarkStart w:id="28" w:name="_Toc483364446"/>
      <w:r w:rsidRPr="00AA51DD">
        <w:t>4.1 Regelförenklingar</w:t>
      </w:r>
      <w:bookmarkEnd w:id="28"/>
      <w:r w:rsidRPr="00AA51DD">
        <w:t xml:space="preserve"> </w:t>
      </w:r>
    </w:p>
    <w:p w:rsidR="005F520F" w:rsidRPr="00AA51DD" w:rsidRDefault="005F520F">
      <w:pPr>
        <w:pStyle w:val="R3"/>
        <w:spacing w:before="123"/>
      </w:pPr>
      <w:r w:rsidRPr="00AA51DD">
        <w:t>Propositionen</w:t>
      </w:r>
    </w:p>
    <w:p w:rsidR="005F520F" w:rsidRPr="00AA51DD" w:rsidRDefault="005F520F">
      <w:r w:rsidRPr="00AA51DD">
        <w:t>Regeringen konstaterar att det arbetsmarknadspolitiska regelverket under senare år steg för steg har gjorts mer överskådligt och lättillgängligt. Man har i huvudsak strävat efter att minska antalet åtgärder och att förenkla. Ett antal exempel på förenklingar lämnas. Bland annat anges att åtgärderna arbet</w:t>
      </w:r>
      <w:r w:rsidRPr="00AA51DD">
        <w:t>s</w:t>
      </w:r>
      <w:r w:rsidRPr="00AA51DD">
        <w:t>platsintroduktion (API) och arbetslivsutveckling (ALU) har ersatts av a</w:t>
      </w:r>
      <w:r w:rsidRPr="00AA51DD">
        <w:t>r</w:t>
      </w:r>
      <w:r w:rsidRPr="00AA51DD">
        <w:t>betspraktik. Sedan den 1 januari 1999 finns det en gemensam förordning i vilken åtgärderna arbetspraktik, arbetsmarknadsutbildning, datortek, start av näringsverksa</w:t>
      </w:r>
      <w:r w:rsidRPr="00AA51DD">
        <w:t>m</w:t>
      </w:r>
      <w:r w:rsidRPr="00AA51DD">
        <w:t xml:space="preserve">het och yrkesinriktad rehabilitering regleras. </w:t>
      </w:r>
    </w:p>
    <w:p w:rsidR="005F520F" w:rsidRPr="00AA51DD" w:rsidRDefault="005F520F">
      <w:pPr>
        <w:pStyle w:val="Normaltindrag"/>
      </w:pPr>
      <w:r w:rsidRPr="00AA51DD">
        <w:t>Regeringen förklarar att arbetet med förenklingar av det arbetsmarknad</w:t>
      </w:r>
      <w:r w:rsidRPr="00AA51DD">
        <w:t>s</w:t>
      </w:r>
      <w:r w:rsidRPr="00AA51DD">
        <w:t>politiska regelverket måste gå vidare. I budgetpropositionen för budgetåret 2000 (prop. 1999/2000:1) aviserades att regelverket skulle reduceras väsen</w:t>
      </w:r>
      <w:r w:rsidRPr="00AA51DD">
        <w:t>t</w:t>
      </w:r>
      <w:r w:rsidRPr="00AA51DD">
        <w:t>ligt samt fokuseras på arbetsmarknadspolitikens huvuduppgifter. Vidare angavs att de arbetsmarknadspolitiska åtgärderna borde utformas så att de blir enkla och överblickbara samt anpassningsbara utifrån de enskildas behov och de lokala förutsättningarna. De borde dessutom utformas så att de u</w:t>
      </w:r>
      <w:r w:rsidRPr="00AA51DD">
        <w:t>t</w:t>
      </w:r>
      <w:r w:rsidRPr="00AA51DD">
        <w:t>vecklar möjligheterna till samverkan med andra aktörer såsom arbet</w:t>
      </w:r>
      <w:r w:rsidRPr="00AA51DD">
        <w:t>sgivare, arbetsmarknadens parter, försäkringskassan, kommuner och utbildningsv</w:t>
      </w:r>
      <w:r w:rsidRPr="00AA51DD">
        <w:t>ä</w:t>
      </w:r>
      <w:r w:rsidRPr="00AA51DD">
        <w:t xml:space="preserve">sendet. Det nya regelsystemet borde vara utformat så att regeringen och riksdagen kan besluta om nya satsningar eller en förändrad inriktning av insatserna utan att nya regelsystem och ny administration behöver byggas upp. </w:t>
      </w:r>
    </w:p>
    <w:p w:rsidR="005F520F" w:rsidRPr="00AA51DD" w:rsidRDefault="005F520F">
      <w:pPr>
        <w:pStyle w:val="Normaltindrag"/>
      </w:pPr>
      <w:r w:rsidRPr="00AA51DD">
        <w:t>Förenklingarna av regelsystemen skall enligt den nu aktuella propositionen bygga på följande pri</w:t>
      </w:r>
      <w:r w:rsidRPr="00AA51DD">
        <w:t>n</w:t>
      </w:r>
      <w:r w:rsidRPr="00AA51DD">
        <w:t xml:space="preserve">ciper. </w:t>
      </w:r>
    </w:p>
    <w:p w:rsidR="005F520F" w:rsidRPr="00AA51DD" w:rsidRDefault="005F520F">
      <w:pPr>
        <w:pStyle w:val="Normaltindrag"/>
      </w:pPr>
      <w:r w:rsidRPr="00AA51DD">
        <w:t>Antalet program (åtgärder) bör reduceras väsentligt.</w:t>
      </w:r>
    </w:p>
    <w:p w:rsidR="005F520F" w:rsidRPr="00AA51DD" w:rsidRDefault="005F520F">
      <w:pPr>
        <w:pStyle w:val="Normaltindrag"/>
      </w:pPr>
      <w:r w:rsidRPr="00AA51DD">
        <w:t>Program med i princip samma syfte bör föras samman.</w:t>
      </w:r>
    </w:p>
    <w:p w:rsidR="005F520F" w:rsidRPr="00AA51DD" w:rsidRDefault="005F520F">
      <w:pPr>
        <w:pStyle w:val="Normaltindrag"/>
      </w:pPr>
      <w:r w:rsidRPr="00AA51DD">
        <w:t>Inom varje enskilt program bör det finnas enhetliga, enkla, tydliga och tran</w:t>
      </w:r>
      <w:r w:rsidRPr="00AA51DD">
        <w:t>s</w:t>
      </w:r>
      <w:r w:rsidRPr="00AA51DD">
        <w:t>parenta regler. Undantag och särregler bör undvikas.</w:t>
      </w:r>
    </w:p>
    <w:p w:rsidR="005F520F" w:rsidRPr="00AA51DD" w:rsidRDefault="005F520F">
      <w:pPr>
        <w:pStyle w:val="Normaltindrag"/>
      </w:pPr>
      <w:r w:rsidRPr="00AA51DD">
        <w:t>Vikten av en väl utformad redovisning av hur medlen använts och vad de lett till skall betonas.</w:t>
      </w:r>
    </w:p>
    <w:p w:rsidR="005F520F" w:rsidRPr="00AA51DD" w:rsidRDefault="005F520F">
      <w:pPr>
        <w:pStyle w:val="Normaltindrag"/>
      </w:pPr>
      <w:r w:rsidRPr="00AA51DD">
        <w:t>Åtgärden otraditionella insatser bör ingå i ett nytt särskilt program b</w:t>
      </w:r>
      <w:r w:rsidRPr="00AA51DD">
        <w:t>e</w:t>
      </w:r>
      <w:r w:rsidRPr="00AA51DD">
        <w:t>nämnt projekt.</w:t>
      </w:r>
    </w:p>
    <w:p w:rsidR="005F520F" w:rsidRPr="00AA51DD" w:rsidRDefault="005F520F">
      <w:pPr>
        <w:pStyle w:val="Normaltindrag"/>
      </w:pPr>
      <w:r w:rsidRPr="00AA51DD">
        <w:t>Regeringen gör den bedömningen att de arbetsmarknadspolitiska åtgärde</w:t>
      </w:r>
      <w:r w:rsidRPr="00AA51DD">
        <w:t>r</w:t>
      </w:r>
      <w:r w:rsidRPr="00AA51DD">
        <w:t>na fr.o.m. den 1 augusti 2000 indelas i sju olika arbetsmarknadspolitiska program: arbetsmarknadsutbildning, arbetspraktik, anställningsstöd, utvec</w:t>
      </w:r>
      <w:r w:rsidRPr="00AA51DD">
        <w:t>k</w:t>
      </w:r>
      <w:r w:rsidRPr="00AA51DD">
        <w:t>lingsgaranti, start av näringsverksamhet, projekt med arbetsmarknadspolitisk inriktning samt särskilda insatser för arbetshandikappade. Regeringen anser att det är av stor vikt att det sker en kontinuerlig prövning av det arbetsmar</w:t>
      </w:r>
      <w:r w:rsidRPr="00AA51DD">
        <w:t>k</w:t>
      </w:r>
      <w:r w:rsidRPr="00AA51DD">
        <w:t>nadspolitiska regelverket så att åtgärderna får avsedd effekt. Arbetsmarkn</w:t>
      </w:r>
      <w:r w:rsidRPr="00AA51DD">
        <w:t>a</w:t>
      </w:r>
      <w:r w:rsidRPr="00AA51DD">
        <w:t>dens förändrade krav på kompetens tillsammans med det fö</w:t>
      </w:r>
      <w:r w:rsidRPr="00AA51DD">
        <w:t>rhållandet att sammansättningen av de arbetslösa varierar gör det nödvändigt att ha a</w:t>
      </w:r>
      <w:r w:rsidRPr="00AA51DD">
        <w:t>r</w:t>
      </w:r>
      <w:r w:rsidRPr="00AA51DD">
        <w:t>betsmarknadspolitiska åtgärder som svarar mot de behov som uppstår. Re</w:t>
      </w:r>
      <w:r w:rsidRPr="00AA51DD">
        <w:t>g</w:t>
      </w:r>
      <w:r w:rsidRPr="00AA51DD">
        <w:t>lerna skall också klara av de förändringar som ständigt sker på arbetsmar</w:t>
      </w:r>
      <w:r w:rsidRPr="00AA51DD">
        <w:t>k</w:t>
      </w:r>
      <w:r w:rsidRPr="00AA51DD">
        <w:t>naden samtidigt som de skall kunna tillämpas med hänsyn till den enskildes behov.</w:t>
      </w:r>
    </w:p>
    <w:p w:rsidR="005F520F" w:rsidRPr="00AA51DD" w:rsidRDefault="005F520F">
      <w:pPr>
        <w:pStyle w:val="Normaltindrag"/>
      </w:pPr>
      <w:r w:rsidRPr="00AA51DD">
        <w:t>Regeringen anser vidare att det är viktigt att de arbetsmarknadspolitiska åtgärderna i högre grad skall kunna kombineras med va</w:t>
      </w:r>
      <w:r w:rsidRPr="00AA51DD">
        <w:t>r</w:t>
      </w:r>
      <w:r w:rsidRPr="00AA51DD">
        <w:t>andra.</w:t>
      </w:r>
    </w:p>
    <w:p w:rsidR="005F520F" w:rsidRPr="00AA51DD" w:rsidRDefault="005F520F">
      <w:pPr>
        <w:pStyle w:val="Normaltindrag"/>
      </w:pPr>
      <w:r w:rsidRPr="00AA51DD">
        <w:t>I propositionen redovisas i en tabell, som återges nedan, hur progra</w:t>
      </w:r>
      <w:r w:rsidRPr="00AA51DD">
        <w:t>m</w:t>
      </w:r>
      <w:r w:rsidRPr="00AA51DD">
        <w:t>strukturen skall se ut. Vidare lämnas exempel på insatser som skall ingå under respektive program. Det betonas att fler insatser kan tillkomma och att de exemplifierade insatserna kan komma att inordnas under andra pr</w:t>
      </w:r>
      <w:r w:rsidRPr="00AA51DD">
        <w:t>o</w:t>
      </w:r>
      <w:r w:rsidRPr="00AA51DD">
        <w:t xml:space="preserve">gram. </w:t>
      </w:r>
    </w:p>
    <w:p w:rsidR="005F520F" w:rsidRPr="00AA51DD" w:rsidRDefault="005F520F">
      <w:pPr>
        <w:pStyle w:val="R3"/>
        <w:spacing w:after="120"/>
      </w:pPr>
      <w:r w:rsidRPr="00AA51DD">
        <w:br w:type="page"/>
        <w:t>De arbetsmarknadspolitiska programmen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3261"/>
        <w:gridCol w:w="2551"/>
      </w:tblGrid>
      <w:tr w:rsidR="00000000" w:rsidRPr="00AA51DD">
        <w:tblPrEx>
          <w:tblCellMar>
            <w:top w:w="0" w:type="dxa"/>
            <w:bottom w:w="0" w:type="dxa"/>
          </w:tblCellMar>
        </w:tblPrEx>
        <w:tc>
          <w:tcPr>
            <w:tcW w:w="3261" w:type="dxa"/>
            <w:tcBorders>
              <w:top w:val="nil"/>
              <w:left w:val="nil"/>
              <w:bottom w:val="nil"/>
              <w:right w:val="nil"/>
            </w:tcBorders>
          </w:tcPr>
          <w:p w:rsidR="005F520F" w:rsidRPr="00AA51DD" w:rsidRDefault="005F520F">
            <w:pPr>
              <w:pStyle w:val="Tabell"/>
              <w:spacing w:before="60" w:after="60"/>
              <w:ind w:left="74"/>
              <w:rPr>
                <w:b/>
              </w:rPr>
            </w:pPr>
            <w:r w:rsidRPr="00AA51DD">
              <w:rPr>
                <w:b/>
              </w:rPr>
              <w:t>Program den 1 augusti 2000</w:t>
            </w:r>
          </w:p>
        </w:tc>
        <w:tc>
          <w:tcPr>
            <w:tcW w:w="2551" w:type="dxa"/>
            <w:tcBorders>
              <w:top w:val="nil"/>
              <w:left w:val="nil"/>
              <w:bottom w:val="nil"/>
              <w:right w:val="nil"/>
            </w:tcBorders>
          </w:tcPr>
          <w:p w:rsidR="005F520F" w:rsidRPr="00AA51DD" w:rsidRDefault="005F520F">
            <w:pPr>
              <w:pStyle w:val="Tabell"/>
              <w:spacing w:before="60" w:after="60"/>
              <w:ind w:left="74"/>
              <w:rPr>
                <w:b/>
              </w:rPr>
            </w:pPr>
            <w:r w:rsidRPr="00AA51DD">
              <w:rPr>
                <w:b/>
              </w:rPr>
              <w:t>Exempel på insatser</w:t>
            </w:r>
          </w:p>
        </w:tc>
      </w:tr>
      <w:tr w:rsidR="00000000" w:rsidRPr="00AA51DD">
        <w:tblPrEx>
          <w:tblCellMar>
            <w:top w:w="0" w:type="dxa"/>
            <w:bottom w:w="0" w:type="dxa"/>
          </w:tblCellMar>
        </w:tblPrEx>
        <w:tc>
          <w:tcPr>
            <w:tcW w:w="3261" w:type="dxa"/>
            <w:tcBorders>
              <w:top w:val="nil"/>
              <w:left w:val="nil"/>
              <w:bottom w:val="single" w:sz="4" w:space="0" w:color="auto"/>
              <w:right w:val="nil"/>
            </w:tcBorders>
          </w:tcPr>
          <w:p w:rsidR="005F520F" w:rsidRPr="00AA51DD" w:rsidRDefault="005F520F">
            <w:pPr>
              <w:pStyle w:val="Tabell"/>
              <w:spacing w:before="60" w:after="60"/>
              <w:ind w:left="74"/>
            </w:pPr>
          </w:p>
        </w:tc>
        <w:tc>
          <w:tcPr>
            <w:tcW w:w="2551" w:type="dxa"/>
            <w:tcBorders>
              <w:top w:val="nil"/>
              <w:left w:val="nil"/>
              <w:bottom w:val="nil"/>
              <w:right w:val="nil"/>
            </w:tcBorders>
          </w:tcPr>
          <w:p w:rsidR="005F520F" w:rsidRPr="00AA51DD" w:rsidRDefault="005F520F">
            <w:pPr>
              <w:pStyle w:val="Tabell"/>
              <w:spacing w:before="60" w:after="60"/>
              <w:ind w:left="74"/>
            </w:pPr>
          </w:p>
        </w:tc>
      </w:tr>
      <w:tr w:rsidR="00000000" w:rsidRPr="00AA51DD">
        <w:tblPrEx>
          <w:tblCellMar>
            <w:top w:w="0" w:type="dxa"/>
            <w:bottom w:w="0" w:type="dxa"/>
          </w:tblCellMar>
        </w:tblPrEx>
        <w:tc>
          <w:tcPr>
            <w:tcW w:w="3261" w:type="dxa"/>
            <w:tcBorders>
              <w:top w:val="nil"/>
              <w:left w:val="single" w:sz="4" w:space="0" w:color="auto"/>
              <w:bottom w:val="nil"/>
              <w:right w:val="single" w:sz="4" w:space="0" w:color="auto"/>
            </w:tcBorders>
          </w:tcPr>
          <w:p w:rsidR="005F520F" w:rsidRPr="00AA51DD" w:rsidRDefault="005F520F">
            <w:pPr>
              <w:pStyle w:val="Tabell"/>
              <w:spacing w:before="60" w:after="60"/>
              <w:ind w:left="74"/>
            </w:pPr>
            <w:r w:rsidRPr="00AA51DD">
              <w:t>Arbetsmarknadsutbildning</w:t>
            </w:r>
          </w:p>
        </w:tc>
        <w:tc>
          <w:tcPr>
            <w:tcW w:w="2551" w:type="dxa"/>
            <w:tcBorders>
              <w:top w:val="nil"/>
              <w:left w:val="nil"/>
              <w:bottom w:val="nil"/>
              <w:right w:val="nil"/>
            </w:tcBorders>
          </w:tcPr>
          <w:p w:rsidR="005F520F" w:rsidRPr="00AA51DD" w:rsidRDefault="005F520F">
            <w:pPr>
              <w:pStyle w:val="Tabell"/>
              <w:spacing w:before="60" w:after="60"/>
              <w:ind w:left="74"/>
            </w:pPr>
            <w:r w:rsidRPr="00AA51DD">
              <w:t>Arbetsmarknadsutbildning</w:t>
            </w:r>
          </w:p>
        </w:tc>
      </w:tr>
      <w:tr w:rsidR="00000000" w:rsidRPr="00AA51DD">
        <w:tblPrEx>
          <w:tblCellMar>
            <w:top w:w="0" w:type="dxa"/>
            <w:bottom w:w="0" w:type="dxa"/>
          </w:tblCellMar>
        </w:tblPrEx>
        <w:tc>
          <w:tcPr>
            <w:tcW w:w="3261" w:type="dxa"/>
            <w:tcBorders>
              <w:top w:val="single" w:sz="4" w:space="0" w:color="auto"/>
              <w:left w:val="nil"/>
              <w:bottom w:val="nil"/>
              <w:right w:val="nil"/>
            </w:tcBorders>
          </w:tcPr>
          <w:p w:rsidR="005F520F" w:rsidRPr="00AA51DD" w:rsidRDefault="005F520F">
            <w:pPr>
              <w:pStyle w:val="Tabell"/>
              <w:spacing w:before="60" w:after="60"/>
              <w:ind w:left="74"/>
            </w:pPr>
          </w:p>
        </w:tc>
        <w:tc>
          <w:tcPr>
            <w:tcW w:w="2551" w:type="dxa"/>
            <w:tcBorders>
              <w:top w:val="nil"/>
              <w:left w:val="nil"/>
              <w:bottom w:val="nil"/>
              <w:right w:val="nil"/>
            </w:tcBorders>
          </w:tcPr>
          <w:p w:rsidR="005F520F" w:rsidRPr="00AA51DD" w:rsidRDefault="005F520F">
            <w:pPr>
              <w:pStyle w:val="Tabell"/>
              <w:spacing w:before="60" w:after="60"/>
              <w:ind w:left="74"/>
            </w:pPr>
          </w:p>
        </w:tc>
      </w:tr>
      <w:tr w:rsidR="00000000" w:rsidRPr="00AA51DD">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rsidR="005F520F" w:rsidRPr="00AA51DD" w:rsidRDefault="005F520F">
            <w:pPr>
              <w:pStyle w:val="Tabell"/>
              <w:spacing w:before="60" w:after="60"/>
              <w:ind w:left="74"/>
            </w:pPr>
            <w:r w:rsidRPr="00AA51DD">
              <w:t>Arbetspraktik</w:t>
            </w:r>
          </w:p>
        </w:tc>
        <w:tc>
          <w:tcPr>
            <w:tcW w:w="2551" w:type="dxa"/>
            <w:tcBorders>
              <w:top w:val="nil"/>
              <w:left w:val="nil"/>
              <w:bottom w:val="nil"/>
              <w:right w:val="nil"/>
            </w:tcBorders>
          </w:tcPr>
          <w:p w:rsidR="005F520F" w:rsidRPr="00AA51DD" w:rsidRDefault="005F520F">
            <w:pPr>
              <w:pStyle w:val="Tabell"/>
              <w:spacing w:before="60" w:after="60"/>
              <w:ind w:left="74"/>
            </w:pPr>
            <w:r w:rsidRPr="00AA51DD">
              <w:t>Arbetspraktik</w:t>
            </w:r>
          </w:p>
        </w:tc>
      </w:tr>
      <w:tr w:rsidR="00000000" w:rsidRPr="00AA51DD">
        <w:tblPrEx>
          <w:tblCellMar>
            <w:top w:w="0" w:type="dxa"/>
            <w:bottom w:w="0" w:type="dxa"/>
          </w:tblCellMar>
        </w:tblPrEx>
        <w:tc>
          <w:tcPr>
            <w:tcW w:w="3261" w:type="dxa"/>
            <w:tcBorders>
              <w:top w:val="nil"/>
              <w:left w:val="nil"/>
              <w:bottom w:val="nil"/>
              <w:right w:val="nil"/>
            </w:tcBorders>
          </w:tcPr>
          <w:p w:rsidR="005F520F" w:rsidRPr="00AA51DD" w:rsidRDefault="005F520F">
            <w:pPr>
              <w:pStyle w:val="Tabell"/>
              <w:spacing w:before="60" w:after="60"/>
              <w:ind w:left="74"/>
            </w:pPr>
          </w:p>
        </w:tc>
        <w:tc>
          <w:tcPr>
            <w:tcW w:w="2551" w:type="dxa"/>
            <w:tcBorders>
              <w:top w:val="nil"/>
              <w:left w:val="nil"/>
              <w:bottom w:val="nil"/>
              <w:right w:val="nil"/>
            </w:tcBorders>
          </w:tcPr>
          <w:p w:rsidR="005F520F" w:rsidRPr="00AA51DD" w:rsidRDefault="005F520F">
            <w:pPr>
              <w:pStyle w:val="Tabell"/>
              <w:spacing w:before="60" w:after="60"/>
              <w:ind w:left="74"/>
            </w:pPr>
          </w:p>
        </w:tc>
      </w:tr>
      <w:tr w:rsidR="00000000" w:rsidRPr="00AA51DD">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rsidR="005F520F" w:rsidRPr="00AA51DD" w:rsidRDefault="005F520F">
            <w:pPr>
              <w:pStyle w:val="Tabell"/>
              <w:spacing w:before="60" w:after="60"/>
              <w:ind w:left="74"/>
            </w:pPr>
            <w:r w:rsidRPr="00AA51DD">
              <w:t>Anställningsstöd</w:t>
            </w:r>
          </w:p>
        </w:tc>
        <w:tc>
          <w:tcPr>
            <w:tcW w:w="2551" w:type="dxa"/>
            <w:tcBorders>
              <w:top w:val="nil"/>
              <w:left w:val="nil"/>
              <w:bottom w:val="nil"/>
              <w:right w:val="nil"/>
            </w:tcBorders>
          </w:tcPr>
          <w:p w:rsidR="005F520F" w:rsidRPr="00AA51DD" w:rsidRDefault="005F520F">
            <w:pPr>
              <w:pStyle w:val="Tabell"/>
              <w:spacing w:before="60" w:after="60"/>
              <w:ind w:left="74"/>
            </w:pPr>
            <w:r w:rsidRPr="00AA51DD">
              <w:t>Anställningsstöd och stöd till utbildning i företag</w:t>
            </w:r>
          </w:p>
        </w:tc>
      </w:tr>
      <w:tr w:rsidR="00000000" w:rsidRPr="00AA51DD">
        <w:tblPrEx>
          <w:tblCellMar>
            <w:top w:w="0" w:type="dxa"/>
            <w:bottom w:w="0" w:type="dxa"/>
          </w:tblCellMar>
        </w:tblPrEx>
        <w:tc>
          <w:tcPr>
            <w:tcW w:w="3261" w:type="dxa"/>
            <w:tcBorders>
              <w:top w:val="nil"/>
              <w:left w:val="nil"/>
              <w:bottom w:val="nil"/>
              <w:right w:val="nil"/>
            </w:tcBorders>
          </w:tcPr>
          <w:p w:rsidR="005F520F" w:rsidRPr="00AA51DD" w:rsidRDefault="005F520F">
            <w:pPr>
              <w:pStyle w:val="Tabell"/>
              <w:spacing w:before="60" w:after="60"/>
              <w:ind w:left="74"/>
            </w:pPr>
          </w:p>
        </w:tc>
        <w:tc>
          <w:tcPr>
            <w:tcW w:w="2551" w:type="dxa"/>
            <w:tcBorders>
              <w:top w:val="nil"/>
              <w:left w:val="nil"/>
              <w:bottom w:val="nil"/>
              <w:right w:val="nil"/>
            </w:tcBorders>
          </w:tcPr>
          <w:p w:rsidR="005F520F" w:rsidRPr="00AA51DD" w:rsidRDefault="005F520F">
            <w:pPr>
              <w:pStyle w:val="Tabell"/>
              <w:spacing w:before="60" w:after="60"/>
              <w:ind w:left="74"/>
            </w:pPr>
          </w:p>
        </w:tc>
      </w:tr>
      <w:tr w:rsidR="00000000" w:rsidRPr="00AA51DD">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rsidR="005F520F" w:rsidRPr="00AA51DD" w:rsidRDefault="005F520F">
            <w:pPr>
              <w:pStyle w:val="Tabell"/>
              <w:spacing w:before="60" w:after="60"/>
              <w:ind w:left="74"/>
            </w:pPr>
            <w:r w:rsidRPr="00AA51DD">
              <w:t>Utvecklingsgaranti</w:t>
            </w:r>
          </w:p>
        </w:tc>
        <w:tc>
          <w:tcPr>
            <w:tcW w:w="2551" w:type="dxa"/>
            <w:tcBorders>
              <w:top w:val="nil"/>
              <w:left w:val="nil"/>
              <w:bottom w:val="nil"/>
              <w:right w:val="nil"/>
            </w:tcBorders>
          </w:tcPr>
          <w:p w:rsidR="005F520F" w:rsidRPr="00AA51DD" w:rsidRDefault="005F520F">
            <w:pPr>
              <w:pStyle w:val="Tabell"/>
              <w:spacing w:before="60" w:after="60"/>
              <w:ind w:left="74"/>
            </w:pPr>
            <w:r w:rsidRPr="00AA51DD">
              <w:t>Aktivitetsgaranti och ungdomsg</w:t>
            </w:r>
            <w:r w:rsidRPr="00AA51DD">
              <w:t>a</w:t>
            </w:r>
            <w:r w:rsidRPr="00AA51DD">
              <w:t>ranti</w:t>
            </w:r>
          </w:p>
        </w:tc>
      </w:tr>
      <w:tr w:rsidR="00000000" w:rsidRPr="00AA51DD">
        <w:tblPrEx>
          <w:tblCellMar>
            <w:top w:w="0" w:type="dxa"/>
            <w:bottom w:w="0" w:type="dxa"/>
          </w:tblCellMar>
        </w:tblPrEx>
        <w:tc>
          <w:tcPr>
            <w:tcW w:w="3261" w:type="dxa"/>
            <w:tcBorders>
              <w:top w:val="nil"/>
              <w:left w:val="nil"/>
              <w:bottom w:val="nil"/>
              <w:right w:val="nil"/>
            </w:tcBorders>
          </w:tcPr>
          <w:p w:rsidR="005F520F" w:rsidRPr="00AA51DD" w:rsidRDefault="005F520F">
            <w:pPr>
              <w:pStyle w:val="Tabell"/>
              <w:spacing w:before="60" w:after="60"/>
              <w:ind w:left="74"/>
            </w:pPr>
          </w:p>
        </w:tc>
        <w:tc>
          <w:tcPr>
            <w:tcW w:w="2551" w:type="dxa"/>
            <w:tcBorders>
              <w:top w:val="nil"/>
              <w:left w:val="nil"/>
              <w:bottom w:val="nil"/>
              <w:right w:val="nil"/>
            </w:tcBorders>
          </w:tcPr>
          <w:p w:rsidR="005F520F" w:rsidRPr="00AA51DD" w:rsidRDefault="005F520F">
            <w:pPr>
              <w:pStyle w:val="Tabell"/>
              <w:spacing w:before="60" w:after="60"/>
              <w:ind w:left="74"/>
            </w:pPr>
          </w:p>
        </w:tc>
      </w:tr>
      <w:tr w:rsidR="00000000" w:rsidRPr="00AA51DD">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rsidR="005F520F" w:rsidRPr="00AA51DD" w:rsidRDefault="005F520F">
            <w:pPr>
              <w:pStyle w:val="Tabell"/>
              <w:spacing w:before="60" w:after="60"/>
              <w:ind w:left="74"/>
            </w:pPr>
            <w:r w:rsidRPr="00AA51DD">
              <w:t>Start av näringsverksamhet</w:t>
            </w:r>
          </w:p>
        </w:tc>
        <w:tc>
          <w:tcPr>
            <w:tcW w:w="2551" w:type="dxa"/>
            <w:tcBorders>
              <w:top w:val="nil"/>
              <w:left w:val="nil"/>
              <w:bottom w:val="nil"/>
              <w:right w:val="nil"/>
            </w:tcBorders>
          </w:tcPr>
          <w:p w:rsidR="005F520F" w:rsidRPr="00AA51DD" w:rsidRDefault="005F520F">
            <w:pPr>
              <w:pStyle w:val="Tabell"/>
              <w:spacing w:before="60" w:after="60"/>
              <w:ind w:left="74"/>
            </w:pPr>
            <w:r w:rsidRPr="00AA51DD">
              <w:t>Start av näringsverksamhet</w:t>
            </w:r>
          </w:p>
        </w:tc>
      </w:tr>
      <w:tr w:rsidR="00000000" w:rsidRPr="00AA51DD">
        <w:tblPrEx>
          <w:tblCellMar>
            <w:top w:w="0" w:type="dxa"/>
            <w:bottom w:w="0" w:type="dxa"/>
          </w:tblCellMar>
        </w:tblPrEx>
        <w:tc>
          <w:tcPr>
            <w:tcW w:w="3261" w:type="dxa"/>
            <w:tcBorders>
              <w:top w:val="nil"/>
              <w:left w:val="nil"/>
              <w:bottom w:val="nil"/>
              <w:right w:val="nil"/>
            </w:tcBorders>
          </w:tcPr>
          <w:p w:rsidR="005F520F" w:rsidRPr="00AA51DD" w:rsidRDefault="005F520F">
            <w:pPr>
              <w:pStyle w:val="Tabell"/>
              <w:spacing w:before="60" w:after="60"/>
              <w:ind w:left="74"/>
            </w:pPr>
          </w:p>
        </w:tc>
        <w:tc>
          <w:tcPr>
            <w:tcW w:w="2551" w:type="dxa"/>
            <w:tcBorders>
              <w:top w:val="nil"/>
              <w:left w:val="nil"/>
              <w:bottom w:val="nil"/>
              <w:right w:val="nil"/>
            </w:tcBorders>
          </w:tcPr>
          <w:p w:rsidR="005F520F" w:rsidRPr="00AA51DD" w:rsidRDefault="005F520F">
            <w:pPr>
              <w:pStyle w:val="Tabell"/>
              <w:spacing w:before="60" w:after="60"/>
              <w:ind w:left="74"/>
            </w:pPr>
          </w:p>
        </w:tc>
      </w:tr>
      <w:tr w:rsidR="00000000" w:rsidRPr="00AA51DD">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rsidR="005F520F" w:rsidRPr="00AA51DD" w:rsidRDefault="005F520F">
            <w:pPr>
              <w:pStyle w:val="Tabell"/>
              <w:spacing w:before="60" w:after="60"/>
              <w:ind w:left="74"/>
            </w:pPr>
            <w:r w:rsidRPr="00AA51DD">
              <w:t>Projekt med arbetsmarknadspolitisk inrik</w:t>
            </w:r>
            <w:r w:rsidRPr="00AA51DD">
              <w:t>t</w:t>
            </w:r>
            <w:r w:rsidRPr="00AA51DD">
              <w:t>ning</w:t>
            </w:r>
          </w:p>
        </w:tc>
        <w:tc>
          <w:tcPr>
            <w:tcW w:w="2551" w:type="dxa"/>
            <w:tcBorders>
              <w:top w:val="nil"/>
              <w:left w:val="nil"/>
              <w:bottom w:val="nil"/>
              <w:right w:val="nil"/>
            </w:tcBorders>
          </w:tcPr>
          <w:p w:rsidR="005F520F" w:rsidRPr="00AA51DD" w:rsidRDefault="005F520F">
            <w:pPr>
              <w:pStyle w:val="Tabell"/>
              <w:spacing w:before="60" w:after="60"/>
              <w:ind w:left="74"/>
            </w:pPr>
            <w:r w:rsidRPr="00AA51DD">
              <w:t>Datortek, kommunalt ungdo</w:t>
            </w:r>
            <w:r w:rsidRPr="00AA51DD">
              <w:t>m</w:t>
            </w:r>
            <w:r w:rsidRPr="00AA51DD">
              <w:t>s-program och projekt</w:t>
            </w:r>
          </w:p>
        </w:tc>
      </w:tr>
      <w:tr w:rsidR="00000000" w:rsidRPr="00AA51DD">
        <w:tblPrEx>
          <w:tblCellMar>
            <w:top w:w="0" w:type="dxa"/>
            <w:bottom w:w="0" w:type="dxa"/>
          </w:tblCellMar>
        </w:tblPrEx>
        <w:tc>
          <w:tcPr>
            <w:tcW w:w="3261" w:type="dxa"/>
            <w:tcBorders>
              <w:top w:val="nil"/>
              <w:left w:val="nil"/>
              <w:bottom w:val="nil"/>
              <w:right w:val="nil"/>
            </w:tcBorders>
          </w:tcPr>
          <w:p w:rsidR="005F520F" w:rsidRPr="00AA51DD" w:rsidRDefault="005F520F">
            <w:pPr>
              <w:pStyle w:val="Tabell"/>
              <w:spacing w:before="60" w:after="60"/>
              <w:ind w:left="74"/>
            </w:pPr>
          </w:p>
        </w:tc>
        <w:tc>
          <w:tcPr>
            <w:tcW w:w="2551" w:type="dxa"/>
            <w:tcBorders>
              <w:top w:val="nil"/>
              <w:left w:val="nil"/>
              <w:bottom w:val="nil"/>
              <w:right w:val="nil"/>
            </w:tcBorders>
          </w:tcPr>
          <w:p w:rsidR="005F520F" w:rsidRPr="00AA51DD" w:rsidRDefault="005F520F">
            <w:pPr>
              <w:pStyle w:val="Tabell"/>
              <w:spacing w:before="60" w:after="60"/>
              <w:ind w:left="74"/>
            </w:pPr>
          </w:p>
        </w:tc>
      </w:tr>
      <w:tr w:rsidR="00000000" w:rsidRPr="00AA51DD">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rsidR="005F520F" w:rsidRPr="00AA51DD" w:rsidRDefault="005F520F">
            <w:pPr>
              <w:pStyle w:val="Tabell"/>
              <w:spacing w:before="60" w:after="60"/>
              <w:ind w:left="74"/>
            </w:pPr>
            <w:r w:rsidRPr="00AA51DD">
              <w:t>Särskilda insatser för personer med arbet</w:t>
            </w:r>
            <w:r w:rsidRPr="00AA51DD">
              <w:t>s</w:t>
            </w:r>
            <w:r w:rsidRPr="00AA51DD">
              <w:t>handikapp</w:t>
            </w:r>
          </w:p>
        </w:tc>
        <w:tc>
          <w:tcPr>
            <w:tcW w:w="2551" w:type="dxa"/>
            <w:tcBorders>
              <w:top w:val="nil"/>
              <w:left w:val="nil"/>
              <w:bottom w:val="nil"/>
              <w:right w:val="nil"/>
            </w:tcBorders>
          </w:tcPr>
          <w:p w:rsidR="005F520F" w:rsidRPr="00AA51DD" w:rsidRDefault="005F520F">
            <w:pPr>
              <w:pStyle w:val="Tabell"/>
              <w:spacing w:before="60" w:after="60"/>
              <w:ind w:left="74"/>
            </w:pPr>
            <w:r w:rsidRPr="00AA51DD">
              <w:t>Lönebidrag, skyddat arbete hos offentliga arbetsgivare och me</w:t>
            </w:r>
            <w:r w:rsidRPr="00AA51DD">
              <w:t>r</w:t>
            </w:r>
            <w:r w:rsidRPr="00AA51DD">
              <w:t xml:space="preserve">kostnader för t.ex. arbetsbiträde, arbetshjälpmedel och särskilt stöd vid start av näringsverksamhet </w:t>
            </w:r>
          </w:p>
        </w:tc>
      </w:tr>
    </w:tbl>
    <w:p w:rsidR="005F520F" w:rsidRPr="00AA51DD" w:rsidRDefault="005F520F">
      <w:pPr>
        <w:pStyle w:val="R4"/>
      </w:pPr>
      <w:r w:rsidRPr="00AA51DD">
        <w:t>En ny lag om arbetsmarknadspolitiska program och  följdändringar i lagen om arbetslöshetsförsäkring m.m.</w:t>
      </w:r>
    </w:p>
    <w:p w:rsidR="005F520F" w:rsidRPr="00AA51DD" w:rsidRDefault="005F520F">
      <w:r w:rsidRPr="00AA51DD">
        <w:t>Som ett led i förenklingsarbetet föreslås en ny lag – lagen om arbetsmar</w:t>
      </w:r>
      <w:r w:rsidRPr="00AA51DD">
        <w:t>k</w:t>
      </w:r>
      <w:r w:rsidRPr="00AA51DD">
        <w:t>nadspolitiska program – som ersätter följande lagar: lagen (1995:706) om kommuners ansvar för ungdomar, lagen (1997:1268) om kommuners ansvar för ungdomar mellan 20 och 24 år och lagen (1998:1781) om arbetsmar</w:t>
      </w:r>
      <w:r w:rsidRPr="00AA51DD">
        <w:t>k</w:t>
      </w:r>
      <w:r w:rsidRPr="00AA51DD">
        <w:t>nadspolitiska aktiviteter. Förslaget innebär enligt propositionen ingen än</w:t>
      </w:r>
      <w:r w:rsidRPr="00AA51DD">
        <w:t>d</w:t>
      </w:r>
      <w:r w:rsidRPr="00AA51DD">
        <w:t>ring i sak. Den nya lagen föreslås gälla fr.o.m. den 1 augusti 2000 då övriga lagar föreslås upphöra att gälla.</w:t>
      </w:r>
    </w:p>
    <w:p w:rsidR="005F520F" w:rsidRPr="00AA51DD" w:rsidRDefault="005F520F">
      <w:pPr>
        <w:pStyle w:val="Normaltindrag"/>
      </w:pPr>
      <w:r w:rsidRPr="00AA51DD">
        <w:t>Med anledning av den nya regleringen kring de arbetsmarknadspolitiska programmen föreslås följdändringar i lagen o</w:t>
      </w:r>
      <w:r w:rsidRPr="00AA51DD">
        <w:t>m arbetslöshetsförsäkring. Ändringarna rör prövningen av arbetsvillkoret, ramtidens beräkning, återkvalificering, dagpenningens storlek och avstängningsreglerna. Förän</w:t>
      </w:r>
      <w:r w:rsidRPr="00AA51DD">
        <w:t>d</w:t>
      </w:r>
      <w:r w:rsidRPr="00AA51DD">
        <w:t xml:space="preserve">ringarna avser 14, 16, 17, 19, 30 och 46 §§ i nämnda lag. Vidare föreslås i enlighet med vad som beskrivits ovan att arbete med särskilt anställningsstöd inte skall vara återkvalificerande. </w:t>
      </w:r>
    </w:p>
    <w:p w:rsidR="005F520F" w:rsidRPr="00AA51DD" w:rsidRDefault="005F520F">
      <w:pPr>
        <w:pStyle w:val="Normaltindrag"/>
      </w:pPr>
      <w:r w:rsidRPr="00AA51DD">
        <w:t>Regeringen föreslår att de arbetsmarknadspolitiska aktiviteterna där akt</w:t>
      </w:r>
      <w:r w:rsidRPr="00AA51DD">
        <w:t>i</w:t>
      </w:r>
      <w:r w:rsidRPr="00AA51DD">
        <w:t>vitetsstöd lämnas skall pågå under längst sex månader. Endast vid särskilda skäl skall aktiviteterna kunna pågå under längre tid. Avsikten med förslaget är att förenkla regelverket och skapa ökad flexibilitet. Enligt nuvarande re</w:t>
      </w:r>
      <w:r w:rsidRPr="00AA51DD">
        <w:t>g</w:t>
      </w:r>
      <w:r w:rsidRPr="00AA51DD">
        <w:t>ler är tidsgränsen olika beroende på vilken åtgärd som avses och vilken grupp som den riktas till. Avsikten är inte att den genomsnittliga tiden i arbetsmarknadspolitiska aktiviteter skall öka. Den praxis som finns i dag vad gäller skäl till förlängning av tid i vissa åtgärder ska</w:t>
      </w:r>
      <w:r w:rsidRPr="00AA51DD">
        <w:t>ll vara riktmärke för vad som skall kunna anses som lämpligt enligt det nya regelverket. Aktivitetsg</w:t>
      </w:r>
      <w:r w:rsidRPr="00AA51DD">
        <w:t>a</w:t>
      </w:r>
      <w:r w:rsidRPr="00AA51DD">
        <w:t>rantin skall dock enligt vad som sägs i propositionen pågå under den tid det är arbetsmarknadspolitiskt motiverat. Vidare föreslår regeringen att aktiv</w:t>
      </w:r>
      <w:r w:rsidRPr="00AA51DD">
        <w:t>i</w:t>
      </w:r>
      <w:r w:rsidRPr="00AA51DD">
        <w:t>tetsstöd bör kunna lämnas, förutom för de aktiviteter som omfattas i dag, även till den som hos arbetsförmedlingen tar del av heltidsaktiviteter i form av vägledning samt till aktiviteter inom ramen för arbetslivsinriktad rehab</w:t>
      </w:r>
      <w:r w:rsidRPr="00AA51DD">
        <w:t>i</w:t>
      </w:r>
      <w:r w:rsidRPr="00AA51DD">
        <w:t>litering. Förslaget skall träda</w:t>
      </w:r>
      <w:r w:rsidRPr="00AA51DD">
        <w:t xml:space="preserve"> i kraft den 1 augusti 2000.</w:t>
      </w:r>
    </w:p>
    <w:p w:rsidR="005F520F" w:rsidRPr="00AA51DD" w:rsidRDefault="005F520F">
      <w:pPr>
        <w:pStyle w:val="R3"/>
      </w:pPr>
      <w:r w:rsidRPr="00AA51DD">
        <w:t>Motioner</w:t>
      </w:r>
    </w:p>
    <w:p w:rsidR="005F520F" w:rsidRPr="00AA51DD" w:rsidRDefault="005F520F">
      <w:r w:rsidRPr="00AA51DD">
        <w:t xml:space="preserve">Av kommittémotion A15 framgår att </w:t>
      </w:r>
      <w:r w:rsidRPr="00AA51DD">
        <w:rPr>
          <w:i/>
        </w:rPr>
        <w:t>Moderaterna</w:t>
      </w:r>
      <w:r w:rsidRPr="00AA51DD">
        <w:t xml:space="preserve"> anser att regelförenklin</w:t>
      </w:r>
      <w:r w:rsidRPr="00AA51DD">
        <w:t>g</w:t>
      </w:r>
      <w:r w:rsidRPr="00AA51DD">
        <w:t>arna följer de förslag som partiet har lagt fram under en följd av år i syfte att åstadkomma en koncentration och förbättring av de arbetsmarknadspolitiska åtgärderna. Moderaterna tillstyrker därför förenklingen av regelsystemen.</w:t>
      </w:r>
    </w:p>
    <w:p w:rsidR="005F520F" w:rsidRPr="00AA51DD" w:rsidRDefault="005F520F">
      <w:r w:rsidRPr="00AA51DD">
        <w:rPr>
          <w:i/>
        </w:rPr>
        <w:t>Kristdemokraterna</w:t>
      </w:r>
      <w:r w:rsidRPr="00AA51DD">
        <w:t xml:space="preserve"> hävdar i kommittémotion A20 att det finns ett trettiotal arbetsmarknadspolitiska åtgärder och att var och en av dessa har ett eget regelverk. För att kunna frigöra resurser från arbetsgivare, arbetssökande och arbetsförmedlingarna krävs att regelsystemen runt de arbetsmarknadspoliti</w:t>
      </w:r>
      <w:r w:rsidRPr="00AA51DD">
        <w:t>s</w:t>
      </w:r>
      <w:r w:rsidRPr="00AA51DD">
        <w:t>ka åtgärderna förenklas och att antalet åtgä</w:t>
      </w:r>
      <w:r w:rsidRPr="00AA51DD">
        <w:t>r</w:t>
      </w:r>
      <w:r w:rsidRPr="00AA51DD">
        <w:t>der minskas.</w:t>
      </w:r>
    </w:p>
    <w:p w:rsidR="005F520F" w:rsidRPr="00AA51DD" w:rsidRDefault="005F520F">
      <w:pPr>
        <w:pStyle w:val="Normaltindrag"/>
      </w:pPr>
      <w:r w:rsidRPr="00AA51DD">
        <w:t xml:space="preserve">Kristdemokraterna anser att det bör finnas betydligt färre programtyper för att förenkla administrationen och för att systemet mer skall anpassas till efterfrågan bland </w:t>
      </w:r>
      <w:r w:rsidRPr="00AA51DD">
        <w:t>arbetsgivarna och öppna möjligheter att forma programt</w:t>
      </w:r>
      <w:r w:rsidRPr="00AA51DD">
        <w:t>y</w:t>
      </w:r>
      <w:r w:rsidRPr="00AA51DD">
        <w:t>perna efter varje persons individuella förutsättningar. Kristdemokraterna föreslår att man reducerar antalet programtyper till följande: aktivitetsstöd, anställningsstöd och projektstöd (yrk. 7).</w:t>
      </w:r>
    </w:p>
    <w:p w:rsidR="005F520F" w:rsidRPr="00AA51DD" w:rsidRDefault="005F520F">
      <w:pPr>
        <w:pStyle w:val="Normaltindrag"/>
      </w:pPr>
      <w:r w:rsidRPr="00AA51DD">
        <w:t>När det sedan gäller förslaget om införandet av en ny lag om arbetsmar</w:t>
      </w:r>
      <w:r w:rsidRPr="00AA51DD">
        <w:t>k</w:t>
      </w:r>
      <w:r w:rsidRPr="00AA51DD">
        <w:t>nadspolitiska program har Kristdemokraterna ingen invändning mot detta. Däremot anser Kristdemokraterna att ersättningen till de ungdomar som deltar i den s.k. utvecklingsgarantin och som står utanför arbetslöshetsförsä</w:t>
      </w:r>
      <w:r w:rsidRPr="00AA51DD">
        <w:t>k</w:t>
      </w:r>
      <w:r w:rsidRPr="00AA51DD">
        <w:t>ringen bör höjas. Det nuvarande beloppet på 1 967 kr bör höjas i nivå med vad partiet anser rimligt i fråga om utbildningsbidraget (yrk. 8).</w:t>
      </w:r>
    </w:p>
    <w:p w:rsidR="005F520F" w:rsidRPr="00AA51DD" w:rsidRDefault="005F520F">
      <w:r w:rsidRPr="00AA51DD">
        <w:t xml:space="preserve">I partimotion A21 förordar </w:t>
      </w:r>
      <w:r w:rsidRPr="00AA51DD">
        <w:rPr>
          <w:i/>
        </w:rPr>
        <w:t>Centerpartiet</w:t>
      </w:r>
      <w:r w:rsidRPr="00AA51DD">
        <w:t xml:space="preserve"> ett samordnat försörjningsstöd. Dagens system för försörjningsstöd innebär att de som är arbetslösa, deltar i arbetsmarknadspolitiska åtgärder eller i vuxenutbildning återfinns inom flera olika utgiftsområden. Denna uppdelning försvårar enligt Centerpartiet mö</w:t>
      </w:r>
      <w:r w:rsidRPr="00AA51DD">
        <w:t>j</w:t>
      </w:r>
      <w:r w:rsidRPr="00AA51DD">
        <w:t>ligheterna att kombinera åtgärder inom t.ex. arbetsmarknadspolitiken och vuxenutbildningen. Ett sammanhållet försörjningssystem skulle bidra till en större flexibilitet då åtgärderna sätts in eftersom försörjningsstödet följer människorn</w:t>
      </w:r>
      <w:r w:rsidRPr="00AA51DD">
        <w:t>a genom de olika systemen. Det skulle också skapa rättvisare förutsättningar mellan människor som i dag i samma verksamhet kan ha helt olika ekonomiska villkor (yrk. 2).</w:t>
      </w:r>
    </w:p>
    <w:p w:rsidR="005F520F" w:rsidRPr="00AA51DD" w:rsidRDefault="005F520F">
      <w:pPr>
        <w:pStyle w:val="Normaltindrag"/>
      </w:pPr>
      <w:r w:rsidRPr="00AA51DD">
        <w:t>Centerpartiet påpekar att efterfrågan på lågkvalificerad arbetskraft har sjunkit dramatiskt. Det är därför viktigt att människor ges möjlighet att fö</w:t>
      </w:r>
      <w:r w:rsidRPr="00AA51DD">
        <w:t>r</w:t>
      </w:r>
      <w:r w:rsidRPr="00AA51DD">
        <w:t>bättra sin kompetens och konkurrenskraft. För att kunna göra det krävs en bra utbildningsgrund att stå på. Centerpartiet föreslår därför att det införs en utbildningsgaranti som syftar till att ge alla, både arbetslösa och förvärvsa</w:t>
      </w:r>
      <w:r w:rsidRPr="00AA51DD">
        <w:t>r</w:t>
      </w:r>
      <w:r w:rsidRPr="00AA51DD">
        <w:t>betande, möjlighet att komplettera en tidigare kort utbildning upp till motsv</w:t>
      </w:r>
      <w:r w:rsidRPr="00AA51DD">
        <w:t>a</w:t>
      </w:r>
      <w:r w:rsidRPr="00AA51DD">
        <w:t>rande gymnasienivå. Denna skall sedan kunna byggas på med kvalificerad yrkesutbil</w:t>
      </w:r>
      <w:r w:rsidRPr="00AA51DD">
        <w:t>d</w:t>
      </w:r>
      <w:r w:rsidRPr="00AA51DD">
        <w:t xml:space="preserve">ning eller högre studier (yrk. 5). </w:t>
      </w:r>
    </w:p>
    <w:p w:rsidR="005F520F" w:rsidRPr="00AA51DD" w:rsidRDefault="005F520F">
      <w:pPr>
        <w:pStyle w:val="Normaltindrag"/>
      </w:pPr>
      <w:r w:rsidRPr="00AA51DD">
        <w:t>Enligt Centerpartiet bör inte arbetsmarknadspolitiken i första hand syfta till att</w:t>
      </w:r>
      <w:r w:rsidRPr="00AA51DD">
        <w:t xml:space="preserve"> garantera människor sysselsättning utan den skall rusta dem för ett a</w:t>
      </w:r>
      <w:r w:rsidRPr="00AA51DD">
        <w:t>r</w:t>
      </w:r>
      <w:r w:rsidRPr="00AA51DD">
        <w:t>betsliv som med nödvändighet innebär ständiga förändringar. När efterfrågan på arbetskraft stiger bör den förda arbetsmarknadspolitiken därför omformas till att omfatta mer kvalitativa åtgärder. Det innebär också enligt partiet att regleringen av vilken utbildning som får ges och av den tid utbildningen får pågå måste omprövas. Kvarstående volymåtgärder måste också fasas ut. Fokus skall ligga på att öka sysselsättningen och inte på att m</w:t>
      </w:r>
      <w:r w:rsidRPr="00AA51DD">
        <w:t>inska den öp</w:t>
      </w:r>
      <w:r w:rsidRPr="00AA51DD">
        <w:t>p</w:t>
      </w:r>
      <w:r w:rsidRPr="00AA51DD">
        <w:t>na arbetslösheten (yrk. 6).</w:t>
      </w:r>
    </w:p>
    <w:p w:rsidR="005F520F" w:rsidRPr="00AA51DD" w:rsidRDefault="005F520F">
      <w:pPr>
        <w:pStyle w:val="Normaltindrag"/>
      </w:pPr>
      <w:r w:rsidRPr="00AA51DD">
        <w:t>Slutligen konstaterar Centerpartiet att utflyttningen av ungdomar från vissa regioner innebär att marknaden för näringslivet i dessa regioner utarmas. Till detta kommer det förhållandet att vissa områden har många lediga arbetstil</w:t>
      </w:r>
      <w:r w:rsidRPr="00AA51DD">
        <w:t>l</w:t>
      </w:r>
      <w:r w:rsidRPr="00AA51DD">
        <w:t>fällen men få bostäder. Här uppstår flaskhalsar eftersom de ekonomiska incitamenten inte är tillräckliga. Arbetssökande förväntas pendla vilket leder till ökade levnadskostnader. Dessa kompenseras inte tillräckligt genom de avdragsmöjligheter som finns i dagens skattesystem. Centerpartiet anser att flyttningsbidragen bör avskaffas. I stället bör enligt Centerpartiet det rekryt</w:t>
      </w:r>
      <w:r w:rsidRPr="00AA51DD">
        <w:t>e</w:t>
      </w:r>
      <w:r w:rsidRPr="00AA51DD">
        <w:t>rande företaget stå för kostnaden (yrk. 10).</w:t>
      </w:r>
    </w:p>
    <w:p w:rsidR="005F520F" w:rsidRPr="00AA51DD" w:rsidRDefault="005F520F">
      <w:r w:rsidRPr="00AA51DD">
        <w:t xml:space="preserve">I motion A17 tar </w:t>
      </w:r>
      <w:r w:rsidRPr="00AA51DD">
        <w:rPr>
          <w:i/>
        </w:rPr>
        <w:t xml:space="preserve">Christina Axelsson och Christina Pettersson </w:t>
      </w:r>
      <w:r w:rsidRPr="00AA51DD">
        <w:t>(båda s) upp frågan om vilket försäkringsskydd personer har när de deltar i arbetsmar</w:t>
      </w:r>
      <w:r w:rsidRPr="00AA51DD">
        <w:t>k</w:t>
      </w:r>
      <w:r w:rsidRPr="00AA51DD">
        <w:t>nadspolitiska åtgärder. Enligt motionärerna framgår inte detta av förslaget. De anser att regeringen bör utreda möjligheterna att tillse att de som är i arbetsmarknadsåtgärder också omfattas av ett fullgott försäkringsskydd liknande det skydd som AMF-försäkringar ger (yrk. 1).</w:t>
      </w:r>
    </w:p>
    <w:p w:rsidR="005F520F" w:rsidRPr="00AA51DD" w:rsidRDefault="005F520F">
      <w:pPr>
        <w:pStyle w:val="R3"/>
      </w:pPr>
      <w:r w:rsidRPr="00AA51DD">
        <w:t>Utskottets ställningstagande</w:t>
      </w:r>
    </w:p>
    <w:p w:rsidR="005F520F" w:rsidRPr="00AA51DD" w:rsidRDefault="005F520F">
      <w:r w:rsidRPr="00AA51DD">
        <w:t>Utskottet har ingen annan åsikt än regeringen vad gäller nödvändigheten att förenkla det arbetsmarknadspolitiska regelsystemet. De principer som reg</w:t>
      </w:r>
      <w:r w:rsidRPr="00AA51DD">
        <w:t>e</w:t>
      </w:r>
      <w:r w:rsidRPr="00AA51DD">
        <w:t>ringen utgår från i sitt arbete framstår som enkla och tydliga och bör leda till en bättre struktur. Såsom utskottet har uppfattat den beskrivna strukturen kommer den bl.a. att underlätta arbetet med att förenkla författningsregl</w:t>
      </w:r>
      <w:r w:rsidRPr="00AA51DD">
        <w:t>e</w:t>
      </w:r>
      <w:r w:rsidRPr="00AA51DD">
        <w:t>ringen samt göra systemet mer överskådligt. Förändringen i strukturen ko</w:t>
      </w:r>
      <w:r w:rsidRPr="00AA51DD">
        <w:t>m</w:t>
      </w:r>
      <w:r w:rsidRPr="00AA51DD">
        <w:t>mer såvitt utskottet kan bedöma att innebära att antalet förordningar kan minskas och att insatser kan samordnas i gemensamma författningar. Det bör dock observeras att samtliga insatser som finns på det arbe</w:t>
      </w:r>
      <w:r w:rsidRPr="00AA51DD">
        <w:t>tsmarknadspoliti</w:t>
      </w:r>
      <w:r w:rsidRPr="00AA51DD">
        <w:t>s</w:t>
      </w:r>
      <w:r w:rsidRPr="00AA51DD">
        <w:t>ka området, enligt vad utskottet erfarit under hand, inte kommer att inordnas under de olika programmen. Som exempel kan nämnas de olika stöden till geografisk rö</w:t>
      </w:r>
      <w:r w:rsidRPr="00AA51DD">
        <w:t>r</w:t>
      </w:r>
      <w:r w:rsidRPr="00AA51DD">
        <w:t xml:space="preserve">lighet. </w:t>
      </w:r>
    </w:p>
    <w:p w:rsidR="005F520F" w:rsidRPr="00AA51DD" w:rsidRDefault="005F520F">
      <w:pPr>
        <w:pStyle w:val="Normaltindrag"/>
      </w:pPr>
      <w:r w:rsidRPr="00AA51DD">
        <w:t>En kritik som framförs mot den redovisade strukturen är att det alltjämt finns för många arbetsmarknadspolitiska program och att strukturen borde ha varit annorlunda. Utskottet, som under flera år framhållit att antalet åtgärder måste minska, kan ha en viss förståelse för detta synsätt. Utskottet kan dock konstatera att a</w:t>
      </w:r>
      <w:r w:rsidRPr="00AA51DD">
        <w:t xml:space="preserve">ntalet åtgärder i praktiken har minskat under de senaste åren. Även i denna proposition lämnas förslag om att avveckla åtgärder. I detta fall gäller det åtgärden utbildningsstöd. </w:t>
      </w:r>
    </w:p>
    <w:p w:rsidR="005F520F" w:rsidRPr="00AA51DD" w:rsidRDefault="005F520F">
      <w:pPr>
        <w:pStyle w:val="Normaltindrag"/>
      </w:pPr>
      <w:r w:rsidRPr="00AA51DD">
        <w:t>En invändning utskottet har mot den skisserade strukturen är inplaceringen av åtgärden aktivitetsgarantin. Aktivitetsgarantin har presenterats som en insats inordnad under programmet utvecklingsgaranti samtidigt som man i övriga delar av propositionen beskriver aktivitetsgarantin som en åtgärd inom vars ram flera olika aktiviteter</w:t>
      </w:r>
      <w:r w:rsidRPr="00AA51DD">
        <w:t xml:space="preserve"> kan rymmas, en beskrivning som enligt utskottet ligger nära till hands. Inplaceringen i tabellen skulle därför kunna leda till missförstånd. Med konstaterande av att det främst är fråga om att just strukturera spektrumet av åtgärder, inte att kvalificera och precisera de enskilda åtgärderna, anser utskottet att strukturen ändå kan godtas som en grund för det fortsatta arbetet med regelförenklin</w:t>
      </w:r>
      <w:r w:rsidRPr="00AA51DD">
        <w:t>g</w:t>
      </w:r>
      <w:r w:rsidRPr="00AA51DD">
        <w:t>en.</w:t>
      </w:r>
    </w:p>
    <w:p w:rsidR="005F520F" w:rsidRPr="00AA51DD" w:rsidRDefault="005F520F">
      <w:pPr>
        <w:pStyle w:val="Normaltindrag"/>
      </w:pPr>
      <w:r w:rsidRPr="00AA51DD">
        <w:t>Utskottet vill dock fästa uppmärksamhet på att det är viktigt att man i det fortsatta förenklingsarbetet förs</w:t>
      </w:r>
      <w:r w:rsidRPr="00AA51DD">
        <w:t>öker finna en enhetlig begreppsbildning. Att begreppet arbetsmarknadspolitiskt program införs är bra med hänsyn till att det begreppet används inom AMS. Det kan dock noteras att regeringen när den använder sig av ordet ”program” inte synes avse detsamma som när AMS använder begreppet. Även när det gäller andra begrepp inom det a</w:t>
      </w:r>
      <w:r w:rsidRPr="00AA51DD">
        <w:t>r</w:t>
      </w:r>
      <w:r w:rsidRPr="00AA51DD">
        <w:t>betsmarknadspolitiska området är det viktigt att man försöker finna en e</w:t>
      </w:r>
      <w:r w:rsidRPr="00AA51DD">
        <w:t>n</w:t>
      </w:r>
      <w:r w:rsidRPr="00AA51DD">
        <w:t>hetlig terminologi, t.ex. i bruket av termerna arbetsmarknadspolitisk åtgärd, aktiviteter, insatser etc.</w:t>
      </w:r>
    </w:p>
    <w:p w:rsidR="005F520F" w:rsidRPr="00AA51DD" w:rsidRDefault="005F520F">
      <w:pPr>
        <w:pStyle w:val="Normaltindrag"/>
      </w:pPr>
      <w:r w:rsidRPr="00AA51DD">
        <w:t>Uts</w:t>
      </w:r>
      <w:r w:rsidRPr="00AA51DD">
        <w:t>kottet kan inte instämma i den indirekta kritik Centerpartiet för fram mot att det finns s.k. volymåtgärder. Enligt utskottets uppfattning är syftet med nuvarande åtgärder i första hand att stärka den enskildes möjligheter på arbetsmarknaden bl.a. genom utbildningsinsatser. Med hänsyn till vad som anförts avstyrker utskottet motionerna A20 yrkande 7 (kd) och A21 yrkande 6 (c).</w:t>
      </w:r>
    </w:p>
    <w:p w:rsidR="005F520F" w:rsidRPr="00AA51DD" w:rsidRDefault="005F520F">
      <w:pPr>
        <w:pStyle w:val="Normaltindrag"/>
      </w:pPr>
      <w:r w:rsidRPr="00AA51DD">
        <w:t xml:space="preserve">I enlighet med de riktlinjer regeringen presenterat anser utskottet att det är logiskt att man inför en ny </w:t>
      </w:r>
      <w:r w:rsidRPr="00AA51DD">
        <w:rPr>
          <w:i/>
        </w:rPr>
        <w:t>lag om arbetsmarknadspolitiska program</w:t>
      </w:r>
      <w:r w:rsidRPr="00AA51DD">
        <w:t>. Försl</w:t>
      </w:r>
      <w:r w:rsidRPr="00AA51DD">
        <w:t>a</w:t>
      </w:r>
      <w:r w:rsidRPr="00AA51DD">
        <w:t>get syftar enligt propositionen inte till någon ändring i sak i förhållande till de lagar som finns i dag. Utskottet vill dock påpeka att det av författning</w:t>
      </w:r>
      <w:r w:rsidRPr="00AA51DD">
        <w:t>s</w:t>
      </w:r>
      <w:r w:rsidRPr="00AA51DD">
        <w:t>kommentaren framgår att bestämmelsen i 6 § är ny i förhållande till de lagar som upphör att gälla. Avsikten med bestämmelsen är att ge lagstöd för AMS granskning av arbetsgivare eller anordnare av program som tar emot ekon</w:t>
      </w:r>
      <w:r w:rsidRPr="00AA51DD">
        <w:t>o</w:t>
      </w:r>
      <w:r w:rsidRPr="00AA51DD">
        <w:t xml:space="preserve">miskt stöd inom ramen för ett arbetsmarknadspolitiskt program. </w:t>
      </w:r>
    </w:p>
    <w:p w:rsidR="005F520F" w:rsidRPr="00AA51DD" w:rsidRDefault="005F520F">
      <w:pPr>
        <w:pStyle w:val="Normaltindrag"/>
      </w:pPr>
      <w:r w:rsidRPr="00AA51DD">
        <w:t>Den invändning som har</w:t>
      </w:r>
      <w:r w:rsidRPr="00AA51DD">
        <w:t xml:space="preserve"> rests mot lagförslaget gäller den ersättning som lämnas till ungdomar som deltar i utvecklingsgarantin. I denna del innebär inte förslaget någon ändring i förhållande till vad som gäller i dag. Enligt Kristdemokraterna är ersättningen till ungdomar som saknar arbetslöshetse</w:t>
      </w:r>
      <w:r w:rsidRPr="00AA51DD">
        <w:t>r</w:t>
      </w:r>
      <w:r w:rsidRPr="00AA51DD">
        <w:t>sättning för låg och borde höjas.</w:t>
      </w:r>
    </w:p>
    <w:p w:rsidR="005F520F" w:rsidRPr="00AA51DD" w:rsidRDefault="005F520F">
      <w:pPr>
        <w:pStyle w:val="Normaltindrag"/>
      </w:pPr>
      <w:r w:rsidRPr="00AA51DD">
        <w:t>Utskottet har vid behandlingen av budgetpropositionen för budgetåret 2000 behandlat liknande yrkanden (se bet. 1999/2000:AU1). Utskottet hä</w:t>
      </w:r>
      <w:r w:rsidRPr="00AA51DD">
        <w:t>n</w:t>
      </w:r>
      <w:r w:rsidRPr="00AA51DD">
        <w:t>visade då till olika utvärderingar av den kommunala utvecklingsgarantin som visat på en rad konkreta och positiva effekter. Enligt utskottet var det därför extra angeläget att regelverket och de övriga förutsättningarna kring garantin fick en så ändamålsenlig utformning som möjligt. Utvärderingarna visade emellertid också att ersättningssystemet inom ungdomsgarantin upplevs som krångligt och orättvist. Utskottet förklarade bl.a. att det inte i nuläget var berett att förorda några förändringar vad gäller vi</w:t>
      </w:r>
      <w:r w:rsidRPr="00AA51DD">
        <w:t>llkoren vid deltagande i utvecklingsinsatserna. Utskottet förutsatte dock att regeringen skulle se över ersättningsfrågorna, t.ex. i anslutning till överväganden om lösningar för de lån</w:t>
      </w:r>
      <w:r w:rsidRPr="00AA51DD">
        <w:t>g</w:t>
      </w:r>
      <w:r w:rsidRPr="00AA51DD">
        <w:t>varigt arbetslösa.</w:t>
      </w:r>
    </w:p>
    <w:p w:rsidR="005F520F" w:rsidRPr="00AA51DD" w:rsidRDefault="005F520F">
      <w:pPr>
        <w:pStyle w:val="Normaltindrag"/>
      </w:pPr>
      <w:r w:rsidRPr="00AA51DD">
        <w:t>Regeringen aviserar i vårpropositionen (prop. 1999/2000:100 s. 182) att den avser återkomma med ett förslag att höja ersättningen för de personer som deltar i arbetsmarknadspolitiska åtgärder och som inte har kvalificerat sig för ersättning från arbetslöshetsförsäkringen. Enligt utskottets mening kan det v</w:t>
      </w:r>
      <w:r w:rsidRPr="00AA51DD">
        <w:t xml:space="preserve">ara lämpligt att i samband med utformandet av detta förslag även överväga ersättningen för ungdomar som deltar i kommunal ungdomsgaranti. Med det anförda avstyrker utskottet motion A20 yrkande 8 (kd) i den mån den inte kan anses tillgodosedd med vad utskottet anfört. </w:t>
      </w:r>
    </w:p>
    <w:p w:rsidR="005F520F" w:rsidRPr="00AA51DD" w:rsidRDefault="005F520F">
      <w:pPr>
        <w:pStyle w:val="Normaltindrag"/>
      </w:pPr>
      <w:r w:rsidRPr="00AA51DD">
        <w:rPr>
          <w:i/>
        </w:rPr>
        <w:t>Sammanfattningsvis</w:t>
      </w:r>
      <w:r w:rsidRPr="00AA51DD">
        <w:t xml:space="preserve"> ställer sig utskottet bakom förslaget till ny lag om a</w:t>
      </w:r>
      <w:r w:rsidRPr="00AA51DD">
        <w:t>r</w:t>
      </w:r>
      <w:r w:rsidRPr="00AA51DD">
        <w:t>betsmarknadspolitiska program och de följdändringar i lagen om arbetslö</w:t>
      </w:r>
      <w:r w:rsidRPr="00AA51DD">
        <w:t>s</w:t>
      </w:r>
      <w:r w:rsidRPr="00AA51DD">
        <w:t>hetsförsäkring denna lag föranleder samt förslaget om införandet av det särskilda anställningsstödet. Utskottet har under avsnitten 2 och 3 anslutit sig till de ändringsförslag som rör arbetslöshetsförsäkringen och avser dels för</w:t>
      </w:r>
      <w:r w:rsidRPr="00AA51DD">
        <w:t>e</w:t>
      </w:r>
      <w:r w:rsidRPr="00AA51DD">
        <w:t xml:space="preserve">skriftsrätten i 11 §, dels undantaget för det särskilda anställningsstödet i fråga om återkvalificering för ersättning i 19 §. </w:t>
      </w:r>
    </w:p>
    <w:p w:rsidR="005F520F" w:rsidRPr="00AA51DD" w:rsidRDefault="005F520F">
      <w:pPr>
        <w:pStyle w:val="Normaltindrag"/>
      </w:pPr>
      <w:r w:rsidRPr="00AA51DD">
        <w:t>Utskottet tillstyrker även</w:t>
      </w:r>
      <w:r w:rsidRPr="00AA51DD">
        <w:t xml:space="preserve"> förslagen om rätt till </w:t>
      </w:r>
      <w:r w:rsidRPr="00AA51DD">
        <w:rPr>
          <w:i/>
        </w:rPr>
        <w:t xml:space="preserve">aktivitetsstöd vid vägledning och arbetslivsinriktad rehabilitering </w:t>
      </w:r>
      <w:r w:rsidRPr="00AA51DD">
        <w:t xml:space="preserve">(prop. punkt 6) samt om </w:t>
      </w:r>
      <w:r w:rsidRPr="00AA51DD">
        <w:rPr>
          <w:i/>
        </w:rPr>
        <w:t xml:space="preserve">den tid en aktivitet får pågå </w:t>
      </w:r>
      <w:r w:rsidRPr="00AA51DD">
        <w:t>(prop. punkt 7).</w:t>
      </w:r>
    </w:p>
    <w:p w:rsidR="005F520F" w:rsidRPr="00AA51DD" w:rsidRDefault="005F520F">
      <w:pPr>
        <w:pStyle w:val="Normaltindrag"/>
      </w:pPr>
      <w:r w:rsidRPr="00AA51DD">
        <w:t xml:space="preserve">Utskottet tillstyrker också förslaget om att </w:t>
      </w:r>
      <w:r w:rsidRPr="00AA51DD">
        <w:rPr>
          <w:i/>
        </w:rPr>
        <w:t xml:space="preserve">avveckla </w:t>
      </w:r>
      <w:r w:rsidRPr="00AA51DD">
        <w:t>den arbetsmarknad</w:t>
      </w:r>
      <w:r w:rsidRPr="00AA51DD">
        <w:t>s</w:t>
      </w:r>
      <w:r w:rsidRPr="00AA51DD">
        <w:t xml:space="preserve">politiska åtgärden </w:t>
      </w:r>
      <w:r w:rsidRPr="00AA51DD">
        <w:rPr>
          <w:i/>
        </w:rPr>
        <w:t>utbil</w:t>
      </w:r>
      <w:r w:rsidRPr="00AA51DD">
        <w:rPr>
          <w:i/>
        </w:rPr>
        <w:t>d</w:t>
      </w:r>
      <w:r w:rsidRPr="00AA51DD">
        <w:rPr>
          <w:i/>
        </w:rPr>
        <w:t>ningsstöd</w:t>
      </w:r>
      <w:r w:rsidRPr="00AA51DD">
        <w:t>.</w:t>
      </w:r>
    </w:p>
    <w:p w:rsidR="005F520F" w:rsidRPr="00AA51DD" w:rsidRDefault="005F520F">
      <w:pPr>
        <w:pStyle w:val="Normaltindrag"/>
      </w:pPr>
      <w:r w:rsidRPr="00AA51DD">
        <w:t xml:space="preserve">Vad gäller yrkandet i motion A17 som rör frågan om </w:t>
      </w:r>
      <w:r w:rsidRPr="00AA51DD">
        <w:rPr>
          <w:i/>
        </w:rPr>
        <w:t>försäkringsskydd</w:t>
      </w:r>
      <w:r w:rsidRPr="00AA51DD">
        <w:t xml:space="preserve"> för dem som deltar i arbetsmarknadspolitiska åtgärder vill utskottet påpeka att i de fall deltagarna får utbildningsbidrag omfattas de av följande försä</w:t>
      </w:r>
      <w:r w:rsidRPr="00AA51DD">
        <w:t>k</w:t>
      </w:r>
      <w:r w:rsidRPr="00AA51DD">
        <w:t>ringar.</w:t>
      </w:r>
    </w:p>
    <w:p w:rsidR="005F520F" w:rsidRPr="00AA51DD" w:rsidRDefault="005F520F">
      <w:pPr>
        <w:pStyle w:val="Normaltindrag"/>
      </w:pPr>
      <w:r w:rsidRPr="00AA51DD">
        <w:t xml:space="preserve">För det första gäller en </w:t>
      </w:r>
      <w:r w:rsidRPr="00AA51DD">
        <w:rPr>
          <w:i/>
        </w:rPr>
        <w:t>arbetsskadeförsäkring</w:t>
      </w:r>
      <w:r w:rsidRPr="00AA51DD">
        <w:t xml:space="preserve"> som avser skada i arbetet eller utbildningen. Vidare gäller </w:t>
      </w:r>
      <w:r w:rsidRPr="00AA51DD">
        <w:rPr>
          <w:i/>
        </w:rPr>
        <w:t>en personskadeförsäkring</w:t>
      </w:r>
      <w:r w:rsidRPr="00AA51DD">
        <w:t xml:space="preserve"> som bl.a. ersätter förlorad arbetsförtjänst. Personförsäkringen är tecknad av staten hos Tryg</w:t>
      </w:r>
      <w:r w:rsidRPr="00AA51DD">
        <w:t>g</w:t>
      </w:r>
      <w:r w:rsidRPr="00AA51DD">
        <w:t xml:space="preserve">hetsnämnden och administreras av AMF. Deltagaren omfattas också av en </w:t>
      </w:r>
      <w:r w:rsidRPr="00AA51DD">
        <w:rPr>
          <w:i/>
        </w:rPr>
        <w:t>grupplivförsäkring</w:t>
      </w:r>
      <w:r w:rsidRPr="00AA51DD">
        <w:t xml:space="preserve"> som ersätter anhöriga om deltagaren dör. Därutöver o</w:t>
      </w:r>
      <w:r w:rsidRPr="00AA51DD">
        <w:t>m</w:t>
      </w:r>
      <w:r w:rsidRPr="00AA51DD">
        <w:t>fattas deltagarna av förordningen (1980:631) om ersättning av allmänna medel för skada orsakad av deltagare i viss arbetsmarknadsutbildning eller yrkesinriktad rehabilit</w:t>
      </w:r>
      <w:r w:rsidRPr="00AA51DD">
        <w:t>ering m.m. som gäller när en deltagare orsakar arbet</w:t>
      </w:r>
      <w:r w:rsidRPr="00AA51DD">
        <w:t>s</w:t>
      </w:r>
      <w:r w:rsidRPr="00AA51DD">
        <w:t>givare skada. Arbetsgivaren kan i dessa fall få ersät</w:t>
      </w:r>
      <w:r w:rsidRPr="00AA51DD">
        <w:t>t</w:t>
      </w:r>
      <w:r w:rsidRPr="00AA51DD">
        <w:t>ning av staten.</w:t>
      </w:r>
    </w:p>
    <w:p w:rsidR="005F520F" w:rsidRPr="00AA51DD" w:rsidRDefault="005F520F">
      <w:pPr>
        <w:pStyle w:val="Normaltindrag"/>
      </w:pPr>
      <w:r w:rsidRPr="00AA51DD">
        <w:t>Deltagare i aktivitetsgarantin kommer enligt vad utskottet erfarit att o</w:t>
      </w:r>
      <w:r w:rsidRPr="00AA51DD">
        <w:t>m</w:t>
      </w:r>
      <w:r w:rsidRPr="00AA51DD">
        <w:t>fattas av dessa försäkringar. När en deltagare har ett arbete som finansieras med anställningsstöd omfattas han eller hon av de försäkringar som finns på arbetsplatsen. Det bör påpekas att ingen anvisning sker om det inte finns ett fullgott försäkring</w:t>
      </w:r>
      <w:r w:rsidRPr="00AA51DD">
        <w:t>s</w:t>
      </w:r>
      <w:r w:rsidRPr="00AA51DD">
        <w:t>skydd.</w:t>
      </w:r>
    </w:p>
    <w:p w:rsidR="005F520F" w:rsidRPr="00AA51DD" w:rsidRDefault="005F520F">
      <w:pPr>
        <w:pStyle w:val="Normaltindrag"/>
      </w:pPr>
      <w:r w:rsidRPr="00AA51DD">
        <w:t xml:space="preserve">Med hänsyn till det anförda avstyrker utskottet motion A17 yrkande 1 (s) i den mån den inte kan anses tillgodosedd med vad utskottet anfört. </w:t>
      </w:r>
    </w:p>
    <w:p w:rsidR="005F520F" w:rsidRPr="00AA51DD" w:rsidRDefault="005F520F">
      <w:pPr>
        <w:pStyle w:val="Normaltindrag"/>
      </w:pPr>
      <w:r w:rsidRPr="00AA51DD">
        <w:t>Utskottet övergår nu till att behandla ett antal förslag från Centerpartiet.</w:t>
      </w:r>
    </w:p>
    <w:p w:rsidR="005F520F" w:rsidRPr="00AA51DD" w:rsidRDefault="005F520F">
      <w:pPr>
        <w:pStyle w:val="Normaltindrag"/>
      </w:pPr>
      <w:r w:rsidRPr="00AA51DD">
        <w:t xml:space="preserve">Först behandlar utskottet förslaget om att </w:t>
      </w:r>
      <w:r w:rsidRPr="00AA51DD">
        <w:rPr>
          <w:i/>
        </w:rPr>
        <w:t>samordna de olika försörjning</w:t>
      </w:r>
      <w:r w:rsidRPr="00AA51DD">
        <w:rPr>
          <w:i/>
        </w:rPr>
        <w:t>s</w:t>
      </w:r>
      <w:r w:rsidRPr="00AA51DD">
        <w:rPr>
          <w:i/>
        </w:rPr>
        <w:t>stöden</w:t>
      </w:r>
      <w:r w:rsidRPr="00AA51DD">
        <w:t>. Utskottet gör i denna del följande bedömning. För närvarande b</w:t>
      </w:r>
      <w:r w:rsidRPr="00AA51DD">
        <w:t>e</w:t>
      </w:r>
      <w:r w:rsidRPr="00AA51DD">
        <w:t>drivs inom Regeringskansliet ett omfattande arbete som tar sikte på olika frågor om ekonomisk styrning. Ett sådant utvecklingsarbete är den översyn av mål och målstrukturer som regeringen aviserade i budgetpropositionen för 1999 (prop. 1998/99:1, volym 1 s. 50) och som skall genomföras under åren 1999 och 2000. Vidare pågår ett projekt VESTA, Verktyg för ekonomisk styrning i staten. Syftet med projektet är a</w:t>
      </w:r>
      <w:r w:rsidRPr="00AA51DD">
        <w:t>tt utveckla principerna för styrning och budgetering i staten samt att förbättra IT-stödet för detta. Med hänsyn till dessa arbeten och till att yrkandet i huvudsak rör en budgetfråga av mer principiellt slag anser inte utskottet att det finns någon anledning att i nuläget ta ställning till frågan. Utskottet avstyrker därför motion A21 yrka</w:t>
      </w:r>
      <w:r w:rsidRPr="00AA51DD">
        <w:t>n</w:t>
      </w:r>
      <w:r w:rsidRPr="00AA51DD">
        <w:t xml:space="preserve">de 2 (c). </w:t>
      </w:r>
    </w:p>
    <w:p w:rsidR="005F520F" w:rsidRPr="00AA51DD" w:rsidRDefault="005F520F">
      <w:pPr>
        <w:pStyle w:val="Normaltindrag"/>
      </w:pPr>
      <w:r w:rsidRPr="00AA51DD">
        <w:t>När det sedan gäller Centerpartiets synpunkter på den geografiska rörli</w:t>
      </w:r>
      <w:r w:rsidRPr="00AA51DD">
        <w:t>g</w:t>
      </w:r>
      <w:r w:rsidRPr="00AA51DD">
        <w:t xml:space="preserve">heten och </w:t>
      </w:r>
      <w:r w:rsidRPr="00AA51DD">
        <w:rPr>
          <w:i/>
        </w:rPr>
        <w:t>flyttningsbidragen</w:t>
      </w:r>
      <w:r w:rsidRPr="00AA51DD">
        <w:t xml:space="preserve"> delar utskottet partiets uppfattning att utflyt</w:t>
      </w:r>
      <w:r w:rsidRPr="00AA51DD">
        <w:t>t</w:t>
      </w:r>
      <w:r w:rsidRPr="00AA51DD">
        <w:t>ningen från vissa regioner kan leda till en utarmning av dessa. Det är enligt utskottets uppfattning viktigt att man genom olika åtgärder ger regionerna möjlighet att utvecklas. Detta förhållande innebär dock inte att det saknas skäl för att i vissa fall stimulera geografisk rörlighet. Ett sådant skäl är att underlätta för personer att erhålla ett arbete de inte kan få på hemorten. Ett viktigt instrument för att stimulera geografi</w:t>
      </w:r>
      <w:r w:rsidRPr="00AA51DD">
        <w:t>sk rörlighet är enligt utskottets mening flyttningsbidraget. Utskottet anser därför att motion A21 yrkande 10 (c) bör avslås.</w:t>
      </w:r>
    </w:p>
    <w:p w:rsidR="005F520F" w:rsidRPr="00AA51DD" w:rsidRDefault="005F520F">
      <w:pPr>
        <w:pStyle w:val="Normaltindrag"/>
      </w:pPr>
      <w:r w:rsidRPr="00AA51DD">
        <w:t xml:space="preserve">Utskottet behandlar avslutningsvis förslaget om att införa en </w:t>
      </w:r>
      <w:r w:rsidRPr="00AA51DD">
        <w:rPr>
          <w:i/>
        </w:rPr>
        <w:t>utbildning</w:t>
      </w:r>
      <w:r w:rsidRPr="00AA51DD">
        <w:rPr>
          <w:i/>
        </w:rPr>
        <w:t>s</w:t>
      </w:r>
      <w:r w:rsidRPr="00AA51DD">
        <w:rPr>
          <w:i/>
        </w:rPr>
        <w:t>garanti</w:t>
      </w:r>
      <w:r w:rsidRPr="00AA51DD">
        <w:t>. Utskottet vill i denna del hänvisa till att den s.k. Kunskapslyft</w:t>
      </w:r>
      <w:r w:rsidRPr="00AA51DD">
        <w:t>s</w:t>
      </w:r>
      <w:r w:rsidRPr="00AA51DD">
        <w:t>kommittén nyligen har lämnat sitt slutbetänkande Kunskapsbygget 2000 – det livslånga lärandet (SOU 2000:28). Kommittén föreslog bl.a. att enskilda skall få rätt till studier i kommunal utbildning t.o.m. gymnasienivå. Betä</w:t>
      </w:r>
      <w:r w:rsidRPr="00AA51DD">
        <w:t>n</w:t>
      </w:r>
      <w:r w:rsidRPr="00AA51DD">
        <w:t>kandet bereds för närvarande inom Regeringskansliet. Utskottet som inte vill föregripa detta arbete avstyrker motion A21 yrkande 5 (c).</w:t>
      </w:r>
    </w:p>
    <w:p w:rsidR="005F520F" w:rsidRPr="00AA51DD" w:rsidRDefault="005F520F">
      <w:pPr>
        <w:pStyle w:val="Rubrik2"/>
      </w:pPr>
      <w:bookmarkStart w:id="29" w:name="_Toc483364447"/>
      <w:r w:rsidRPr="00AA51DD">
        <w:t>4.2 Särskilda insatser för personer med arbetshandikapp</w:t>
      </w:r>
      <w:bookmarkEnd w:id="29"/>
      <w:r w:rsidRPr="00AA51DD">
        <w:t xml:space="preserve"> </w:t>
      </w:r>
    </w:p>
    <w:p w:rsidR="005F520F" w:rsidRPr="00AA51DD" w:rsidRDefault="005F520F">
      <w:pPr>
        <w:pStyle w:val="R3"/>
        <w:spacing w:before="123"/>
      </w:pPr>
      <w:r w:rsidRPr="00AA51DD">
        <w:t>Propositionen</w:t>
      </w:r>
    </w:p>
    <w:p w:rsidR="005F520F" w:rsidRPr="00AA51DD" w:rsidRDefault="005F520F">
      <w:r w:rsidRPr="00AA51DD">
        <w:t>Regeringen anser att beteckningarna för de arbetsmarknadspolitiska insatse</w:t>
      </w:r>
      <w:r w:rsidRPr="00AA51DD">
        <w:t>r</w:t>
      </w:r>
      <w:r w:rsidRPr="00AA51DD">
        <w:t xml:space="preserve">na för personer med arbetshandikapp för närvarande kan vara svåra att förstå. Benämningarna skall förtydligas enligt följande: </w:t>
      </w:r>
      <w:r w:rsidRPr="00AA51DD">
        <w:rPr>
          <w:i/>
        </w:rPr>
        <w:t>stöd till hjälpmedel på arbetsplatsen</w:t>
      </w:r>
      <w:r w:rsidRPr="00AA51DD">
        <w:t xml:space="preserve"> ersätter ”bidrag till arbetshjälpmedel”. Insatsen </w:t>
      </w:r>
      <w:r w:rsidRPr="00AA51DD">
        <w:rPr>
          <w:i/>
        </w:rPr>
        <w:t>stöd till pe</w:t>
      </w:r>
      <w:r w:rsidRPr="00AA51DD">
        <w:rPr>
          <w:i/>
        </w:rPr>
        <w:t>r</w:t>
      </w:r>
      <w:r w:rsidRPr="00AA51DD">
        <w:rPr>
          <w:i/>
        </w:rPr>
        <w:t>sonligt biträde</w:t>
      </w:r>
      <w:r w:rsidRPr="00AA51DD">
        <w:t xml:space="preserve"> skall ersätta ”bidrag till arbetsbiträde”, vilket bl.a. skall kla</w:t>
      </w:r>
      <w:r w:rsidRPr="00AA51DD">
        <w:t>r</w:t>
      </w:r>
      <w:r w:rsidRPr="00AA51DD">
        <w:t>göra att stöd inte enbart lämnas för den som får ett arbete utan även när en person deltar i t.ex. ett arbetsmarknadspolitiskt program, vilket redan nu är möjligt när det gäller arbetspraktik. Vidare s</w:t>
      </w:r>
      <w:r w:rsidRPr="00AA51DD">
        <w:t xml:space="preserve">kall </w:t>
      </w:r>
      <w:r w:rsidRPr="00AA51DD">
        <w:rPr>
          <w:i/>
        </w:rPr>
        <w:t>särskilt stöd vid start av näringsverksamhet</w:t>
      </w:r>
      <w:r w:rsidRPr="00AA51DD">
        <w:t xml:space="preserve"> ersätta ”näringshjälp”. På så vis förtydligas kopplingen till stöd vid start av näringsverksamhet (starta-eget-bidrag).</w:t>
      </w:r>
    </w:p>
    <w:p w:rsidR="005F520F" w:rsidRPr="00AA51DD" w:rsidRDefault="005F520F">
      <w:pPr>
        <w:pStyle w:val="Normaltindrag"/>
      </w:pPr>
      <w:r w:rsidRPr="00AA51DD">
        <w:t>Möjligheten till överklagande till regeringen i fråga om stöd till hjälpmedel på arbetsplatsen, stöd till personligt biträde och särskilt stöd vid start av näringsverksamhet bör upphöra, framgår det av propositionen. I dag kan sådana ärenden prövas av tre instanser: länsarbetsnämnden, AMS och reg</w:t>
      </w:r>
      <w:r w:rsidRPr="00AA51DD">
        <w:t>e</w:t>
      </w:r>
      <w:r w:rsidRPr="00AA51DD">
        <w:t>ringen. Möjligheten att överklaga beslut om de nämnda stödformerna till regeringen bör upphöra i enlighet med den allmänna strävan att avlasta reg</w:t>
      </w:r>
      <w:r w:rsidRPr="00AA51DD">
        <w:t>e</w:t>
      </w:r>
      <w:r w:rsidRPr="00AA51DD">
        <w:t>ringen förvaltningsärenden och principen om tvåinstansprövning. Överkl</w:t>
      </w:r>
      <w:r w:rsidRPr="00AA51DD">
        <w:t>a</w:t>
      </w:r>
      <w:r w:rsidRPr="00AA51DD">
        <w:t>ganden av AMS beslut före den 1 augusti 2000 skall dock prövas av reg</w:t>
      </w:r>
      <w:r w:rsidRPr="00AA51DD">
        <w:t>e</w:t>
      </w:r>
      <w:r w:rsidRPr="00AA51DD">
        <w:t>ringen.</w:t>
      </w:r>
    </w:p>
    <w:p w:rsidR="005F520F" w:rsidRPr="00AA51DD" w:rsidRDefault="005F520F">
      <w:pPr>
        <w:pStyle w:val="Normaltindrag"/>
      </w:pPr>
      <w:r w:rsidRPr="00AA51DD">
        <w:t>I propositionen föreslås (prop. punkt 9) att stöd till hjälpmedel på arbet</w:t>
      </w:r>
      <w:r w:rsidRPr="00AA51DD">
        <w:t>s</w:t>
      </w:r>
      <w:r w:rsidRPr="00AA51DD">
        <w:t>platsen m.m. (arbetshjälpmedel, arbetsbiträde och näringshjälp) skall avse pers</w:t>
      </w:r>
      <w:r w:rsidRPr="00AA51DD">
        <w:t>o</w:t>
      </w:r>
      <w:r w:rsidRPr="00AA51DD">
        <w:t xml:space="preserve">ner med </w:t>
      </w:r>
      <w:r w:rsidRPr="00AA51DD">
        <w:rPr>
          <w:i/>
        </w:rPr>
        <w:t>arbetshandikapp</w:t>
      </w:r>
      <w:r w:rsidRPr="00AA51DD">
        <w:t xml:space="preserve">. </w:t>
      </w:r>
    </w:p>
    <w:p w:rsidR="005F520F" w:rsidRPr="00AA51DD" w:rsidRDefault="005F520F">
      <w:pPr>
        <w:pStyle w:val="Normaltindrag"/>
      </w:pPr>
      <w:r w:rsidRPr="00AA51DD">
        <w:t xml:space="preserve">I dag anges </w:t>
      </w:r>
      <w:r w:rsidRPr="00AA51DD">
        <w:rPr>
          <w:i/>
        </w:rPr>
        <w:t>funktionshindrade</w:t>
      </w:r>
      <w:r w:rsidRPr="00AA51DD">
        <w:t xml:space="preserve"> som målgrupp för denna form av insatser vilka regleras genom förordningen (1987:409) om arbetshjälpmedel m.m. När det däremot gäller lönebidrag och stöd till skyddat arbete, dvs. arbete i Samhall och skyddat arbete hos offentliga arbetsgivare (OSA), anger dagens regler att dessa stöd kan lämnas till arbetsgivare som anställer personer med </w:t>
      </w:r>
      <w:r w:rsidRPr="00AA51DD">
        <w:rPr>
          <w:i/>
        </w:rPr>
        <w:t xml:space="preserve">arbetshandikapp. </w:t>
      </w:r>
      <w:r w:rsidRPr="00AA51DD">
        <w:t>Genom den föreslagna förändringen av begrepp kommer stöd att kunna utgå i fall där individen har nedsatt arbetsförmåga i förhålla</w:t>
      </w:r>
      <w:r w:rsidRPr="00AA51DD">
        <w:t>n</w:t>
      </w:r>
      <w:r w:rsidRPr="00AA51DD">
        <w:t>de til</w:t>
      </w:r>
      <w:r w:rsidRPr="00AA51DD">
        <w:t>l arbetsuppgiften, dvs. är arbetslivsrelaterat. Dessutom innebär förän</w:t>
      </w:r>
      <w:r w:rsidRPr="00AA51DD">
        <w:t>d</w:t>
      </w:r>
      <w:r w:rsidRPr="00AA51DD">
        <w:t xml:space="preserve">ringen en förenkling eftersom endast ett begrepp kommer att användas i de aktuella sammanhangen. </w:t>
      </w:r>
    </w:p>
    <w:p w:rsidR="005F520F" w:rsidRPr="00AA51DD" w:rsidRDefault="005F520F">
      <w:pPr>
        <w:pStyle w:val="Normaltindrag"/>
      </w:pPr>
      <w:r w:rsidRPr="00AA51DD">
        <w:t xml:space="preserve">Regeringen lägger vidare fram förslag i propositionen om att stöd till hjälpmedel på arbetsplatsen till företagare och fria yrkesutövare skall lämnas enligt samma villkor som för närvarande gäller för anställda. Dessutom föreslås att möjligheten till stöd för reparation av hjälpmedel utvidgas (prop. punkt 10 och 11). </w:t>
      </w:r>
    </w:p>
    <w:p w:rsidR="005F520F" w:rsidRPr="00AA51DD" w:rsidRDefault="005F520F">
      <w:pPr>
        <w:pStyle w:val="Normaltindrag"/>
      </w:pPr>
      <w:r w:rsidRPr="00AA51DD">
        <w:t xml:space="preserve">I propositionen föreslås att stöd till personligt biträde bör kunna lämnas för deltagare i alla arbetsmarknadspolitiska program (prop. punkt 12). Enligt nu gällande regler kan sådant stöd endast lämnas till den som tar emot personer i arbetspraktik. </w:t>
      </w:r>
    </w:p>
    <w:p w:rsidR="005F520F" w:rsidRPr="00AA51DD" w:rsidRDefault="005F520F">
      <w:pPr>
        <w:pStyle w:val="Normaltindrag"/>
      </w:pPr>
      <w:r w:rsidRPr="00AA51DD">
        <w:t>Av bestämmelserna om särskilt stöd för introduktion och uppföljning (S</w:t>
      </w:r>
      <w:r w:rsidRPr="00AA51DD">
        <w:t>I</w:t>
      </w:r>
      <w:r w:rsidRPr="00AA51DD">
        <w:t>US) bör framgå att personligt stöd kan lämnas under högst sex månader och att SIUS-konsulenten därefter medverkar vid uppföljningen av anställningen (prop. punkt 13).</w:t>
      </w:r>
    </w:p>
    <w:p w:rsidR="005F520F" w:rsidRPr="00AA51DD" w:rsidRDefault="005F520F">
      <w:pPr>
        <w:pStyle w:val="Normaltindrag"/>
      </w:pPr>
      <w:r w:rsidRPr="00AA51DD">
        <w:t xml:space="preserve">Av konkurrensskäl föreslås i propositionen att stöd till skyddat arbete hos offentliga arbetsgivare (OSA) inte skall få lämnas om det skyddade arbetet bedrivs inom konkurrensutsatt sektor eller verksamhet (prop. punkt 14). </w:t>
      </w:r>
    </w:p>
    <w:p w:rsidR="005F520F" w:rsidRPr="00AA51DD" w:rsidRDefault="005F520F">
      <w:pPr>
        <w:pStyle w:val="Normaltindrag"/>
      </w:pPr>
      <w:r w:rsidRPr="00AA51DD">
        <w:t>Propositionens förslag enligt punkterna 9–14 föreslås träda i kraft den 1 augusti 2000.</w:t>
      </w:r>
    </w:p>
    <w:p w:rsidR="005F520F" w:rsidRPr="00AA51DD" w:rsidRDefault="005F520F">
      <w:pPr>
        <w:pStyle w:val="Normaltindrag"/>
      </w:pPr>
      <w:r w:rsidRPr="00AA51DD">
        <w:t>I propositionen anges också att regeringen kommer att föreskriva att rekv</w:t>
      </w:r>
      <w:r w:rsidRPr="00AA51DD">
        <w:t>i</w:t>
      </w:r>
      <w:r w:rsidRPr="00AA51DD">
        <w:t>sitionstiden för ersättning för lönebidrag och OSA skall förkortas från nuv</w:t>
      </w:r>
      <w:r w:rsidRPr="00AA51DD">
        <w:t>a</w:t>
      </w:r>
      <w:r w:rsidRPr="00AA51DD">
        <w:t>rande tre månader till 30 dagar, med möjlighet till dispens om det finns sy</w:t>
      </w:r>
      <w:r w:rsidRPr="00AA51DD">
        <w:t>n</w:t>
      </w:r>
      <w:r w:rsidRPr="00AA51DD">
        <w:t>nerliga skäl.</w:t>
      </w:r>
    </w:p>
    <w:p w:rsidR="005F520F" w:rsidRPr="00AA51DD" w:rsidRDefault="005F520F">
      <w:pPr>
        <w:pStyle w:val="R3"/>
      </w:pPr>
      <w:r w:rsidRPr="00AA51DD">
        <w:t>Motion</w:t>
      </w:r>
    </w:p>
    <w:p w:rsidR="005F520F" w:rsidRPr="00AA51DD" w:rsidRDefault="005F520F">
      <w:r w:rsidRPr="00AA51DD">
        <w:rPr>
          <w:i/>
        </w:rPr>
        <w:t>Folkpartiet</w:t>
      </w:r>
      <w:r w:rsidRPr="00AA51DD">
        <w:t xml:space="preserve"> anser i kommittémotion A19 (yrk. 10) att det finns anledning att bibehålla dagens möjligheter till överklagande av beslut om stöd till hjäl</w:t>
      </w:r>
      <w:r w:rsidRPr="00AA51DD">
        <w:t>p</w:t>
      </w:r>
      <w:r w:rsidRPr="00AA51DD">
        <w:t>medel på arbetsplatsen, stöd till personligt biträde och särskilt stöd vid start av näringsverksamhet för arbetshandikappade. Regeringens förslag om att sådant beslut skall kunna överklagas endast till AMS bör därför avslås, anser Folkpartiet.</w:t>
      </w:r>
    </w:p>
    <w:p w:rsidR="005F520F" w:rsidRPr="00AA51DD" w:rsidRDefault="005F520F">
      <w:pPr>
        <w:pStyle w:val="R3"/>
      </w:pPr>
      <w:r w:rsidRPr="00AA51DD">
        <w:t>Utskottets ställningstagande</w:t>
      </w:r>
    </w:p>
    <w:p w:rsidR="005F520F" w:rsidRPr="00AA51DD" w:rsidRDefault="005F520F">
      <w:r w:rsidRPr="00AA51DD">
        <w:t>Folkpartiet har i sitt nyss nämnda motionsförslag framställt ett avslagsyrka</w:t>
      </w:r>
      <w:r w:rsidRPr="00AA51DD">
        <w:t>n</w:t>
      </w:r>
      <w:r w:rsidRPr="00AA51DD">
        <w:t xml:space="preserve">de. Eftersom regeringen inte lagt fram något formellt förslag i den aktuella frågan utgår utskottet från att motionsyrkandet skall förstås som ett förslag om tillkännagivande till regeringen. </w:t>
      </w:r>
    </w:p>
    <w:p w:rsidR="005F520F" w:rsidRPr="00AA51DD" w:rsidRDefault="005F520F">
      <w:pPr>
        <w:pStyle w:val="Normaltindrag"/>
      </w:pPr>
      <w:r w:rsidRPr="00AA51DD">
        <w:t>I den aktuella frågan vill utskottet peka på att möjligheterna till överkl</w:t>
      </w:r>
      <w:r w:rsidRPr="00AA51DD">
        <w:t>a</w:t>
      </w:r>
      <w:r w:rsidRPr="00AA51DD">
        <w:t>gande regleras i förordningen (1987:409) om bidrag till arbetshjälpmedel m.m. Även om det är regeringen och inte riksdagen som beslutar om än</w:t>
      </w:r>
      <w:r w:rsidRPr="00AA51DD">
        <w:t>d</w:t>
      </w:r>
      <w:r w:rsidRPr="00AA51DD">
        <w:t xml:space="preserve">ringar i förordningen vill utskottet ändå i detta sammanhang ansluta sig till regeringens argument för att inskränka möjligheterna att överklaga beslut om de aktuella stödformerna. </w:t>
      </w:r>
    </w:p>
    <w:p w:rsidR="005F520F" w:rsidRPr="00AA51DD" w:rsidRDefault="005F520F">
      <w:pPr>
        <w:pStyle w:val="Normaltindrag"/>
      </w:pPr>
      <w:r w:rsidRPr="00AA51DD">
        <w:t>Utskottet avstyrker motion A19 yrkande 10 (fp) och biträder regeringens förslag om regeländringar m.m. (prop. punkterna. 9–14).</w:t>
      </w:r>
    </w:p>
    <w:p w:rsidR="005F520F" w:rsidRPr="00AA51DD" w:rsidRDefault="005F520F">
      <w:pPr>
        <w:pStyle w:val="Normaltindrag"/>
      </w:pPr>
      <w:r w:rsidRPr="00AA51DD">
        <w:t>Utskottet ser positivt på strävandena att förbättra prognoserna för medel</w:t>
      </w:r>
      <w:r w:rsidRPr="00AA51DD">
        <w:t>s</w:t>
      </w:r>
      <w:r w:rsidRPr="00AA51DD">
        <w:t>förbrukning inom AMV genom att bl.a. förkortad rekvisitionstid för ersät</w:t>
      </w:r>
      <w:r w:rsidRPr="00AA51DD">
        <w:t>t</w:t>
      </w:r>
      <w:r w:rsidRPr="00AA51DD">
        <w:t>ning till lönebidrag och OSA. Med hänsyn till de administrativa svårigheter som kan uppstå för berörda arbetsgivare till följd av den kraftigt förkortade rekvisitionstiden anser utskottet att det bör stå regeringen fritt att bestämma en längre tid än de angivna 30 dagarna om det bedöms att administrativa svårigheter skulle uppstå med en så kraftigt fö</w:t>
      </w:r>
      <w:r w:rsidRPr="00AA51DD">
        <w:t>r</w:t>
      </w:r>
      <w:r w:rsidRPr="00AA51DD">
        <w:t>kortad tid.</w:t>
      </w:r>
    </w:p>
    <w:p w:rsidR="005F520F" w:rsidRPr="00AA51DD" w:rsidRDefault="005F520F">
      <w:pPr>
        <w:pStyle w:val="Normaltindrag"/>
      </w:pPr>
      <w:r w:rsidRPr="00AA51DD">
        <w:t>I anslutning till vad som här anförts om särskilda insatser för personer</w:t>
      </w:r>
      <w:r w:rsidRPr="00AA51DD">
        <w:t xml:space="preserve"> med arbetshandikapp kan nämnas att utskottet nyligen har avlämnat ett yttrande (yttr. 1999/2000:AU5y) till socialutskottet med anledning av proposition 1999/2000:79 Från patient till medborgare – en nationell handlingsplan för handikappolitiken. Utskottet har där tillstyrkt regeringens förslag till mål och inriktning för det handikappolitiska arbetet samt redovisat en rad aktuella uppgifter kring arbetsmarknaden för funktionshindrade.</w:t>
      </w:r>
    </w:p>
    <w:p w:rsidR="005F520F" w:rsidRPr="00AA51DD" w:rsidRDefault="005F520F">
      <w:pPr>
        <w:pStyle w:val="Rubrik1"/>
      </w:pPr>
      <w:bookmarkStart w:id="30" w:name="_Toc483364448"/>
      <w:r w:rsidRPr="00AA51DD">
        <w:t>5. Arbetsmarknadsverket</w:t>
      </w:r>
      <w:bookmarkEnd w:id="30"/>
      <w:r w:rsidRPr="00AA51DD">
        <w:t xml:space="preserve"> </w:t>
      </w:r>
    </w:p>
    <w:p w:rsidR="005F520F" w:rsidRPr="00AA51DD" w:rsidRDefault="005F520F">
      <w:pPr>
        <w:pStyle w:val="Rubrik2"/>
        <w:spacing w:before="123"/>
      </w:pPr>
      <w:bookmarkStart w:id="31" w:name="_Toc483364449"/>
      <w:r w:rsidRPr="00AA51DD">
        <w:t>5.1 Ledning och styrning, arbetsmarknadsnämnder, m.m.</w:t>
      </w:r>
      <w:bookmarkEnd w:id="31"/>
    </w:p>
    <w:p w:rsidR="005F520F" w:rsidRPr="00AA51DD" w:rsidRDefault="005F520F">
      <w:pPr>
        <w:pStyle w:val="R3"/>
        <w:spacing w:before="123"/>
      </w:pPr>
      <w:r w:rsidRPr="00AA51DD">
        <w:t>Propositionen</w:t>
      </w:r>
    </w:p>
    <w:p w:rsidR="005F520F" w:rsidRPr="00AA51DD" w:rsidRDefault="005F520F">
      <w:r w:rsidRPr="00AA51DD">
        <w:t>Av instruktion och verksförordning för AMV framgår att AMS är central förvaltningsmyndighet för allmänna arbetsmarknadsfrågor och chefsmyndi</w:t>
      </w:r>
      <w:r w:rsidRPr="00AA51DD">
        <w:t>g</w:t>
      </w:r>
      <w:r w:rsidRPr="00AA51DD">
        <w:t>het för länsarbetsnämnderna. I egenskap av chefsmyndighet åligger det AMS att se till att riksdagens och regeringens beslut verkställs.</w:t>
      </w:r>
    </w:p>
    <w:p w:rsidR="005F520F" w:rsidRPr="00AA51DD" w:rsidRDefault="005F520F">
      <w:pPr>
        <w:pStyle w:val="Normaltindrag"/>
      </w:pPr>
      <w:r w:rsidRPr="00AA51DD">
        <w:t>När det gäller ledningsform har såväl AMS på den centrala nivån som länsarbetsnämnderna på den regionala nivån en styrelse med fullt ansvar. Förekomsten av samma ledningsform på de båda myndighetsnivåerna har lett till vissa otydligheter. Dels har förhållandet mellan de båda myndighetsniv</w:t>
      </w:r>
      <w:r w:rsidRPr="00AA51DD">
        <w:t>å</w:t>
      </w:r>
      <w:r w:rsidRPr="00AA51DD">
        <w:t>erna varit oklart, dels har förhållandet till regeringen varit oklart. Otydligh</w:t>
      </w:r>
      <w:r w:rsidRPr="00AA51DD">
        <w:t>e</w:t>
      </w:r>
      <w:r w:rsidRPr="00AA51DD">
        <w:t>terna har medfört att styrningen, framför allt internt, inte varit tillfredsstä</w:t>
      </w:r>
      <w:r w:rsidRPr="00AA51DD">
        <w:t>l</w:t>
      </w:r>
      <w:r w:rsidRPr="00AA51DD">
        <w:t>lande. I propositionen konstateras att både generaldirektören och respektive länsarbetsdirektör skall sköta den löpande verksamheten enligt sin styrelses dire</w:t>
      </w:r>
      <w:r w:rsidRPr="00AA51DD">
        <w:t>k</w:t>
      </w:r>
      <w:r w:rsidRPr="00AA51DD">
        <w:t>tiv.</w:t>
      </w:r>
    </w:p>
    <w:p w:rsidR="005F520F" w:rsidRPr="00AA51DD" w:rsidRDefault="005F520F">
      <w:pPr>
        <w:pStyle w:val="Normaltindrag"/>
      </w:pPr>
      <w:r w:rsidRPr="00AA51DD">
        <w:t>Mot bakgrund av de senaste årens allvarliga kritik mot brister i verkets ekonomistyrning måste åtgärder vidtas, anser regeringen. Många länsarbet</w:t>
      </w:r>
      <w:r w:rsidRPr="00AA51DD">
        <w:t>s</w:t>
      </w:r>
      <w:r w:rsidRPr="00AA51DD">
        <w:t>nämnder har inte klarat verksamheten på ett godtagbart sätt och AMS förf</w:t>
      </w:r>
      <w:r w:rsidRPr="00AA51DD">
        <w:t>o</w:t>
      </w:r>
      <w:r w:rsidRPr="00AA51DD">
        <w:t>gar inte i tillräcklig omfattning över erforderliga styr-, uppföljnings- och kontrollsystem. Det är angeläget att budgetar hålls, verksamhetsmålen up</w:t>
      </w:r>
      <w:r w:rsidRPr="00AA51DD">
        <w:t>p</w:t>
      </w:r>
      <w:r w:rsidRPr="00AA51DD">
        <w:t>nås och medlen används för avsedda ändamål. Vidare är det viktigt att fö</w:t>
      </w:r>
      <w:r w:rsidRPr="00AA51DD">
        <w:t>r</w:t>
      </w:r>
      <w:r w:rsidRPr="00AA51DD">
        <w:t>medlingen bättre tillämpar de regler och instruktioner som finns när det gäller kontroll av arbetssökande som uppbär ersättning från arbetslöshetsfö</w:t>
      </w:r>
      <w:r w:rsidRPr="00AA51DD">
        <w:t>r</w:t>
      </w:r>
      <w:r w:rsidRPr="00AA51DD">
        <w:t>säkringen och rapportering av ifrågasatt ersättning.</w:t>
      </w:r>
    </w:p>
    <w:p w:rsidR="005F520F" w:rsidRPr="00AA51DD" w:rsidRDefault="005F520F">
      <w:pPr>
        <w:pStyle w:val="Normaltindrag"/>
      </w:pPr>
      <w:r w:rsidRPr="00AA51DD">
        <w:t>I proposition</w:t>
      </w:r>
      <w:r w:rsidRPr="00AA51DD">
        <w:t>en anger regeringen att den kommer att vidta erforderliga å</w:t>
      </w:r>
      <w:r w:rsidRPr="00AA51DD">
        <w:t>t</w:t>
      </w:r>
      <w:r w:rsidRPr="00AA51DD">
        <w:t xml:space="preserve">gärder som innebär att </w:t>
      </w:r>
      <w:r w:rsidRPr="00AA51DD">
        <w:rPr>
          <w:i/>
        </w:rPr>
        <w:t xml:space="preserve">ekonomistyrning, kontroll och uppföljning inom AMV </w:t>
      </w:r>
      <w:r w:rsidRPr="00AA51DD">
        <w:t>väsentligt förbättras.</w:t>
      </w:r>
    </w:p>
    <w:p w:rsidR="005F520F" w:rsidRPr="00AA51DD" w:rsidRDefault="005F520F">
      <w:pPr>
        <w:pStyle w:val="Normaltindrag"/>
      </w:pPr>
      <w:r w:rsidRPr="00AA51DD">
        <w:t>Arbetsförmedlingsnämnderna är samarbetsorgan som fick sin nuvarande utformning 1996. Regeringen anser mot bakgrund av erfarenheter och utvä</w:t>
      </w:r>
      <w:r w:rsidRPr="00AA51DD">
        <w:t>r</w:t>
      </w:r>
      <w:r w:rsidRPr="00AA51DD">
        <w:t>deringar av nämndernas verksamhet att instruktionen för AMV bör förtydl</w:t>
      </w:r>
      <w:r w:rsidRPr="00AA51DD">
        <w:t>i</w:t>
      </w:r>
      <w:r w:rsidRPr="00AA51DD">
        <w:t xml:space="preserve">gas när det gäller nämndernas verksamhet. Det bör framgå tydligt att målen för den nationella arbetsmarknadspolitiken skall prioriteras. Detta innebär inte någon inskränkning av nuvarande uppgifter utan är enligt regeringen mer en markering av att en viktig uppgift för arbetsmarknadspolitiken är att den skall underlätta geografisk och yrkesmässig rörlighet. </w:t>
      </w:r>
    </w:p>
    <w:p w:rsidR="005F520F" w:rsidRPr="00AA51DD" w:rsidRDefault="005F520F">
      <w:pPr>
        <w:pStyle w:val="Normaltindrag"/>
      </w:pPr>
      <w:r w:rsidRPr="00AA51DD">
        <w:t>Den kommunala majoriteten i nämnderna skall behållas. Utgångspunkten för arbet</w:t>
      </w:r>
      <w:r w:rsidRPr="00AA51DD">
        <w:t>et skall vara att samordna insatserna från individens perspektiv.</w:t>
      </w:r>
    </w:p>
    <w:p w:rsidR="005F520F" w:rsidRPr="00AA51DD" w:rsidRDefault="005F520F">
      <w:pPr>
        <w:pStyle w:val="Normaltindrag"/>
      </w:pPr>
      <w:r w:rsidRPr="00AA51DD">
        <w:t xml:space="preserve">Regeringen anser att arbetsförmedlingsnämnderna skall byta namn till </w:t>
      </w:r>
      <w:r w:rsidRPr="00AA51DD">
        <w:rPr>
          <w:i/>
        </w:rPr>
        <w:t>a</w:t>
      </w:r>
      <w:r w:rsidRPr="00AA51DD">
        <w:rPr>
          <w:i/>
        </w:rPr>
        <w:t>r</w:t>
      </w:r>
      <w:r w:rsidRPr="00AA51DD">
        <w:rPr>
          <w:i/>
        </w:rPr>
        <w:t xml:space="preserve">betsmarknadsnämnder </w:t>
      </w:r>
      <w:r w:rsidRPr="00AA51DD">
        <w:t>för att betona att uppdraget är mer omfattande än ren förmedlingsverksamhet. Arbetsmarknadsnämndens uppdrag skall vara att</w:t>
      </w:r>
    </w:p>
    <w:p w:rsidR="005F520F" w:rsidRPr="00AA51DD" w:rsidRDefault="005F520F">
      <w:pPr>
        <w:numPr>
          <w:ilvl w:val="0"/>
          <w:numId w:val="4"/>
        </w:numPr>
      </w:pPr>
      <w:r w:rsidRPr="00AA51DD">
        <w:t>medverka till att målen för den nationella arbetsmarknadspolitiken up</w:t>
      </w:r>
      <w:r w:rsidRPr="00AA51DD">
        <w:t>p</w:t>
      </w:r>
      <w:r w:rsidRPr="00AA51DD">
        <w:t>nås</w:t>
      </w:r>
    </w:p>
    <w:p w:rsidR="005F520F" w:rsidRPr="00AA51DD" w:rsidRDefault="005F520F">
      <w:pPr>
        <w:numPr>
          <w:ilvl w:val="0"/>
          <w:numId w:val="4"/>
        </w:numPr>
      </w:pPr>
      <w:r w:rsidRPr="00AA51DD">
        <w:t>medverka till att finna former och skapa utrymme för aktivitetsgarantin för personer med svag ställning på arbetsmarknaden</w:t>
      </w:r>
    </w:p>
    <w:p w:rsidR="005F520F" w:rsidRPr="00AA51DD" w:rsidRDefault="005F520F">
      <w:pPr>
        <w:numPr>
          <w:ilvl w:val="0"/>
          <w:numId w:val="4"/>
        </w:numPr>
      </w:pPr>
      <w:r w:rsidRPr="00AA51DD">
        <w:t>ansvara för kvaliteten i ungdomsgarantin</w:t>
      </w:r>
    </w:p>
    <w:p w:rsidR="005F520F" w:rsidRPr="00AA51DD" w:rsidRDefault="005F520F">
      <w:pPr>
        <w:numPr>
          <w:ilvl w:val="0"/>
          <w:numId w:val="4"/>
        </w:numPr>
      </w:pPr>
      <w:r w:rsidRPr="00AA51DD">
        <w:t>skapa samsyn mellan olika aktörer för att främja att varje individs a</w:t>
      </w:r>
      <w:r w:rsidRPr="00AA51DD">
        <w:t>r</w:t>
      </w:r>
      <w:r w:rsidRPr="00AA51DD">
        <w:t>betsförmåga tas till vara så att det blir möjligt för den enskilda att fö</w:t>
      </w:r>
      <w:r w:rsidRPr="00AA51DD">
        <w:t>r</w:t>
      </w:r>
      <w:r w:rsidRPr="00AA51DD">
        <w:t>sörja sig genom eget arbete</w:t>
      </w:r>
    </w:p>
    <w:p w:rsidR="005F520F" w:rsidRPr="00AA51DD" w:rsidRDefault="005F520F">
      <w:pPr>
        <w:numPr>
          <w:ilvl w:val="0"/>
          <w:numId w:val="4"/>
        </w:numPr>
      </w:pPr>
      <w:r w:rsidRPr="00AA51DD">
        <w:t>mobilisera det lokala arbetsmarknadsutbudet</w:t>
      </w:r>
    </w:p>
    <w:p w:rsidR="005F520F" w:rsidRPr="00AA51DD" w:rsidRDefault="005F520F">
      <w:pPr>
        <w:numPr>
          <w:ilvl w:val="0"/>
          <w:numId w:val="4"/>
        </w:numPr>
      </w:pPr>
      <w:r w:rsidRPr="00AA51DD">
        <w:t>medverka till att den arbetsmarknadspolitiska verksamheten utformas utifrån lokala förutsättningar och behov inom ramen för den statliga a</w:t>
      </w:r>
      <w:r w:rsidRPr="00AA51DD">
        <w:t>r</w:t>
      </w:r>
      <w:r w:rsidRPr="00AA51DD">
        <w:t>betsmar</w:t>
      </w:r>
      <w:r w:rsidRPr="00AA51DD">
        <w:t>k</w:t>
      </w:r>
      <w:r w:rsidRPr="00AA51DD">
        <w:t>nadspolitiken.</w:t>
      </w:r>
    </w:p>
    <w:p w:rsidR="005F520F" w:rsidRPr="00AA51DD" w:rsidRDefault="005F520F">
      <w:r w:rsidRPr="00AA51DD">
        <w:t>Bland arbetmarknadsnämndens ledamöter på den kommunala sidan skall det enligt propositionen finnas personer med insikt om bl.a. sociala frågor, a</w:t>
      </w:r>
      <w:r w:rsidRPr="00AA51DD">
        <w:t>r</w:t>
      </w:r>
      <w:r w:rsidRPr="00AA51DD">
        <w:t>betsmarknad och skola. Det är vidare lämpligt att nämnden innefattar pers</w:t>
      </w:r>
      <w:r w:rsidRPr="00AA51DD">
        <w:t>o</w:t>
      </w:r>
      <w:r w:rsidRPr="00AA51DD">
        <w:t>ner med kunskaper om försäkringskassans område. Ordföranden skall besitta goda kunskaper om såväl den nationella arbetsmarknadspolitiken som den lokala arbetsmarknaden. Övriga ledamöter skall föreslås av det lokala n</w:t>
      </w:r>
      <w:r w:rsidRPr="00AA51DD">
        <w:t>ä</w:t>
      </w:r>
      <w:r w:rsidRPr="00AA51DD">
        <w:t>ringslivet och arbetstagarorganisationerna.</w:t>
      </w:r>
    </w:p>
    <w:p w:rsidR="005F520F" w:rsidRPr="00AA51DD" w:rsidRDefault="005F520F">
      <w:pPr>
        <w:pStyle w:val="Normaltindrag"/>
      </w:pPr>
      <w:r w:rsidRPr="00AA51DD">
        <w:t xml:space="preserve">När det gäller </w:t>
      </w:r>
      <w:r w:rsidRPr="00AA51DD">
        <w:rPr>
          <w:i/>
        </w:rPr>
        <w:t>arbetsmarknadsinstituten</w:t>
      </w:r>
      <w:r w:rsidRPr="00AA51DD">
        <w:t xml:space="preserve"> uttrycker regeringen i propositi</w:t>
      </w:r>
      <w:r w:rsidRPr="00AA51DD">
        <w:t>o</w:t>
      </w:r>
      <w:r w:rsidRPr="00AA51DD">
        <w:t>nen sitt stöd till ett förslag som utarbetats av AMS om den framtida organ</w:t>
      </w:r>
      <w:r w:rsidRPr="00AA51DD">
        <w:t>i</w:t>
      </w:r>
      <w:r w:rsidRPr="00AA51DD">
        <w:t>sationen av den arbetslivsinriktade rehabiliteringen. Det innebär bl.a. att denna verksamhet skall utgöra ett tjänsteområde inom arbetsförmedlingen på samma sätt som platsförmedlingen och yrkesvägledningen. Vidare skall arbetssökande med arbetshandikapp även i fortsättningen prioriteras men verksamheten bör byggas ut för att även kunna omfatta andra sökandegru</w:t>
      </w:r>
      <w:r w:rsidRPr="00AA51DD">
        <w:t>p</w:t>
      </w:r>
      <w:r w:rsidRPr="00AA51DD">
        <w:t>per med stora se</w:t>
      </w:r>
      <w:r w:rsidRPr="00AA51DD">
        <w:t>rvicebehov. Regeringen avser att följa utvecklingen bl.a. genom krav på återrapporteringar från AMS.</w:t>
      </w:r>
    </w:p>
    <w:p w:rsidR="005F520F" w:rsidRPr="00AA51DD" w:rsidRDefault="005F520F">
      <w:pPr>
        <w:pStyle w:val="R3"/>
      </w:pPr>
      <w:r w:rsidRPr="00AA51DD">
        <w:t>Motioner</w:t>
      </w:r>
    </w:p>
    <w:p w:rsidR="005F520F" w:rsidRPr="00AA51DD" w:rsidRDefault="005F520F">
      <w:r w:rsidRPr="00AA51DD">
        <w:rPr>
          <w:i/>
        </w:rPr>
        <w:t xml:space="preserve">Moderaterna </w:t>
      </w:r>
      <w:r w:rsidRPr="00AA51DD">
        <w:t>förespråkar i kommittémotion A15 (yrk. 7 och 8) en genomgr</w:t>
      </w:r>
      <w:r w:rsidRPr="00AA51DD">
        <w:t>i</w:t>
      </w:r>
      <w:r w:rsidRPr="00AA51DD">
        <w:t>pande översyn av AMV:s organisation. Dagens uppdelning på 20 olika my</w:t>
      </w:r>
      <w:r w:rsidRPr="00AA51DD">
        <w:t>n</w:t>
      </w:r>
      <w:r w:rsidRPr="00AA51DD">
        <w:t>digheter samt ”dubbelkommandot” över länsarbetsnämnderna ter sig tve</w:t>
      </w:r>
      <w:r w:rsidRPr="00AA51DD">
        <w:t>k</w:t>
      </w:r>
      <w:r w:rsidRPr="00AA51DD">
        <w:t>samt. Partiet beklagar att regeringen inte närmare vill pröva AMV:s organ</w:t>
      </w:r>
      <w:r w:rsidRPr="00AA51DD">
        <w:t>i</w:t>
      </w:r>
      <w:r w:rsidRPr="00AA51DD">
        <w:t>sation utan nöjer sig med att byta namn på arbetsförmedlingsnämnder till arbetsmarknadsnämnder. Nämnderna borde förutsättningslöst ses över och prövas i samband med en översyn av AMV:s organisation.</w:t>
      </w:r>
    </w:p>
    <w:p w:rsidR="005F520F" w:rsidRPr="00AA51DD" w:rsidRDefault="005F520F">
      <w:pPr>
        <w:pStyle w:val="Normaltindrag"/>
      </w:pPr>
      <w:r w:rsidRPr="00AA51DD">
        <w:t>Enligt Moderaterna finns det skäl att del</w:t>
      </w:r>
      <w:r w:rsidRPr="00AA51DD">
        <w:t>egera beslut också inom arbet</w:t>
      </w:r>
      <w:r w:rsidRPr="00AA51DD">
        <w:t>s</w:t>
      </w:r>
      <w:r w:rsidRPr="00AA51DD">
        <w:t>marknadspolitiken men därmed följer inte att systemet med arbetsförme</w:t>
      </w:r>
      <w:r w:rsidRPr="00AA51DD">
        <w:t>d</w:t>
      </w:r>
      <w:r w:rsidRPr="00AA51DD">
        <w:t>lings- eller arbetsmarknadsnämnder bör behållas. Studier visar betydande problem i samband med att lokala aktörer skall besluta om statliga medel. Det uppstår oklarheter i ansvarsfördelningen, när kommunerna utser ordf</w:t>
      </w:r>
      <w:r w:rsidRPr="00AA51DD">
        <w:t>ö</w:t>
      </w:r>
      <w:r w:rsidRPr="00AA51DD">
        <w:t>rande och en majoritet av nämndledamöterna, medan länsarbetsnämnden beslutar om vilka ärenden som kan tas upp samt finansieringen. Till detta kommer betydande kontrollproblem (yrk. 7).</w:t>
      </w:r>
    </w:p>
    <w:p w:rsidR="005F520F" w:rsidRPr="00AA51DD" w:rsidRDefault="005F520F">
      <w:pPr>
        <w:pStyle w:val="Normaltindrag"/>
      </w:pPr>
      <w:r w:rsidRPr="00AA51DD">
        <w:t>Moderate</w:t>
      </w:r>
      <w:r w:rsidRPr="00AA51DD">
        <w:t>rna anser att Rådet för europeiska socialfonden i Sverige (Sven</w:t>
      </w:r>
      <w:r w:rsidRPr="00AA51DD">
        <w:t>s</w:t>
      </w:r>
      <w:r w:rsidRPr="00AA51DD">
        <w:t>ka ESF-rådet) bör bli en i förhållande till AMS fristående myndighet (yrk. 8).</w:t>
      </w:r>
    </w:p>
    <w:p w:rsidR="005F520F" w:rsidRPr="00AA51DD" w:rsidRDefault="005F520F">
      <w:r w:rsidRPr="00AA51DD">
        <w:rPr>
          <w:i/>
        </w:rPr>
        <w:t>Kristdemokraterna</w:t>
      </w:r>
      <w:r w:rsidRPr="00AA51DD">
        <w:t xml:space="preserve"> pekar i kommittémotion A20 (yrk. 9) på att AMV o</w:t>
      </w:r>
      <w:r w:rsidRPr="00AA51DD">
        <w:t>m</w:t>
      </w:r>
      <w:r w:rsidRPr="00AA51DD">
        <w:t>sätter enorma summor och har en förvaltningsbudget på 4,5 miljarder kronor. På senare tid har det framkommit tydliga tecken på problem med styrning, resultatuppföljning och kontroll av medelsanvändning inom verket. Till detta kommer utmaningen att anpassa arbetsmarknadspolitiken till en modern arbetsmarknad och att genomföra organisatoriska förändringar när de extra medlen för personalförstärkningar trappas av. Sammantaget talar detta för att en parlamentari</w:t>
      </w:r>
      <w:r w:rsidRPr="00AA51DD">
        <w:t>sk utredning skyndsamt tillsätts med uppgift att genomföra en grundlig översyn av arbetsmarknadspolitiken och AMV:s organisation.</w:t>
      </w:r>
    </w:p>
    <w:p w:rsidR="005F520F" w:rsidRPr="00AA51DD" w:rsidRDefault="005F520F">
      <w:r w:rsidRPr="00AA51DD">
        <w:rPr>
          <w:i/>
        </w:rPr>
        <w:t>Folkpartiet</w:t>
      </w:r>
      <w:r w:rsidRPr="00AA51DD">
        <w:t xml:space="preserve"> betonar i kommittémotion A19 (yrk. 2 delvis och 3) att partiet är positivt till en långtgående decentralisering inom AMS och den lokala a</w:t>
      </w:r>
      <w:r w:rsidRPr="00AA51DD">
        <w:t>r</w:t>
      </w:r>
      <w:r w:rsidRPr="00AA51DD">
        <w:t>betsförmedlingen. Det bör ske ytterligare decentralisering av såväl beslut som ekonomiska medel. Lokala flexibla arbetsmarknadsåtgärder får inte stoppas av centrala direktiv utan bör uppmuntras och stödjas. Partiet pekar på flera framgångsrika exempel på sådana åtgärder.</w:t>
      </w:r>
    </w:p>
    <w:p w:rsidR="005F520F" w:rsidRPr="00AA51DD" w:rsidRDefault="005F520F">
      <w:pPr>
        <w:pStyle w:val="R3"/>
      </w:pPr>
      <w:r w:rsidRPr="00AA51DD">
        <w:t>Utskottets ställningstagande</w:t>
      </w:r>
    </w:p>
    <w:p w:rsidR="005F520F" w:rsidRPr="00AA51DD" w:rsidRDefault="005F520F">
      <w:r w:rsidRPr="00AA51DD">
        <w:t>I betänkande 1999/2000:AU2 konstaterade arbetsmarknadsutskottet att iak</w:t>
      </w:r>
      <w:r w:rsidRPr="00AA51DD">
        <w:t>t</w:t>
      </w:r>
      <w:r w:rsidRPr="00AA51DD">
        <w:t>tagelser och slutsatser i studier från 1999 rörande friare medelsanvändning, decentralisering m.m. på arbetsmarknadsområdet visat att det finns en rad problem och brister i rådande förhållanden. Utskottet betonade att detta måste rättas till och att ett stort ansvar faller på de olika nivåerna inom AMV att tydliggöra och hålla fast vid effekt- och verksamhetsmålen inom arbet</w:t>
      </w:r>
      <w:r w:rsidRPr="00AA51DD">
        <w:t>s</w:t>
      </w:r>
      <w:r w:rsidRPr="00AA51DD">
        <w:t xml:space="preserve">marknadspolitiken och AMV. Vidare ansåg utskottet att det är allvarligt att gällande regler inte efterlevs, att ansvarsförhållandena </w:t>
      </w:r>
      <w:r w:rsidRPr="00AA51DD">
        <w:t>inte är klarlagda och att administrativa rutiner inte finns eller fungerar.</w:t>
      </w:r>
    </w:p>
    <w:p w:rsidR="005F520F" w:rsidRPr="00AA51DD" w:rsidRDefault="005F520F">
      <w:pPr>
        <w:pStyle w:val="Normaltindrag"/>
      </w:pPr>
      <w:r w:rsidRPr="00AA51DD">
        <w:t>I nämndernas verksamhet är det enligt utskottet väsentligt att de nationella arbetsmarknadspolitiska målen prioriteras. Att bekämpa arbetslöshet och undanröja flaskhalsar måste tillsammans med uppgiften att hjälpa dem som har det svårast att få ett arbete vara det centrala. På så vis stärks arbetsmar</w:t>
      </w:r>
      <w:r w:rsidRPr="00AA51DD">
        <w:t>k</w:t>
      </w:r>
      <w:r w:rsidRPr="00AA51DD">
        <w:t>nadens funktionssätt samtidigt som allas vilja till arbete tas till vara. Det finns, som regeringen också framhåller, skäl att fokusera på individens mö</w:t>
      </w:r>
      <w:r w:rsidRPr="00AA51DD">
        <w:t>j</w:t>
      </w:r>
      <w:r w:rsidRPr="00AA51DD">
        <w:t>ligheter och arbetsmarknadens krav snarare än på snävt kommunala intre</w:t>
      </w:r>
      <w:r w:rsidRPr="00AA51DD">
        <w:t>s</w:t>
      </w:r>
      <w:r w:rsidRPr="00AA51DD">
        <w:t>sen. Den relevanta arbetsmarknaden för individen överensstämmer inte alltid yrkesmässigt eller geografiskt med kommungränsen. Däremot är det angel</w:t>
      </w:r>
      <w:r w:rsidRPr="00AA51DD">
        <w:t>ä</w:t>
      </w:r>
      <w:r w:rsidRPr="00AA51DD">
        <w:t>get att det finns ett betydande mått av lokalt inflytande och frihet att utforma verksamheten för att åtgärderna skall bli effektiva och väl</w:t>
      </w:r>
      <w:r w:rsidRPr="00AA51DD">
        <w:t xml:space="preserve"> anpassade till de regi</w:t>
      </w:r>
      <w:r w:rsidRPr="00AA51DD">
        <w:t>o</w:t>
      </w:r>
      <w:r w:rsidRPr="00AA51DD">
        <w:t>nala och lokala förutsättningarna.</w:t>
      </w:r>
    </w:p>
    <w:p w:rsidR="005F520F" w:rsidRPr="00AA51DD" w:rsidRDefault="005F520F">
      <w:pPr>
        <w:pStyle w:val="Normaltindrag"/>
      </w:pPr>
      <w:r w:rsidRPr="00AA51DD">
        <w:t>Det är viktigt att arbetsmarknadsnämndens verksamhet omfattar mer än ren förmedlingsverksamhet, något som regeringen också betonar i propos</w:t>
      </w:r>
      <w:r w:rsidRPr="00AA51DD">
        <w:t>i</w:t>
      </w:r>
      <w:r w:rsidRPr="00AA51DD">
        <w:t>tionen. Samtidigt skall den, i likhet med dagens nämnd, vara ett sama</w:t>
      </w:r>
      <w:r w:rsidRPr="00AA51DD">
        <w:t>r</w:t>
      </w:r>
      <w:r w:rsidRPr="00AA51DD">
        <w:t>betsorgan för att forma insatser utifrån lokala förutsättningar och behov. Utskottet vill i likhet med regeringen understryka vikten av att det i arbet</w:t>
      </w:r>
      <w:r w:rsidRPr="00AA51DD">
        <w:t>s</w:t>
      </w:r>
      <w:r w:rsidRPr="00AA51DD">
        <w:t>marknadsnämnderna ingår personer med insikter inom ett flertal olika sa</w:t>
      </w:r>
      <w:r w:rsidRPr="00AA51DD">
        <w:t>m</w:t>
      </w:r>
      <w:r w:rsidRPr="00AA51DD">
        <w:t>hällsomr</w:t>
      </w:r>
      <w:r w:rsidRPr="00AA51DD">
        <w:t>å</w:t>
      </w:r>
      <w:r w:rsidRPr="00AA51DD">
        <w:t>den.</w:t>
      </w:r>
    </w:p>
    <w:p w:rsidR="005F520F" w:rsidRPr="00AA51DD" w:rsidRDefault="005F520F">
      <w:pPr>
        <w:pStyle w:val="Normaltindrag"/>
      </w:pPr>
      <w:r w:rsidRPr="00AA51DD">
        <w:t>Parallellt med att den nationella arbetsmarknadspolitiken prioriteras måste det lokala inflytandet över arbetsmarknadspolitiken utvecklas på det sätt som redovisas i propositionen. I sammanhanget vill ut</w:t>
      </w:r>
      <w:r w:rsidRPr="00AA51DD">
        <w:t>skottet framhålla att det bör finnas en arbetsmarknadsnämnd i varje kommun, såvida inte länsarbet</w:t>
      </w:r>
      <w:r w:rsidRPr="00AA51DD">
        <w:t>s</w:t>
      </w:r>
      <w:r w:rsidRPr="00AA51DD">
        <w:t>nämnden och Kommunförbundets länsförbund kommer överens om annat. Som framgått är avsikten att den kommunala majoriteten skall behållas i arbetsmarknadsnämnderna.</w:t>
      </w:r>
    </w:p>
    <w:p w:rsidR="005F520F" w:rsidRPr="00AA51DD" w:rsidRDefault="005F520F">
      <w:pPr>
        <w:pStyle w:val="Normaltindrag"/>
      </w:pPr>
      <w:r w:rsidRPr="00AA51DD">
        <w:t>Utskottet vill betona att ordförande och andra ledamöter i arbetsmarknad</w:t>
      </w:r>
      <w:r w:rsidRPr="00AA51DD">
        <w:t>s</w:t>
      </w:r>
      <w:r w:rsidRPr="00AA51DD">
        <w:t>nämnden på motsvarande sätt som i dag skall utses av länsarbetsnämnden för en bestämd tid. Länsarbetsnämnden skall också avgöra hur många ledamöter som skall ingå. Vidare finner utskottet det angeläget att det bland nämndens ledamöter finns kunskaper om försäkringskassans verksamhet. Vad utskottet här anfört om arbetsmarknadsnämnd i varje kommun och utseende av led</w:t>
      </w:r>
      <w:r w:rsidRPr="00AA51DD">
        <w:t>a</w:t>
      </w:r>
      <w:r w:rsidRPr="00AA51DD">
        <w:t>möter i arbetsmarknadsnämnd bör ges regeringen till känna.</w:t>
      </w:r>
    </w:p>
    <w:p w:rsidR="005F520F" w:rsidRPr="00AA51DD" w:rsidRDefault="005F520F">
      <w:pPr>
        <w:pStyle w:val="Normaltindrag"/>
      </w:pPr>
      <w:r w:rsidRPr="00AA51DD">
        <w:t>Utskottet instämmer i den bild av problemen kring ledning och styrning som redovisas</w:t>
      </w:r>
      <w:r w:rsidRPr="00AA51DD">
        <w:t xml:space="preserve"> i proposition 98. Regeringen avser också, som framgått, att vidta erforderliga åtgärder som innebär att ekonomistyrning, kontroll och uppföl</w:t>
      </w:r>
      <w:r w:rsidRPr="00AA51DD">
        <w:t>j</w:t>
      </w:r>
      <w:r w:rsidRPr="00AA51DD">
        <w:t>ning inom AMV väsentligen förbättras.</w:t>
      </w:r>
    </w:p>
    <w:p w:rsidR="005F520F" w:rsidRPr="00AA51DD" w:rsidRDefault="005F520F">
      <w:pPr>
        <w:pStyle w:val="Normaltindrag"/>
      </w:pPr>
      <w:r w:rsidRPr="00AA51DD">
        <w:t>Det är med tillfredsställelse som utskottet kan konstatera att regeringen r</w:t>
      </w:r>
      <w:r w:rsidRPr="00AA51DD">
        <w:t>e</w:t>
      </w:r>
      <w:r w:rsidRPr="00AA51DD">
        <w:t>dan har vidtagit åtgärder i detta syfte. Regeringen har i april 2000 fattat b</w:t>
      </w:r>
      <w:r w:rsidRPr="00AA51DD">
        <w:t>e</w:t>
      </w:r>
      <w:r w:rsidRPr="00AA51DD">
        <w:t>slut om att förstärka AMV:s rapportering till regeringen. Verket skall varje månad till Näringsdepartementet redovisa och analysera den länsvisa u</w:t>
      </w:r>
      <w:r w:rsidRPr="00AA51DD">
        <w:t>t</w:t>
      </w:r>
      <w:r w:rsidRPr="00AA51DD">
        <w:t>vecklingen när det gäller resultat och budget samt vidtagna åtgärder i fråga om styrning och uppföljning. Parallellt med detta stärker AMS verkets ek</w:t>
      </w:r>
      <w:r w:rsidRPr="00AA51DD">
        <w:t>o</w:t>
      </w:r>
      <w:r w:rsidRPr="00AA51DD">
        <w:t>nomistyrning genom att samtliga länsarbetsnämnder uppdras att stärka sin controllerfunktion, förtydliga ansvar och befogenheter för chef</w:t>
      </w:r>
      <w:r w:rsidRPr="00AA51DD">
        <w:t>er och ek</w:t>
      </w:r>
      <w:r w:rsidRPr="00AA51DD">
        <w:t>o</w:t>
      </w:r>
      <w:r w:rsidRPr="00AA51DD">
        <w:t xml:space="preserve">nomiansvariga, tydligare koppla samman verksamhets- och budgetansvar samt förbättra internrevisionen.  </w:t>
      </w:r>
    </w:p>
    <w:p w:rsidR="005F520F" w:rsidRPr="00AA51DD" w:rsidRDefault="005F520F">
      <w:pPr>
        <w:pStyle w:val="Normaltindrag"/>
      </w:pPr>
      <w:r w:rsidRPr="00AA51DD">
        <w:t>Med hänvisning till vad som anförts här avstyrker utskottet motionerna A15 yrkande 7 (m), A19 yrkandena 2 delvis och 3 (fp) samt A20 yrkande 9 (kd).</w:t>
      </w:r>
    </w:p>
    <w:p w:rsidR="005F520F" w:rsidRPr="00AA51DD" w:rsidRDefault="005F520F">
      <w:pPr>
        <w:pStyle w:val="Normaltindrag"/>
      </w:pPr>
      <w:r w:rsidRPr="00AA51DD">
        <w:t>När det gäller Moderaternas förslag i motion A15 om att Svenska ESF-rådet bör bli en i förhållande till AMS fristående myndighet vill utskottet peka på att regeringen i budgetpropositionen för 2000 redovisade de överv</w:t>
      </w:r>
      <w:r w:rsidRPr="00AA51DD">
        <w:t>ä</w:t>
      </w:r>
      <w:r w:rsidRPr="00AA51DD">
        <w:t>ganden som låg bakom tillkomsten av detta separata sekretariat inom AMV. Där framgår att fyra olika organisatoriska lösningar diskuterades i den utre</w:t>
      </w:r>
      <w:r w:rsidRPr="00AA51DD">
        <w:t>d</w:t>
      </w:r>
      <w:r w:rsidRPr="00AA51DD">
        <w:t>ning som lade fram förslag i frågan (SOU 1999:23) samt att remissopinionen var splittrad. Enligt regeringen innebär den organisatoriska lösning som valts bl.a. en stark koppling till sakområdet. Likaså kan administrativa rutiner som byggts upp inom AMV användas. Verksamheten vid Svenska ESF-rådet startade den 1 januari 2000. Enligt utskottet är det ännu för t</w:t>
      </w:r>
      <w:r w:rsidRPr="00AA51DD">
        <w:t>idigt att ta stäl</w:t>
      </w:r>
      <w:r w:rsidRPr="00AA51DD">
        <w:t>l</w:t>
      </w:r>
      <w:r w:rsidRPr="00AA51DD">
        <w:t>ning till en eventuell förändring av den organisatoriska formen. Utskottet avstyrker därmed motion A15 yrkande 8 (m).</w:t>
      </w:r>
    </w:p>
    <w:p w:rsidR="005F520F" w:rsidRPr="00AA51DD" w:rsidRDefault="005F520F">
      <w:pPr>
        <w:pStyle w:val="Rubrik2"/>
      </w:pPr>
      <w:bookmarkStart w:id="32" w:name="_Toc483364450"/>
      <w:r w:rsidRPr="00AA51DD">
        <w:t>5.2 Arbetsförmedlingens personalresurser och roll m.m.</w:t>
      </w:r>
      <w:bookmarkEnd w:id="32"/>
    </w:p>
    <w:p w:rsidR="005F520F" w:rsidRPr="00AA51DD" w:rsidRDefault="005F520F">
      <w:pPr>
        <w:pStyle w:val="R3"/>
        <w:spacing w:before="123"/>
      </w:pPr>
      <w:r w:rsidRPr="00AA51DD">
        <w:t>Propositionen</w:t>
      </w:r>
    </w:p>
    <w:p w:rsidR="005F520F" w:rsidRPr="00AA51DD" w:rsidRDefault="005F520F">
      <w:r w:rsidRPr="00AA51DD">
        <w:t>I proposition 98 aviserar regeringen att den i budgetpropositionen för 2001 avser att föreslå riksdagen att AMV även under 2001 skall få fortsätta att använda högst 700 miljoner kronor av anslaget A2 Arbetsmarknadspolitiska åtgärder för att finansiera personalförstärkningar vid arbetsförmedlingarna och arbetsmarknadsinstituten samt att därav 100 miljoner kronor skall a</w:t>
      </w:r>
      <w:r w:rsidRPr="00AA51DD">
        <w:t>n</w:t>
      </w:r>
      <w:r w:rsidRPr="00AA51DD">
        <w:t>vändas för att stärka ställningen på arbetsmarknaden för personer med u</w:t>
      </w:r>
      <w:r w:rsidRPr="00AA51DD">
        <w:t>t</w:t>
      </w:r>
      <w:r w:rsidRPr="00AA51DD">
        <w:t>ländsk bakgrund som saknar erfarenhet av svenskt arbetsliv. Den aktuella frågan om personalförstärkningar tas upp också i 2000 års ekonomiska vå</w:t>
      </w:r>
      <w:r w:rsidRPr="00AA51DD">
        <w:t>r</w:t>
      </w:r>
      <w:r w:rsidRPr="00AA51DD">
        <w:t xml:space="preserve">proposition. </w:t>
      </w:r>
    </w:p>
    <w:p w:rsidR="005F520F" w:rsidRPr="00AA51DD" w:rsidRDefault="005F520F">
      <w:pPr>
        <w:pStyle w:val="Normaltindrag"/>
      </w:pPr>
      <w:r w:rsidRPr="00AA51DD">
        <w:t>För varje arbetssökande som är anmäld till en offentlig arbetsförmedling bör den arbetslöse och arbetsförmedlingen upprätta en ömsesidig handling</w:t>
      </w:r>
      <w:r w:rsidRPr="00AA51DD">
        <w:t>s</w:t>
      </w:r>
      <w:r w:rsidRPr="00AA51DD">
        <w:t>plan inom rimlig tid, dock senast inom tre månader. Handlingsplanen bör ange den sökandes skyldigheter och planerade aktiviteter. Regeringen anser att handlingsplanerna bör vidareutvecklas för att bli ett mer effektivt instr</w:t>
      </w:r>
      <w:r w:rsidRPr="00AA51DD">
        <w:t>u</w:t>
      </w:r>
      <w:r w:rsidRPr="00AA51DD">
        <w:t>ment i matchningsarbetet och kommer att föreskriva att AMS skall utfärda föreskrifter för arbetsförmedlingen om handlingsplanernas innehåll och hur de regelbundet skall följas upp.</w:t>
      </w:r>
    </w:p>
    <w:p w:rsidR="005F520F" w:rsidRPr="00AA51DD" w:rsidRDefault="005F520F">
      <w:pPr>
        <w:pStyle w:val="Normaltindrag"/>
      </w:pPr>
      <w:r w:rsidRPr="00AA51DD">
        <w:t>I betänkandets avsnitt 2 behandlas det förslag i propositionen som bl.a. i</w:t>
      </w:r>
      <w:r w:rsidRPr="00AA51DD">
        <w:t>n</w:t>
      </w:r>
      <w:r w:rsidRPr="00AA51DD">
        <w:t>nebär att regeringen eller den myndighet regeringen bestämmer skall få rätt att meddela ytterligare föreskrifter om lämpligt arbete. Förslaget föranleder ändringar i lagen om arbetslöshetsförsäkring. Ändringarna bör gälla från den 1 augusti 2000.</w:t>
      </w:r>
    </w:p>
    <w:p w:rsidR="005F520F" w:rsidRPr="00AA51DD" w:rsidRDefault="005F520F">
      <w:pPr>
        <w:pStyle w:val="R3"/>
      </w:pPr>
      <w:r w:rsidRPr="00AA51DD">
        <w:t>Motioner</w:t>
      </w:r>
    </w:p>
    <w:p w:rsidR="005F520F" w:rsidRPr="00AA51DD" w:rsidRDefault="005F520F">
      <w:r w:rsidRPr="00AA51DD">
        <w:rPr>
          <w:i/>
        </w:rPr>
        <w:t xml:space="preserve">Moderaterna </w:t>
      </w:r>
      <w:r w:rsidRPr="00AA51DD">
        <w:t>konstaterar i kommittémotion A15 (yrk. 2) att partiet kommer att ta ställning till ett förslag om extra anslagsmedel för personalförstär</w:t>
      </w:r>
      <w:r w:rsidRPr="00AA51DD">
        <w:t>k</w:t>
      </w:r>
      <w:r w:rsidRPr="00AA51DD">
        <w:t>ningar vid arbetsförmedlingen när budgetpropositionen för 2001 behandlas av riksdagen i höst. Allmänt sett anser Moderaterna att förmedlingsverksa</w:t>
      </w:r>
      <w:r w:rsidRPr="00AA51DD">
        <w:t>m</w:t>
      </w:r>
      <w:r w:rsidRPr="00AA51DD">
        <w:t>heten måste förbättras och effektiviseras. Starka skäl talar också för att fö</w:t>
      </w:r>
      <w:r w:rsidRPr="00AA51DD">
        <w:t>r</w:t>
      </w:r>
      <w:r w:rsidRPr="00AA51DD">
        <w:t>medlingen konkurrensutsätts och att fler privata specialförmedlingar til</w:t>
      </w:r>
      <w:r w:rsidRPr="00AA51DD">
        <w:t>l</w:t>
      </w:r>
      <w:r w:rsidRPr="00AA51DD">
        <w:t>kommer. Det finns anledning att pröva förutsättningarna för att man i Sver</w:t>
      </w:r>
      <w:r w:rsidRPr="00AA51DD">
        <w:t>i</w:t>
      </w:r>
      <w:r w:rsidRPr="00AA51DD">
        <w:t>ge</w:t>
      </w:r>
      <w:r w:rsidRPr="00AA51DD">
        <w:t>, på liknande sätt som i Australien, betalar arbetsförmedlingen efter resu</w:t>
      </w:r>
      <w:r w:rsidRPr="00AA51DD">
        <w:t>l</w:t>
      </w:r>
      <w:r w:rsidRPr="00AA51DD">
        <w:t>tat, dvs. i förhållande till i vilken utsträckning de lyckats skaffa arbete åt arbetslösa.</w:t>
      </w:r>
    </w:p>
    <w:p w:rsidR="005F520F" w:rsidRPr="00AA51DD" w:rsidRDefault="005F520F">
      <w:r w:rsidRPr="00AA51DD">
        <w:rPr>
          <w:i/>
        </w:rPr>
        <w:t xml:space="preserve">Kristdemokraterna </w:t>
      </w:r>
      <w:r w:rsidRPr="00AA51DD">
        <w:t>betonar i kommittémotion A20 (yrk. 3) att det är viktigt att dra nytta av ett gynnsamt konjunkturläge för att förmedla arbete åt pers</w:t>
      </w:r>
      <w:r w:rsidRPr="00AA51DD">
        <w:t>o</w:t>
      </w:r>
      <w:r w:rsidRPr="00AA51DD">
        <w:t>ner som har svårigheter att få fäste på arbetsmarknaden. Därför</w:t>
      </w:r>
      <w:r w:rsidRPr="00AA51DD">
        <w:rPr>
          <w:i/>
        </w:rPr>
        <w:t xml:space="preserve"> </w:t>
      </w:r>
      <w:r w:rsidRPr="00AA51DD">
        <w:t>instämmer partiet i regeringens uppfattning om personalförstärkningar vid förmedlingen under budgetåret 2001. Genom personalresurserna främjas arbete med ind</w:t>
      </w:r>
      <w:r w:rsidRPr="00AA51DD">
        <w:t>i</w:t>
      </w:r>
      <w:r w:rsidRPr="00AA51DD">
        <w:t>viduella handlingsplaner och annat individinriktat arbete. Kristdemokraterna betonar emellertid att det är viktigt att redan nu ge AMV en tydlig signal om a</w:t>
      </w:r>
      <w:r w:rsidRPr="00AA51DD">
        <w:t>tt de extra medlen till personalförstärkningar skall avvecklas från 2002, om inget oförutsett inträffar på arbetsmarknaden.</w:t>
      </w:r>
    </w:p>
    <w:p w:rsidR="005F520F" w:rsidRPr="00AA51DD" w:rsidRDefault="005F520F">
      <w:pPr>
        <w:pStyle w:val="Normaltindrag"/>
      </w:pPr>
      <w:r w:rsidRPr="00AA51DD">
        <w:t>Matchningen på arbetsmarknaden behöver förbättras. Andra metoder än de traditionella bör användas i förmedlingsverksamheten, anser Kristdemokr</w:t>
      </w:r>
      <w:r w:rsidRPr="00AA51DD">
        <w:t>a</w:t>
      </w:r>
      <w:r w:rsidRPr="00AA51DD">
        <w:t>terna. AMV bör stimulera egenföretag, exempelvis i form av privata jobbcenter. Likaså är det angeläget att utveckla belöningssystem så att dukt</w:t>
      </w:r>
      <w:r w:rsidRPr="00AA51DD">
        <w:t>i</w:t>
      </w:r>
      <w:r w:rsidRPr="00AA51DD">
        <w:t>ga förmedlare uppmuntras lönemässigt eller på annat sätt.</w:t>
      </w:r>
    </w:p>
    <w:p w:rsidR="005F520F" w:rsidRPr="00AA51DD" w:rsidRDefault="005F520F">
      <w:r w:rsidRPr="00AA51DD">
        <w:rPr>
          <w:i/>
        </w:rPr>
        <w:t>Centerpartiet</w:t>
      </w:r>
      <w:r w:rsidRPr="00AA51DD">
        <w:t xml:space="preserve"> poängterar i motion A21 (yrk. 8) att det måste finnas möjli</w:t>
      </w:r>
      <w:r w:rsidRPr="00AA51DD">
        <w:t>g</w:t>
      </w:r>
      <w:r w:rsidRPr="00AA51DD">
        <w:t>heter till validering av invandrares utbildning och yrkeskompetens på central och regional nivå. Handläggningstiderna för validering måste förkortas. - I avsnitt 1 i betänkandet behandlar utskottet förslag från Centerpartiet om bl.a. vikten av att individ</w:t>
      </w:r>
      <w:r w:rsidRPr="00AA51DD">
        <w:t>u</w:t>
      </w:r>
      <w:r w:rsidRPr="00AA51DD">
        <w:t>ella handlingsplaner utarbetas.</w:t>
      </w:r>
    </w:p>
    <w:p w:rsidR="005F520F" w:rsidRPr="00AA51DD" w:rsidRDefault="005F520F">
      <w:r w:rsidRPr="00AA51DD">
        <w:t xml:space="preserve">Från </w:t>
      </w:r>
      <w:r w:rsidRPr="00AA51DD">
        <w:rPr>
          <w:i/>
        </w:rPr>
        <w:t xml:space="preserve">Folkpartiets </w:t>
      </w:r>
      <w:r w:rsidRPr="00AA51DD">
        <w:t>sida konstateras i motion A19 (yrk. 6) att arbetsförme</w:t>
      </w:r>
      <w:r w:rsidRPr="00AA51DD">
        <w:t>d</w:t>
      </w:r>
      <w:r w:rsidRPr="00AA51DD">
        <w:t>lingens viktigaste uppgift är matchning. När det gäller de medel för persona</w:t>
      </w:r>
      <w:r w:rsidRPr="00AA51DD">
        <w:t>l</w:t>
      </w:r>
      <w:r w:rsidRPr="00AA51DD">
        <w:t>förstärkningar vid arbetsförmedlingarna under 2001 som förespråkas av regeringen pekar partiet på att inga ordentliga analyser har gjorts av hur medlen används. Dessutom är det angeläget att minska byråkratin inom AMV. Mot denna bakgrund kan Folkpartiet endast godta att ett extra resu</w:t>
      </w:r>
      <w:r w:rsidRPr="00AA51DD">
        <w:t>r</w:t>
      </w:r>
      <w:r w:rsidRPr="00AA51DD">
        <w:t xml:space="preserve">s-tillskott på 100 miljoner kronor utgår för förmedlingsinsatser i invandrartäta </w:t>
      </w:r>
      <w:r w:rsidRPr="00AA51DD">
        <w:t xml:space="preserve">områden under 2001. </w:t>
      </w:r>
    </w:p>
    <w:p w:rsidR="005F520F" w:rsidRPr="00AA51DD" w:rsidRDefault="005F520F">
      <w:pPr>
        <w:pStyle w:val="R3"/>
      </w:pPr>
      <w:r w:rsidRPr="00AA51DD">
        <w:t>Utskottets ställningstagande</w:t>
      </w:r>
    </w:p>
    <w:p w:rsidR="005F520F" w:rsidRPr="00AA51DD" w:rsidRDefault="005F520F">
      <w:r w:rsidRPr="00AA51DD">
        <w:t>Som framgått betonar utskottet vikten av att arbetsmarknadspolitiken fra</w:t>
      </w:r>
      <w:r w:rsidRPr="00AA51DD">
        <w:t>m</w:t>
      </w:r>
      <w:r w:rsidRPr="00AA51DD">
        <w:t>över inriktas på kärnuppgifterna, nämligen platsförmedling, företagskonta</w:t>
      </w:r>
      <w:r w:rsidRPr="00AA51DD">
        <w:t>k</w:t>
      </w:r>
      <w:r w:rsidRPr="00AA51DD">
        <w:t>ter, insatser för att motverka flaskhalsar och åtgärder för att hjälpa dem som har svårast att få arbete. Det innebär att utskottet i likhet med Folkpartiet i motion A19 starkt betonar vikten av att underlätta matchningen på arbet</w:t>
      </w:r>
      <w:r w:rsidRPr="00AA51DD">
        <w:t>s</w:t>
      </w:r>
      <w:r w:rsidRPr="00AA51DD">
        <w:t>marknaden, dvs. att arbetsgivare och arbetssökande skall finna varandra.</w:t>
      </w:r>
    </w:p>
    <w:p w:rsidR="005F520F" w:rsidRPr="00AA51DD" w:rsidRDefault="005F520F">
      <w:pPr>
        <w:pStyle w:val="Normaltindrag"/>
      </w:pPr>
      <w:r w:rsidRPr="00AA51DD">
        <w:t>De resurser som behöver tas i anspråk hos arbetsförmedlingen för att klara matchningen varierar starkt. I många fall är de Internettj</w:t>
      </w:r>
      <w:r w:rsidRPr="00AA51DD">
        <w:t>änster som arbet</w:t>
      </w:r>
      <w:r w:rsidRPr="00AA51DD">
        <w:t>s</w:t>
      </w:r>
      <w:r w:rsidRPr="00AA51DD">
        <w:t>förmedlingen erbjuder tillräckliga för att arbetsgivare och arbetssökande själva skall klara av matchningen. Internet har på några år blivit det vanl</w:t>
      </w:r>
      <w:r w:rsidRPr="00AA51DD">
        <w:t>i</w:t>
      </w:r>
      <w:r w:rsidRPr="00AA51DD">
        <w:t>gaste sättet att använda sig av arbetsförmedlingens informationstjänster. Upp till 100 000 personer besöker Platsbanken via Internet varje dag. Under 1999 var ca 50 000 personer registrerade som arbetssökande i Sökandebanken och Vikariebanken. Under en månad nyanmälde sig ca 10 000 personer och ungefär lika många avanmälde sig. I slutet av 199</w:t>
      </w:r>
      <w:r w:rsidRPr="00AA51DD">
        <w:t>9 hade drygt 21 000 a</w:t>
      </w:r>
      <w:r w:rsidRPr="00AA51DD">
        <w:t>r</w:t>
      </w:r>
      <w:r w:rsidRPr="00AA51DD">
        <w:t>betsgivare anmält sig som användare av Internettjänsterna.</w:t>
      </w:r>
    </w:p>
    <w:p w:rsidR="005F520F" w:rsidRPr="00AA51DD" w:rsidRDefault="005F520F">
      <w:pPr>
        <w:pStyle w:val="Normaltindrag"/>
      </w:pPr>
      <w:r w:rsidRPr="00AA51DD">
        <w:t>Det finns emellertid också grupper av sökande som behöver ett mer o</w:t>
      </w:r>
      <w:r w:rsidRPr="00AA51DD">
        <w:t>m</w:t>
      </w:r>
      <w:r w:rsidRPr="00AA51DD">
        <w:t>fattande stöd från arbetsförmedlingens sida. Som framgått syftar det förslag till aktivitetsgaranti som läggs fram i propositionen till att underlätta för långtidsinskrivna arbetssökande att hitta arbete på den reguljära arbetsmar</w:t>
      </w:r>
      <w:r w:rsidRPr="00AA51DD">
        <w:t>k</w:t>
      </w:r>
      <w:r w:rsidRPr="00AA51DD">
        <w:t xml:space="preserve">naden och för arbetsgivare att finna lämplig arbetskraft i denna grupp av arbetssökande. Inom aktivitetsgarantin skall, som redovisas närmare i avsnitt 3, grupper om 10–15 arbetssökande beredas möjlighet till handledarstödd rehabilitering och/eller kompetensutveckling. Därmed är </w:t>
      </w:r>
      <w:r w:rsidRPr="00AA51DD">
        <w:t>det enligt utskottet uppenbart att verksamheten är resurskrävande. Folkpartiets inställning att å ena sidan stödja förslaget om en aktivitetsgaranti men å den andra inte vara beredd att svara upp med de resurser som verksamheten kräver framstår mot denna bakgrund som något motsägelsefull. För utskottets vidkommande är det självklart att resurser måste ställas till förfogande så att intentionerna bakom aktivitetsgarantin kan förverkligas.</w:t>
      </w:r>
    </w:p>
    <w:p w:rsidR="005F520F" w:rsidRPr="00AA51DD" w:rsidRDefault="005F520F">
      <w:pPr>
        <w:pStyle w:val="Normaltindrag"/>
      </w:pPr>
      <w:r w:rsidRPr="00AA51DD">
        <w:t>Utskottet instämmer i princip i Kristdemokraternas uppfattning i motio</w:t>
      </w:r>
      <w:r w:rsidRPr="00AA51DD">
        <w:t xml:space="preserve">n A20 att det är viktigt att ge besked i god tid när det skall bli aktuellt med resursneddragningar. Innan förmedlingens extra medel till </w:t>
      </w:r>
      <w:r w:rsidRPr="00AA51DD">
        <w:rPr>
          <w:i/>
        </w:rPr>
        <w:t>personalförstär</w:t>
      </w:r>
      <w:r w:rsidRPr="00AA51DD">
        <w:rPr>
          <w:i/>
        </w:rPr>
        <w:t>k</w:t>
      </w:r>
      <w:r w:rsidRPr="00AA51DD">
        <w:rPr>
          <w:i/>
        </w:rPr>
        <w:t>ningar</w:t>
      </w:r>
      <w:r w:rsidRPr="00AA51DD">
        <w:t xml:space="preserve"> minskas krävs noggrann planering för en omställningsperiod. U</w:t>
      </w:r>
      <w:r w:rsidRPr="00AA51DD">
        <w:t>t</w:t>
      </w:r>
      <w:r w:rsidRPr="00AA51DD">
        <w:t xml:space="preserve">skottet anser dock, till skillnad från Kristdemokraterna, att det i dagsläget inte är aktuellt att avisera någon sådan neddragning. </w:t>
      </w:r>
    </w:p>
    <w:p w:rsidR="005F520F" w:rsidRPr="00AA51DD" w:rsidRDefault="005F520F">
      <w:pPr>
        <w:pStyle w:val="Normaltindrag"/>
      </w:pPr>
      <w:r w:rsidRPr="00AA51DD">
        <w:t>Från budgetåret 1997 överfördes 600 miljoner kronor från anslaget för a</w:t>
      </w:r>
      <w:r w:rsidRPr="00AA51DD">
        <w:t>r</w:t>
      </w:r>
      <w:r w:rsidRPr="00AA51DD">
        <w:t>betsmarknadspolitiska åtgärder (utg.omr.14 anslag A2) till anslaget för A</w:t>
      </w:r>
      <w:r w:rsidRPr="00AA51DD">
        <w:t>r</w:t>
      </w:r>
      <w:r w:rsidRPr="00AA51DD">
        <w:t>betsmarknadsverkets förvaltningskostnader (utg.omr.14 anslag A1) för att finansiera tillfälliga personalförstärkningar vid arbetsförmedlingar och a</w:t>
      </w:r>
      <w:r w:rsidRPr="00AA51DD">
        <w:t>r</w:t>
      </w:r>
      <w:r w:rsidRPr="00AA51DD">
        <w:t>betsmarknadsinstitut (prop. 1995/96:222, yttr. AU6y, bet. FiU15, rskr. 307 resp. prop. 1996/97:1 utg.omr. 14, bet. AU1, rskr. 102–104). När arbet</w:t>
      </w:r>
      <w:r w:rsidRPr="00AA51DD">
        <w:t>s</w:t>
      </w:r>
      <w:r w:rsidRPr="00AA51DD">
        <w:t>marknadsläget är sådant att behovet minskar av medel för personalförstär</w:t>
      </w:r>
      <w:r w:rsidRPr="00AA51DD">
        <w:t>k</w:t>
      </w:r>
      <w:r w:rsidRPr="00AA51DD">
        <w:t>ningar på anslaget A1 förutsätter utskottet att dessa medel förs tillb</w:t>
      </w:r>
      <w:r w:rsidRPr="00AA51DD">
        <w:t>aka till anslaget A2 för att användas för andra angelägna arbetsmarknadspolitiska ändamål. Enligt utskottet bör en sådan förändring underställas riksdagen för beslut. Vad här anförts om medel för personalförstärkningar bör ges reg</w:t>
      </w:r>
      <w:r w:rsidRPr="00AA51DD">
        <w:t>e</w:t>
      </w:r>
      <w:r w:rsidRPr="00AA51DD">
        <w:t>ringen till känna.</w:t>
      </w:r>
    </w:p>
    <w:p w:rsidR="005F520F" w:rsidRPr="00AA51DD" w:rsidRDefault="005F520F">
      <w:pPr>
        <w:pStyle w:val="Normaltindrag"/>
      </w:pPr>
      <w:r w:rsidRPr="00AA51DD">
        <w:t>Utskottet avstyrker motionerna A15 yrkande 2 delvis (m), A19 yrkande 6 (fp) och A20 yrkande 3 delvis (kd).</w:t>
      </w:r>
    </w:p>
    <w:p w:rsidR="005F520F" w:rsidRPr="00AA51DD" w:rsidRDefault="005F520F">
      <w:pPr>
        <w:pStyle w:val="Normaltindrag"/>
      </w:pPr>
      <w:r w:rsidRPr="00AA51DD">
        <w:t>Såväl Moderaterna i motion A15 som Kristdemokraterna i motion A20 tar upp frågor om otraditionella förmedlingsmetoder, privata specialförmedlin</w:t>
      </w:r>
      <w:r w:rsidRPr="00AA51DD">
        <w:t>g</w:t>
      </w:r>
      <w:r w:rsidRPr="00AA51DD">
        <w:t xml:space="preserve">ar och </w:t>
      </w:r>
      <w:r w:rsidRPr="00AA51DD">
        <w:rPr>
          <w:i/>
        </w:rPr>
        <w:t>belöningssystem</w:t>
      </w:r>
      <w:r w:rsidRPr="00AA51DD">
        <w:t xml:space="preserve"> för framgångsrika arbetsförmedlingar respektive arbetsförmedlare. Utskottet ställer sig principiellt positivt till otraditionella förmedlingsmetoder och menar att det redan i dagsläget finns möjligheter att använda sådana. När det gäller Moderaternas önskemål om fler privata sp</w:t>
      </w:r>
      <w:r w:rsidRPr="00AA51DD">
        <w:t>e</w:t>
      </w:r>
      <w:r w:rsidRPr="00AA51DD">
        <w:t>cialförmedlingar kan detta knappast vara en fråga för riksdagen. Utskottet kan konstatera att lagstiftningen medger privata specialförmedlingar. Til</w:t>
      </w:r>
      <w:r w:rsidRPr="00AA51DD">
        <w:t>l</w:t>
      </w:r>
      <w:r w:rsidRPr="00AA51DD">
        <w:t>komsten av sådana förmedlingar måste därmed vara avhängig av</w:t>
      </w:r>
      <w:r w:rsidRPr="00AA51DD">
        <w:t xml:space="preserve"> om mar</w:t>
      </w:r>
      <w:r w:rsidRPr="00AA51DD">
        <w:t>k</w:t>
      </w:r>
      <w:r w:rsidRPr="00AA51DD">
        <w:t>naden efterfrågar sådana tjänster och om det finns någon som är beredd att utföra tjänsterna.</w:t>
      </w:r>
    </w:p>
    <w:p w:rsidR="005F520F" w:rsidRPr="00AA51DD" w:rsidRDefault="005F520F">
      <w:pPr>
        <w:pStyle w:val="Normaltindrag"/>
      </w:pPr>
      <w:r w:rsidRPr="00AA51DD">
        <w:t>Av de motioner där förslag förs fram om belöningssystem för framgång</w:t>
      </w:r>
      <w:r w:rsidRPr="00AA51DD">
        <w:t>s</w:t>
      </w:r>
      <w:r w:rsidRPr="00AA51DD">
        <w:t>rika arbetsförmedlingar respektive arbetsförmedlare framgår inte på något sätt hur sådana system är tänkta att fungera. Utskottet kan för sin del se en rad problem kring sådana belöningssystem. Hur kan man undvika att fö</w:t>
      </w:r>
      <w:r w:rsidRPr="00AA51DD">
        <w:t>r</w:t>
      </w:r>
      <w:r w:rsidRPr="00AA51DD">
        <w:t>medlingar/förmedlare endast väljer ut de förmedlingsuppdrag som är lätta att klara av? Är inte riskerna överhängande att svårplacerad arbetskraft får stå utan eller får sämre service från förmedlingens sida? Hur skulle man kunna väga in den lokala arbetsmarknadssituationen i ett sådant bel</w:t>
      </w:r>
      <w:r w:rsidRPr="00AA51DD">
        <w:t xml:space="preserve">öningssystem? Det är några exempel på frågor som måste ställas. </w:t>
      </w:r>
    </w:p>
    <w:p w:rsidR="005F520F" w:rsidRPr="00AA51DD" w:rsidRDefault="005F520F">
      <w:pPr>
        <w:pStyle w:val="Normaltindrag"/>
      </w:pPr>
      <w:r w:rsidRPr="00AA51DD">
        <w:t xml:space="preserve">Med hänvisning till vad som anförts förordar utskottet att riksdagen avslår motionerna A15 yrkande 2 delvis (m) och A20 yrkande 3 delvis (kd). </w:t>
      </w:r>
    </w:p>
    <w:p w:rsidR="005F520F" w:rsidRPr="00AA51DD" w:rsidRDefault="005F520F">
      <w:pPr>
        <w:pStyle w:val="Normaltindrag"/>
      </w:pPr>
      <w:r w:rsidRPr="00AA51DD">
        <w:t xml:space="preserve">När det gäller </w:t>
      </w:r>
      <w:r w:rsidRPr="00AA51DD">
        <w:rPr>
          <w:i/>
        </w:rPr>
        <w:t>validering</w:t>
      </w:r>
      <w:r w:rsidRPr="00AA51DD">
        <w:t xml:space="preserve"> som tas upp av Centerpartiet i motion A21 kan utskottet konstatera att Kunskapslyftskommittén i sitt slutbetänkande (SOU 2000:28) understryker vikten av att validering möjliggörs för vuxna i alla kommuner och inom alla yrkesområden som innefattas i den gymnasiala utbildningen. Kommittén har föreslagit att regeringen i förordning reglerar kommunernas skyldighet att erbjuda alla intresserade rätt till validering.</w:t>
      </w:r>
    </w:p>
    <w:p w:rsidR="005F520F" w:rsidRPr="00AA51DD" w:rsidRDefault="005F520F">
      <w:pPr>
        <w:pStyle w:val="Normaltindrag"/>
      </w:pPr>
      <w:r w:rsidRPr="00AA51DD">
        <w:t>En särskild utredare (dir. 1999:86) arbetar på regeringens uppdrag för att i ett först</w:t>
      </w:r>
      <w:r w:rsidRPr="00AA51DD">
        <w:t>a steg organisera och leda tre pilotprojekt i syfte att utveckla mode</w:t>
      </w:r>
      <w:r w:rsidRPr="00AA51DD">
        <w:t>l</w:t>
      </w:r>
      <w:r w:rsidRPr="00AA51DD">
        <w:t>ler och metoder för validering av utländsk yrkeskompetens på i första hand gymnasial nivå och annan yrkeskompetens som arbetsmarknaden kräver för visst yrke. Utredaren skall i ett andra steg föreslå former och planera för en utvidgad försöksverksamhet med validering av vuxnas kunskap och komp</w:t>
      </w:r>
      <w:r w:rsidRPr="00AA51DD">
        <w:t>e</w:t>
      </w:r>
      <w:r w:rsidRPr="00AA51DD">
        <w:t>tens på gymnasial nivå och vissa eftergymnasiala nivåer, t.ex. på en nivå som motsvarar försöksverksamheten med kvalificerad yrkesutbildning (KY-utb</w:t>
      </w:r>
      <w:r w:rsidRPr="00AA51DD">
        <w:t>ildning). I ett tredje steg skall utredaren pröva behovet av ett nationellt system för validering av vuxnas kunskap och kompetens. Arbetet skall ske i samverkan med Arbetsmarknadsstyrelsen (AMS) och Statens skolverk.</w:t>
      </w:r>
    </w:p>
    <w:p w:rsidR="005F520F" w:rsidRPr="00AA51DD" w:rsidRDefault="005F520F">
      <w:pPr>
        <w:pStyle w:val="Normaltindrag"/>
      </w:pPr>
      <w:r w:rsidRPr="00AA51DD">
        <w:t>Med hänvisning till vad som anförts anser utskottet att motion A21 yrka</w:t>
      </w:r>
      <w:r w:rsidRPr="00AA51DD">
        <w:t>n</w:t>
      </w:r>
      <w:r w:rsidRPr="00AA51DD">
        <w:t>de 8 (c) bör avslås i den mån den inte kan anses tillgodosedd med vad u</w:t>
      </w:r>
      <w:r w:rsidRPr="00AA51DD">
        <w:t>t</w:t>
      </w:r>
      <w:r w:rsidRPr="00AA51DD">
        <w:t>skottet anfört.</w:t>
      </w:r>
    </w:p>
    <w:p w:rsidR="005F520F" w:rsidRPr="00AA51DD" w:rsidRDefault="005F520F">
      <w:pPr>
        <w:pStyle w:val="Rubrik1"/>
      </w:pPr>
      <w:bookmarkStart w:id="33" w:name="_Toc483364451"/>
      <w:r w:rsidRPr="00AA51DD">
        <w:t>6 Övriga frågor</w:t>
      </w:r>
      <w:bookmarkEnd w:id="33"/>
    </w:p>
    <w:p w:rsidR="005F520F" w:rsidRPr="00AA51DD" w:rsidRDefault="005F520F">
      <w:pPr>
        <w:pStyle w:val="Rubrik2"/>
        <w:spacing w:before="123"/>
      </w:pPr>
      <w:bookmarkStart w:id="34" w:name="_Toc483364452"/>
      <w:r w:rsidRPr="00AA51DD">
        <w:t>6.1 Kompetensutveckling m.m.</w:t>
      </w:r>
      <w:bookmarkEnd w:id="34"/>
    </w:p>
    <w:p w:rsidR="005F520F" w:rsidRPr="00AA51DD" w:rsidRDefault="005F520F">
      <w:pPr>
        <w:pStyle w:val="R3"/>
        <w:spacing w:before="123"/>
      </w:pPr>
      <w:r w:rsidRPr="00AA51DD">
        <w:t>Motioner</w:t>
      </w:r>
    </w:p>
    <w:p w:rsidR="005F520F" w:rsidRPr="00AA51DD" w:rsidRDefault="005F520F">
      <w:r w:rsidRPr="00AA51DD">
        <w:t xml:space="preserve">I sin partimotion A21 behandlar </w:t>
      </w:r>
      <w:r w:rsidRPr="00AA51DD">
        <w:rPr>
          <w:i/>
        </w:rPr>
        <w:t>Centerpartiet</w:t>
      </w:r>
      <w:r w:rsidRPr="00AA51DD">
        <w:t xml:space="preserve"> frågor som i första hand rör arbetslivet. Partiet påpekar att antalet anmälda stressrelaterade sjukdomar ökar kraftigt. Trots att arbetsgivarna har rehabiliteringsansvaret och skall bekosta den fungerar inte detta på grund av den osäkerhet som råder hur man botar stressrelaterade sjukdomar. Kostnaden för stressrelaterad ohälsa är därför inte internaliserad i företagens kostnader för arbetskraften. Partiet pekar på att en möjlig väg att internalisera kostnaden är att avskaffa den statliga sjukf</w:t>
      </w:r>
      <w:r w:rsidRPr="00AA51DD">
        <w:t>örsäkringen och ersätta denna med en lagstadgad skyldighet för arbetsgivare att försäkra sina anställda (yrk. 12).</w:t>
      </w:r>
    </w:p>
    <w:p w:rsidR="005F520F" w:rsidRPr="00AA51DD" w:rsidRDefault="005F520F">
      <w:pPr>
        <w:pStyle w:val="Normaltindrag"/>
      </w:pPr>
      <w:r w:rsidRPr="00AA51DD">
        <w:t>Vidare anser Centerpartiet att det är viktigt att kompetensutveckling ko</w:t>
      </w:r>
      <w:r w:rsidRPr="00AA51DD">
        <w:t>m</w:t>
      </w:r>
      <w:r w:rsidRPr="00AA51DD">
        <w:t>mer till stånd. Partiet förordar att det införs ett system med individuella ko</w:t>
      </w:r>
      <w:r w:rsidRPr="00AA51DD">
        <w:t>m</w:t>
      </w:r>
      <w:r w:rsidRPr="00AA51DD">
        <w:t>p</w:t>
      </w:r>
      <w:r w:rsidRPr="00AA51DD">
        <w:t>e</w:t>
      </w:r>
      <w:r w:rsidRPr="00AA51DD">
        <w:t xml:space="preserve">tenskonton (yrk. 7). </w:t>
      </w:r>
    </w:p>
    <w:p w:rsidR="005F520F" w:rsidRPr="00AA51DD" w:rsidRDefault="005F520F">
      <w:pPr>
        <w:pStyle w:val="R3"/>
      </w:pPr>
      <w:r w:rsidRPr="00AA51DD">
        <w:t>Utskottets ställningstagande</w:t>
      </w:r>
    </w:p>
    <w:p w:rsidR="005F520F" w:rsidRPr="00AA51DD" w:rsidRDefault="005F520F">
      <w:r w:rsidRPr="00AA51DD">
        <w:t>Utskottet kan i likhet med Centerpartiet konstatera att antalet stressrelaterade sjukdomar ökar och att det är ett alltmer växande problem inom arbetslivet. Sjukfrånvaron ökar och alltfler arbetstagare drabbas av arbetsskador.</w:t>
      </w:r>
    </w:p>
    <w:p w:rsidR="005F520F" w:rsidRPr="00AA51DD" w:rsidRDefault="005F520F">
      <w:pPr>
        <w:pStyle w:val="Normaltindrag"/>
      </w:pPr>
      <w:r w:rsidRPr="00AA51DD">
        <w:t>Utskottet vill dock erinra om när det gäller olika frågor rörande ohälsa, a</w:t>
      </w:r>
      <w:r w:rsidRPr="00AA51DD">
        <w:t>r</w:t>
      </w:r>
      <w:r w:rsidRPr="00AA51DD">
        <w:t>betsskador och rehabilitering att dessa är föremål för olika former av utre</w:t>
      </w:r>
      <w:r w:rsidRPr="00AA51DD">
        <w:t>d</w:t>
      </w:r>
      <w:r w:rsidRPr="00AA51DD">
        <w:t>ningar. Utredningen om den arbetslivsinriktade rehabiliteringen (dir. 1999:44) kartlägger den arbetslivsinriktade rehabiliteringsprocessen. Utre</w:t>
      </w:r>
      <w:r w:rsidRPr="00AA51DD">
        <w:t>d</w:t>
      </w:r>
      <w:r w:rsidRPr="00AA51DD">
        <w:t>ningen skall bl.a. klargöra hur ansvar och uppgifter effektivast kan fördelas mellan olika aktörer i rehabiliteringsarbetet samt behandla frågor som rör hur drivkrafter i rehabiliteringsarbetet kan förstärkas. Utredningen skall redovisa sitt uppdrag senast den 1 juli 2000. Utredningen om s</w:t>
      </w:r>
      <w:r w:rsidRPr="00AA51DD">
        <w:t>jukförsäkring (dir. 1999:54, dir. 1999:82) skall fördjupa analysen av sjukfrånvaron och av hur utgifterna för sjukpenning förändras över tiden. Utredningen skall bl.a. peka på vilka faktorer som direkt eller indirekt är avgörande för sjukpenningfö</w:t>
      </w:r>
      <w:r w:rsidRPr="00AA51DD">
        <w:t>r</w:t>
      </w:r>
      <w:r w:rsidRPr="00AA51DD">
        <w:t>säkringens kostnadsutveckling. Vidare skall utredningen analysera hur inc</w:t>
      </w:r>
      <w:r w:rsidRPr="00AA51DD">
        <w:t>i</w:t>
      </w:r>
      <w:r w:rsidRPr="00AA51DD">
        <w:t>tament för individ, arbetsgivare m.fl. kan förändras i syfte att minska kostn</w:t>
      </w:r>
      <w:r w:rsidRPr="00AA51DD">
        <w:t>a</w:t>
      </w:r>
      <w:r w:rsidRPr="00AA51DD">
        <w:t>derna. Utredningen skall också lämna förslag till konkreta åtgärder för att minska sjukfrånvaron och för att min</w:t>
      </w:r>
      <w:r w:rsidRPr="00AA51DD">
        <w:t>ska utgifterna. Utredningen skall lämna ett delbetänkande senast den 1 juli 2000 och ett slutbetänkande senast den 1 dece</w:t>
      </w:r>
      <w:r w:rsidRPr="00AA51DD">
        <w:t>m</w:t>
      </w:r>
      <w:r w:rsidRPr="00AA51DD">
        <w:t xml:space="preserve">ber samma år. </w:t>
      </w:r>
    </w:p>
    <w:p w:rsidR="005F520F" w:rsidRPr="00AA51DD" w:rsidRDefault="005F520F">
      <w:pPr>
        <w:pStyle w:val="Normaltindrag"/>
      </w:pPr>
      <w:r w:rsidRPr="00AA51DD">
        <w:t>Utskottet kan vidare konstatera att regeringen i vårpropositionen under u</w:t>
      </w:r>
      <w:r w:rsidRPr="00AA51DD">
        <w:t>t</w:t>
      </w:r>
      <w:r w:rsidRPr="00AA51DD">
        <w:t>giftsområde 10 (se prop. 1999/2000:100 s. 179) har aviserat att den har för avsikt att under Socialdepartementet tillsätta en arbetsgrupp som dels skall bereda resultaten från de utredningar som kommer att färdigställas under året, dels utarbeta en handlingsplan för hela ohälsoområdet. Syftet med a</w:t>
      </w:r>
      <w:r w:rsidRPr="00AA51DD">
        <w:t>r</w:t>
      </w:r>
      <w:r w:rsidRPr="00AA51DD">
        <w:t>betet är att bryta den negativa utvecklingen. Utgångspunkten för arbetet kommer bl.a. att vara att minska sjukfrånvaron från arbetslivet. Arbetsgru</w:t>
      </w:r>
      <w:r w:rsidRPr="00AA51DD">
        <w:t>p</w:t>
      </w:r>
      <w:r w:rsidRPr="00AA51DD">
        <w:t>pen kommer att rapportera direkt till statsråden vid Social-, N</w:t>
      </w:r>
      <w:r w:rsidRPr="00AA51DD">
        <w:t>ärings- och Finansdepartementen. Utskottet anser att man bör avvakta förslag från reg</w:t>
      </w:r>
      <w:r w:rsidRPr="00AA51DD">
        <w:t>e</w:t>
      </w:r>
      <w:r w:rsidRPr="00AA51DD">
        <w:t xml:space="preserve">ringen på området och avstyrker motion A21 yrkande 12 (c). </w:t>
      </w:r>
    </w:p>
    <w:p w:rsidR="005F520F" w:rsidRPr="00AA51DD" w:rsidRDefault="005F520F">
      <w:pPr>
        <w:pStyle w:val="Normaltindrag"/>
      </w:pPr>
      <w:r w:rsidRPr="00AA51DD">
        <w:t>Utskottet övergår nu till att behandla Centerpartiets förslag om införande av kompetenskonto. Även när det gäller denna fråga pågår för närvarande ett utredningsarbete. Regeringen har i december 1999 tillsatt en utredning (dir. 1999:106) som bl.a. skall redovisa de viktigaste förslagen och befintliga modellerna för ett system för individuell kompetensutveckling sa</w:t>
      </w:r>
      <w:r w:rsidRPr="00AA51DD">
        <w:t>mt lämna ett eget förslag hur detta skall utformas. Slutbetänkande skall lämnas senast den 15 januari 2001. Utskottet som inte vill föregripa detta arbete avstyrker m</w:t>
      </w:r>
      <w:r w:rsidRPr="00AA51DD">
        <w:t>o</w:t>
      </w:r>
      <w:r w:rsidRPr="00AA51DD">
        <w:t>tion A21 yrkande 7 (c).</w:t>
      </w:r>
    </w:p>
    <w:p w:rsidR="005F520F" w:rsidRPr="00AA51DD" w:rsidRDefault="005F520F">
      <w:pPr>
        <w:pStyle w:val="Rubrik2"/>
      </w:pPr>
      <w:bookmarkStart w:id="35" w:name="_Toc483364453"/>
      <w:r w:rsidRPr="00AA51DD">
        <w:t>6.2 Kulturarbetare</w:t>
      </w:r>
      <w:bookmarkEnd w:id="35"/>
    </w:p>
    <w:p w:rsidR="005F520F" w:rsidRPr="00AA51DD" w:rsidRDefault="005F520F">
      <w:pPr>
        <w:rPr>
          <w:snapToGrid w:val="0"/>
          <w:lang w:eastAsia="sv-SE"/>
        </w:rPr>
      </w:pPr>
      <w:r w:rsidRPr="00AA51DD">
        <w:rPr>
          <w:snapToGrid w:val="0"/>
          <w:lang w:eastAsia="sv-SE"/>
        </w:rPr>
        <w:t>Utskottet tar nu upp ett antal frågor som bl.a. rör hur kulturarbetarna påve</w:t>
      </w:r>
      <w:r w:rsidRPr="00AA51DD">
        <w:rPr>
          <w:snapToGrid w:val="0"/>
          <w:lang w:eastAsia="sv-SE"/>
        </w:rPr>
        <w:t>r</w:t>
      </w:r>
      <w:r w:rsidRPr="00AA51DD">
        <w:rPr>
          <w:snapToGrid w:val="0"/>
          <w:lang w:eastAsia="sv-SE"/>
        </w:rPr>
        <w:t>kas av förslaget om åtgärden aktivitetsgaranti. Inför behandlingen av prop</w:t>
      </w:r>
      <w:r w:rsidRPr="00AA51DD">
        <w:rPr>
          <w:snapToGrid w:val="0"/>
          <w:lang w:eastAsia="sv-SE"/>
        </w:rPr>
        <w:t>o</w:t>
      </w:r>
      <w:r w:rsidRPr="00AA51DD">
        <w:rPr>
          <w:snapToGrid w:val="0"/>
          <w:lang w:eastAsia="sv-SE"/>
        </w:rPr>
        <w:t>sitionen har utskottet uppvaktats av företrädare för KLYS, Konstnärliga och Litterära Yrkesutövares Samarbetsnämnd. De har lämnat ett antal synpunkter på propositi</w:t>
      </w:r>
      <w:r w:rsidRPr="00AA51DD">
        <w:rPr>
          <w:snapToGrid w:val="0"/>
          <w:lang w:eastAsia="sv-SE"/>
        </w:rPr>
        <w:t>o</w:t>
      </w:r>
      <w:r w:rsidRPr="00AA51DD">
        <w:rPr>
          <w:snapToGrid w:val="0"/>
          <w:lang w:eastAsia="sv-SE"/>
        </w:rPr>
        <w:t>nen som huvudsakligen kan sammanfattas enligt följande.</w:t>
      </w:r>
    </w:p>
    <w:p w:rsidR="005F520F" w:rsidRPr="00AA51DD" w:rsidRDefault="005F520F">
      <w:pPr>
        <w:pStyle w:val="Normaltindrag"/>
      </w:pPr>
      <w:r w:rsidRPr="00AA51DD">
        <w:t>Kulturarbetsmarknadens struktur skiljer sig i viktiga avseenden från vad som är normalt på arbetsmarknaden. Antalet tillsvidareanställningar är b</w:t>
      </w:r>
      <w:r w:rsidRPr="00AA51DD">
        <w:t>e</w:t>
      </w:r>
      <w:r w:rsidRPr="00AA51DD">
        <w:t>gränsat. Kännetecknande för de konstnärliga och litterära yrkesutövarnas arbetsmarknad är i stället tidsbegränsade anställningar och kortare uppdrag. Många frilansande konstnärer är ständigt inskrivna på arbetsförmedlingen och blir därmed att betrakta som långtidsinskrivna. Flera av konstnärerna är också beroende av icke konstnärliga försörjningsarbeten, s.k. brödjobb. Till skillnad från den övriga arbetsmarknaden finns det inga tecken på att efte</w:t>
      </w:r>
      <w:r w:rsidRPr="00AA51DD">
        <w:t>r</w:t>
      </w:r>
      <w:r w:rsidRPr="00AA51DD">
        <w:t xml:space="preserve">frågan ökar eller att arbetslösheten minskar. </w:t>
      </w:r>
    </w:p>
    <w:p w:rsidR="005F520F" w:rsidRPr="00AA51DD" w:rsidRDefault="005F520F">
      <w:pPr>
        <w:pStyle w:val="Normaltindrag"/>
      </w:pPr>
      <w:r w:rsidRPr="00AA51DD">
        <w:t>Med hänsyn t</w:t>
      </w:r>
      <w:r w:rsidRPr="00AA51DD">
        <w:t>ill kulturarbetsmarknadens särdrag är det uppenbart att stora grupper inom kulturområdet kan komma att bli aktuella för aktiviteter, anser KLYS, som tar upp fyra punkter som rör aktivitetsgarantins utformning och tillämpning på kulturarbetsområdet.</w:t>
      </w:r>
    </w:p>
    <w:p w:rsidR="005F520F" w:rsidRPr="00AA51DD" w:rsidRDefault="005F520F">
      <w:pPr>
        <w:pStyle w:val="Normaltindrag"/>
      </w:pPr>
      <w:r w:rsidRPr="00AA51DD">
        <w:t>För det första bör man ta hänsyn till kulturarbetsmarknadens särart vid u</w:t>
      </w:r>
      <w:r w:rsidRPr="00AA51DD">
        <w:t>t</w:t>
      </w:r>
      <w:r w:rsidRPr="00AA51DD">
        <w:t>formningen av regelsystemet. Tillämpningen av definitionerna av långtidsa</w:t>
      </w:r>
      <w:r w:rsidRPr="00AA51DD">
        <w:t>r</w:t>
      </w:r>
      <w:r w:rsidRPr="00AA51DD">
        <w:t xml:space="preserve">betslösa och långtidsinskrivna på kulturarbetsmarknaden måste utgå från verkligheten på kulturarbetsmarknaden. </w:t>
      </w:r>
    </w:p>
    <w:p w:rsidR="005F520F" w:rsidRPr="00AA51DD" w:rsidRDefault="005F520F">
      <w:pPr>
        <w:pStyle w:val="Normaltindrag"/>
      </w:pPr>
      <w:r w:rsidRPr="00AA51DD">
        <w:t>För det andra bör insatser inom aktivitetsgarantin i den utsträckning den omfattar kulturområdet ge stöd till utbildnings- och utvecklingsmöjligheter för de professionella yrkesutövarna.</w:t>
      </w:r>
    </w:p>
    <w:p w:rsidR="005F520F" w:rsidRPr="00AA51DD" w:rsidRDefault="005F520F">
      <w:pPr>
        <w:pStyle w:val="Normaltindrag"/>
      </w:pPr>
      <w:r w:rsidRPr="00AA51DD">
        <w:t>För det tredje bör det vara möjligt att inom ramen för aktivitetsgarantin avbryta för korta frilansarbeten.</w:t>
      </w:r>
    </w:p>
    <w:p w:rsidR="005F520F" w:rsidRPr="00AA51DD" w:rsidRDefault="005F520F">
      <w:pPr>
        <w:pStyle w:val="Normaltindrag"/>
      </w:pPr>
      <w:r w:rsidRPr="00AA51DD">
        <w:t>För det fjärde bör det ske en samordning inom AMV och ett samråd med konstnärsorganisationerna för att säkerställa att aktivitetsgarantin inte medför oönskade effekter på kulturarbetsmarknaden.</w:t>
      </w:r>
      <w:r w:rsidRPr="00AA51DD">
        <w:rPr>
          <w:snapToGrid w:val="0"/>
          <w:lang w:eastAsia="sv-SE"/>
        </w:rPr>
        <w:t xml:space="preserve"> </w:t>
      </w:r>
    </w:p>
    <w:p w:rsidR="005F520F" w:rsidRPr="00AA51DD" w:rsidRDefault="005F520F">
      <w:pPr>
        <w:pStyle w:val="R3"/>
      </w:pPr>
      <w:r w:rsidRPr="00AA51DD">
        <w:t xml:space="preserve">Motioner </w:t>
      </w:r>
    </w:p>
    <w:p w:rsidR="005F520F" w:rsidRPr="00AA51DD" w:rsidRDefault="005F520F">
      <w:pPr>
        <w:rPr>
          <w:snapToGrid w:val="0"/>
          <w:lang w:eastAsia="sv-SE"/>
        </w:rPr>
      </w:pPr>
      <w:r w:rsidRPr="00AA51DD">
        <w:t>I två motioner behandlas frågor som rör kulturen och kulturarbetarnas a</w:t>
      </w:r>
      <w:r w:rsidRPr="00AA51DD">
        <w:t>r</w:t>
      </w:r>
      <w:r w:rsidRPr="00AA51DD">
        <w:t>betsvillkor</w:t>
      </w:r>
      <w:r w:rsidRPr="00AA51DD">
        <w:rPr>
          <w:snapToGrid w:val="0"/>
          <w:lang w:eastAsia="sv-SE"/>
        </w:rPr>
        <w:t xml:space="preserve">. </w:t>
      </w:r>
    </w:p>
    <w:p w:rsidR="005F520F" w:rsidRPr="00AA51DD" w:rsidRDefault="005F520F">
      <w:r w:rsidRPr="00AA51DD">
        <w:rPr>
          <w:i/>
        </w:rPr>
        <w:t>Centerpartiet</w:t>
      </w:r>
      <w:r w:rsidRPr="00AA51DD">
        <w:t xml:space="preserve"> hävdar i partimotion A21 att undersökningar visar att milj</w:t>
      </w:r>
      <w:r w:rsidRPr="00AA51DD">
        <w:t>ö</w:t>
      </w:r>
      <w:r w:rsidRPr="00AA51DD">
        <w:t>ombyte är det främsta skälet till varför ungdomar flyttar och att dessa va</w:t>
      </w:r>
      <w:r w:rsidRPr="00AA51DD">
        <w:t>n</w:t>
      </w:r>
      <w:r w:rsidRPr="00AA51DD">
        <w:t>ligtvis flyttar från arbetslöshet till arbetslöshet. Detta visar enligt partiet att kulturen har en stor betydelse för den geografiska rörligheten. Centerpartiet anser därför att arbetsmarknadspolitiken även måste ha ett kulturperspektiv för att skapa incitament för en ökad rörlighet ut till landets regioner (yrk. 9).</w:t>
      </w:r>
    </w:p>
    <w:p w:rsidR="005F520F" w:rsidRPr="00AA51DD" w:rsidRDefault="005F520F">
      <w:pPr>
        <w:rPr>
          <w:i/>
        </w:rPr>
      </w:pPr>
      <w:r w:rsidRPr="00AA51DD">
        <w:t xml:space="preserve">I motion A16 tar </w:t>
      </w:r>
      <w:r w:rsidRPr="00AA51DD">
        <w:rPr>
          <w:i/>
        </w:rPr>
        <w:t>Ewa Larsson</w:t>
      </w:r>
      <w:r w:rsidRPr="00AA51DD">
        <w:t xml:space="preserve"> (mp) upp ett antal frågor som rör kulturarb</w:t>
      </w:r>
      <w:r w:rsidRPr="00AA51DD">
        <w:t>e</w:t>
      </w:r>
      <w:r w:rsidRPr="00AA51DD">
        <w:t xml:space="preserve">tarna. Motionären anser att det är viktigt att man skapar förutsättningar för kulturarbetare att leva utifrån sina specifika villkor (yrk. 2). Vidare är det viktigt att man vid utformningen av aktivitetsgarantin tar särskild hänsyn till olika yrkesgruppers särskilda förutsättningar (yrk. 3). Motionären har i och för sig ingenting emot att det upprättas individuella handlingsplaner. Hon vill dock betona att det är angeläget att man ser till att det vid </w:t>
      </w:r>
      <w:r w:rsidRPr="00AA51DD">
        <w:t>arbetsförmedlin</w:t>
      </w:r>
      <w:r w:rsidRPr="00AA51DD">
        <w:t>g</w:t>
      </w:r>
      <w:r w:rsidRPr="00AA51DD">
        <w:t>arna finns den kompetens som krävs för att kunna beakta kulturarbetarnas särställning (yrk. 1). Motionären påpekar att kulturarbetarnas arbetssituation kräver särskilda arbetsmarknadspolitiska program. Hon föreslår att regerin</w:t>
      </w:r>
      <w:r w:rsidRPr="00AA51DD">
        <w:t>g</w:t>
      </w:r>
      <w:r w:rsidRPr="00AA51DD">
        <w:t>en ges i uppdrag att ta fram program som är anpassade efter kulturarbetarnas situ</w:t>
      </w:r>
      <w:r w:rsidRPr="00AA51DD">
        <w:t>a</w:t>
      </w:r>
      <w:r w:rsidRPr="00AA51DD">
        <w:t>tion (yrk. 4).</w:t>
      </w:r>
    </w:p>
    <w:p w:rsidR="005F520F" w:rsidRPr="00AA51DD" w:rsidRDefault="005F520F">
      <w:pPr>
        <w:pStyle w:val="R3"/>
      </w:pPr>
      <w:r w:rsidRPr="00AA51DD">
        <w:t>Utskottets ställningstagande</w:t>
      </w:r>
    </w:p>
    <w:p w:rsidR="005F520F" w:rsidRPr="00AA51DD" w:rsidRDefault="005F520F">
      <w:r w:rsidRPr="00AA51DD">
        <w:t>Inledningsvis kommer utskottet att behandla Centerpartiets mera övergripa</w:t>
      </w:r>
      <w:r w:rsidRPr="00AA51DD">
        <w:t>n</w:t>
      </w:r>
      <w:r w:rsidRPr="00AA51DD">
        <w:t>de fråga om kulturens betydelse för den geografiska rörligheten. Utskottet vill i denna del anföra följande.</w:t>
      </w:r>
    </w:p>
    <w:p w:rsidR="005F520F" w:rsidRPr="00AA51DD" w:rsidRDefault="005F520F">
      <w:pPr>
        <w:pStyle w:val="Normaltindrag"/>
      </w:pPr>
      <w:r w:rsidRPr="00AA51DD">
        <w:t>Utskottet delar i och för sig Centerpartiets uppfattning att tillgången på kultur är en faktor som kan bidra till den geografiska rörligheten. Enligt utskottets mening bör man dock inte överskatta detta förhållande. Utskottet är övertygat om att det även finns andra faktorer som i hög grad påverkar människors benägenhet att flytta. Oavsett hur det förhåller sig med detta kan utskottet konstatera att</w:t>
      </w:r>
      <w:r w:rsidRPr="00AA51DD">
        <w:t xml:space="preserve"> utformningen av arbetsmarknadspolitiken har stor betydelse för kulturen eftersom många kulturutövare för sitt uppehälle är beroende av arbetslöshetsförsäkringen och de arbetsmarknadspolitiska åtgä</w:t>
      </w:r>
      <w:r w:rsidRPr="00AA51DD">
        <w:t>r</w:t>
      </w:r>
      <w:r w:rsidRPr="00AA51DD">
        <w:t>derna. Utskottet vill dock betona att det huvudsakliga syftet med arbetsmar</w:t>
      </w:r>
      <w:r w:rsidRPr="00AA51DD">
        <w:t>k</w:t>
      </w:r>
      <w:r w:rsidRPr="00AA51DD">
        <w:t>nadspolitiken måste vara att i första hand öka anpassningsförmågan på a</w:t>
      </w:r>
      <w:r w:rsidRPr="00AA51DD">
        <w:t>r</w:t>
      </w:r>
      <w:r w:rsidRPr="00AA51DD">
        <w:t>betsmarknaden. Utskottet är därför inte berett att göra något tillkännagivande i enlighet med vad som anförts i motion A21 yrkande 9 (c). Motionen a</w:t>
      </w:r>
      <w:r w:rsidRPr="00AA51DD">
        <w:t>v</w:t>
      </w:r>
      <w:r w:rsidRPr="00AA51DD">
        <w:t>styrks därför.</w:t>
      </w:r>
    </w:p>
    <w:p w:rsidR="005F520F" w:rsidRPr="00AA51DD" w:rsidRDefault="005F520F">
      <w:pPr>
        <w:pStyle w:val="Normaltindrag"/>
      </w:pPr>
      <w:r w:rsidRPr="00AA51DD">
        <w:t>Ut</w:t>
      </w:r>
      <w:r w:rsidRPr="00AA51DD">
        <w:t>skottet övergår härefter till att behandla frågor som bl.a. rör kulturarb</w:t>
      </w:r>
      <w:r w:rsidRPr="00AA51DD">
        <w:t>e</w:t>
      </w:r>
      <w:r w:rsidRPr="00AA51DD">
        <w:t>ta</w:t>
      </w:r>
      <w:r w:rsidRPr="00AA51DD">
        <w:t>r</w:t>
      </w:r>
      <w:r w:rsidRPr="00AA51DD">
        <w:t xml:space="preserve">nas villkor på arbetsmarknaden. </w:t>
      </w:r>
    </w:p>
    <w:p w:rsidR="005F520F" w:rsidRPr="00AA51DD" w:rsidRDefault="005F520F">
      <w:pPr>
        <w:pStyle w:val="Normaltindrag"/>
      </w:pPr>
      <w:r w:rsidRPr="00AA51DD">
        <w:t>Kulturarbetarna har en mycket speciell arbetsmarknad. Antalet tillsvidar</w:t>
      </w:r>
      <w:r w:rsidRPr="00AA51DD">
        <w:t>e</w:t>
      </w:r>
      <w:r w:rsidRPr="00AA51DD">
        <w:t>anställningar är mycket begränsat. I stället dominerar tidsbegränsade anstäl</w:t>
      </w:r>
      <w:r w:rsidRPr="00AA51DD">
        <w:t>l</w:t>
      </w:r>
      <w:r w:rsidRPr="00AA51DD">
        <w:t>ningar och kortare uppdrag. Många kulturarbetare har långa perioder under vilka de är inskrivna vid arbetsförmedlingen och de är också beroende av ersättningar i form av arbetslöshetsersättning eller arbetsmarknadspolitiska åtgärder. Detta förhållande innebär att stora delar av kulturområdet är starkt beroende av hur a</w:t>
      </w:r>
      <w:r w:rsidRPr="00AA51DD">
        <w:t>r</w:t>
      </w:r>
      <w:r w:rsidRPr="00AA51DD">
        <w:t xml:space="preserve">betsmarknadspolitiken utformas. </w:t>
      </w:r>
    </w:p>
    <w:p w:rsidR="005F520F" w:rsidRPr="00AA51DD" w:rsidRDefault="005F520F">
      <w:pPr>
        <w:pStyle w:val="Normaltindrag"/>
      </w:pPr>
      <w:r w:rsidRPr="00AA51DD">
        <w:t>Utskottet vill erinra om att det vid elva orter finns specialförmedlingar som ri</w:t>
      </w:r>
      <w:r w:rsidRPr="00AA51DD">
        <w:t xml:space="preserve">ktar sig till arbetssökande konstnärer. Vidare har det sedan i januari 1999 pågått ett försök med arbetsförmedling vid centrumbildningarna. Försöket skulle ha avslutats i vår men i vårpropositionen (prop. 1999/2000:100 s. 122) föreslås att försöket förlängs året ut. Regeringen har även aviserat under utgiftsområde 17 att försöket skall permanentas (se samma prop. s. 184). </w:t>
      </w:r>
    </w:p>
    <w:p w:rsidR="005F520F" w:rsidRPr="00AA51DD" w:rsidRDefault="005F520F">
      <w:pPr>
        <w:pStyle w:val="Normaltindrag"/>
      </w:pPr>
      <w:r w:rsidRPr="00AA51DD">
        <w:t>Utskottet vill också peka på ett försök med Kulturarvs-IT, en satsning som skall pågå i tre år och riktas till personer med större funkt</w:t>
      </w:r>
      <w:r w:rsidRPr="00AA51DD">
        <w:t>ionshinder. I detta projekt har 25 arbetslösa kulturarbetare anställts som arbetsledare. Vidare pågår ett försök med en s.k. tredje anställningsform. Av vårpropositionen (se prop. s. 184) framgår att regeringen även anser att detta försök bör perm</w:t>
      </w:r>
      <w:r w:rsidRPr="00AA51DD">
        <w:t>a</w:t>
      </w:r>
      <w:r w:rsidRPr="00AA51DD">
        <w:t>nentas. AMS har också på uppdrag av regeringen den 25 februari 2000 lä</w:t>
      </w:r>
      <w:r w:rsidRPr="00AA51DD">
        <w:t>m</w:t>
      </w:r>
      <w:r w:rsidRPr="00AA51DD">
        <w:t>nat en redovisning av hur förmedlingen av arbetsmarknadspolitiska åtgärder med riktning mot kulturarbetsmarknaden ytterligare kan utvecklas. Av ra</w:t>
      </w:r>
      <w:r w:rsidRPr="00AA51DD">
        <w:t>p</w:t>
      </w:r>
      <w:r w:rsidRPr="00AA51DD">
        <w:t>porten framgår bl.a. att effekterna av arbetsm</w:t>
      </w:r>
      <w:r w:rsidRPr="00AA51DD">
        <w:t>arknadspolitiska åtgärder för konstnärer är goda. Programmen leder till arbete i större utsträckning för etablerade konstnärer än för oetablerade. AMS gör den bedömningen att specifika program för konstnärer är en mindre lämplig väg. I ett sådant sy-stem finns uppenbara risker för inlåsning och bidragsberoende. Den flexib</w:t>
      </w:r>
      <w:r w:rsidRPr="00AA51DD">
        <w:t>i</w:t>
      </w:r>
      <w:r w:rsidRPr="00AA51DD">
        <w:t>litet i de arbetsmarknadspolitiska åtgärderna som regeringen aviserat ko</w:t>
      </w:r>
      <w:r w:rsidRPr="00AA51DD">
        <w:t>m</w:t>
      </w:r>
      <w:r w:rsidRPr="00AA51DD">
        <w:t>mer enligt AMS förhoppningsvis att kunna ge ett större utrymme för det som i dag rubriceras ”otraditionella insatse</w:t>
      </w:r>
      <w:r w:rsidRPr="00AA51DD">
        <w:t>r” och där utrymmet upplevs som alltför begränsat när det gäller satsningar på den konstnärliga arbetsmarkn</w:t>
      </w:r>
      <w:r w:rsidRPr="00AA51DD">
        <w:t>a</w:t>
      </w:r>
      <w:r w:rsidRPr="00AA51DD">
        <w:t>den. Utskottet utgår från att regeringen i det fortsatta arbetet kommer att beakta dessa sy</w:t>
      </w:r>
      <w:r w:rsidRPr="00AA51DD">
        <w:t>n</w:t>
      </w:r>
      <w:r w:rsidRPr="00AA51DD">
        <w:t xml:space="preserve">punkter. </w:t>
      </w:r>
    </w:p>
    <w:p w:rsidR="005F520F" w:rsidRPr="00AA51DD" w:rsidRDefault="005F520F">
      <w:pPr>
        <w:pStyle w:val="Normaltindrag"/>
        <w:rPr>
          <w:snapToGrid w:val="0"/>
          <w:lang w:eastAsia="sv-SE"/>
        </w:rPr>
      </w:pPr>
      <w:r w:rsidRPr="00AA51DD">
        <w:rPr>
          <w:snapToGrid w:val="0"/>
          <w:lang w:eastAsia="sv-SE"/>
        </w:rPr>
        <w:t>Utskottet övergår slutligen till frågan om hur införandet av aktivitetsg</w:t>
      </w:r>
      <w:r w:rsidRPr="00AA51DD">
        <w:rPr>
          <w:snapToGrid w:val="0"/>
          <w:lang w:eastAsia="sv-SE"/>
        </w:rPr>
        <w:t>a</w:t>
      </w:r>
      <w:r w:rsidRPr="00AA51DD">
        <w:rPr>
          <w:snapToGrid w:val="0"/>
          <w:lang w:eastAsia="sv-SE"/>
        </w:rPr>
        <w:t xml:space="preserve">rantin kommer att påverka kulturarbetarna. </w:t>
      </w:r>
    </w:p>
    <w:p w:rsidR="005F520F" w:rsidRPr="00AA51DD" w:rsidRDefault="005F520F">
      <w:pPr>
        <w:pStyle w:val="Normaltindrag"/>
      </w:pPr>
      <w:r w:rsidRPr="00AA51DD">
        <w:rPr>
          <w:snapToGrid w:val="0"/>
          <w:lang w:eastAsia="sv-SE"/>
        </w:rPr>
        <w:t>Som framhållits ovan har kulturarbetarna en speciell arbetsmarknad som delvis präglas av helt andra förhållanden än som råder inom andra yrken. Givetvis bör det enligt utskottets mening finnas möjlighet att beakta olika gruppers problem. Vid behandlingen av förslaget om aktivitetsgarantin (a</w:t>
      </w:r>
      <w:r w:rsidRPr="00AA51DD">
        <w:rPr>
          <w:snapToGrid w:val="0"/>
          <w:lang w:eastAsia="sv-SE"/>
        </w:rPr>
        <w:t>v</w:t>
      </w:r>
      <w:r w:rsidRPr="00AA51DD">
        <w:rPr>
          <w:snapToGrid w:val="0"/>
          <w:lang w:eastAsia="sv-SE"/>
        </w:rPr>
        <w:t>snitt 3) förklarar utskottet att man vi</w:t>
      </w:r>
      <w:r w:rsidRPr="00AA51DD">
        <w:t>d utformandet av åtgärden måste ta särskilda hänsyn till olika yrkesgruppers förutsättningar. Enligt utskottets mening gäller det särskilt kulturarbetarna. En oro som framförts från bl.a. KLYS är att definitionen av långtidsinskriven som den tillämpas på arbet</w:t>
      </w:r>
      <w:r w:rsidRPr="00AA51DD">
        <w:t>s</w:t>
      </w:r>
      <w:r w:rsidRPr="00AA51DD">
        <w:t>förmedlingarna innebär att etablerade kulturarbetare snabbt kommer att omfattas av aktivitetsgarantin eftersom de varvar tillfälliga uppdrag med perioder av arbetslöshet. Enligt nuvarande regler avregistreras (a</w:t>
      </w:r>
      <w:r w:rsidRPr="00AA51DD">
        <w:t>vaktualis</w:t>
      </w:r>
      <w:r w:rsidRPr="00AA51DD">
        <w:t>e</w:t>
      </w:r>
      <w:r w:rsidRPr="00AA51DD">
        <w:t>ras) de inte som arbetssökande vid arbetsförmedlingarna under dessa up</w:t>
      </w:r>
      <w:r w:rsidRPr="00AA51DD">
        <w:t>p</w:t>
      </w:r>
      <w:r w:rsidRPr="00AA51DD">
        <w:t>drag och därför kommer de att betraktas som långtidsinskrivna. Enligt u</w:t>
      </w:r>
      <w:r w:rsidRPr="00AA51DD">
        <w:t>t</w:t>
      </w:r>
      <w:r w:rsidRPr="00AA51DD">
        <w:t>skottets mening bör inte aktivitetsgarantin riktas till personer som har rege</w:t>
      </w:r>
      <w:r w:rsidRPr="00AA51DD">
        <w:t>l</w:t>
      </w:r>
      <w:r w:rsidRPr="00AA51DD">
        <w:t>bundna uppdrag. Utskottet utgår därför från att regeringen beaktar de olika gruppernas situation på arbetsmarknaden när definitionen av långtidsinskri</w:t>
      </w:r>
      <w:r w:rsidRPr="00AA51DD">
        <w:t>v</w:t>
      </w:r>
      <w:r w:rsidRPr="00AA51DD">
        <w:t>na bestäms. Utskottet vill dock klargöra att det även inom denna yrkesgrupp kan finnas personer som bör omfattas av aktivitetsgara</w:t>
      </w:r>
      <w:r w:rsidRPr="00AA51DD">
        <w:t>ntin. Utformningen av regelsystemen får inte innebära att vissa grupper i praktiken får en form av yrkesförsä</w:t>
      </w:r>
      <w:r w:rsidRPr="00AA51DD">
        <w:t>k</w:t>
      </w:r>
      <w:r w:rsidRPr="00AA51DD">
        <w:t>ring.</w:t>
      </w:r>
    </w:p>
    <w:p w:rsidR="005F520F" w:rsidRPr="00AA51DD" w:rsidRDefault="005F520F">
      <w:pPr>
        <w:pStyle w:val="Normaltindrag"/>
        <w:rPr>
          <w:snapToGrid w:val="0"/>
          <w:lang w:eastAsia="sv-SE"/>
        </w:rPr>
      </w:pPr>
      <w:r w:rsidRPr="00AA51DD">
        <w:rPr>
          <w:snapToGrid w:val="0"/>
          <w:lang w:eastAsia="sv-SE"/>
        </w:rPr>
        <w:t>Som utskottet redan konstaterat skall aktivitetsgarantin vara ett slags ra</w:t>
      </w:r>
      <w:r w:rsidRPr="00AA51DD">
        <w:rPr>
          <w:snapToGrid w:val="0"/>
          <w:lang w:eastAsia="sv-SE"/>
        </w:rPr>
        <w:t>m</w:t>
      </w:r>
      <w:r w:rsidRPr="00AA51DD">
        <w:rPr>
          <w:snapToGrid w:val="0"/>
          <w:lang w:eastAsia="sv-SE"/>
        </w:rPr>
        <w:t>insats inom vilken man kan genomföra en mängd olika åtgärder. Det är vi</w:t>
      </w:r>
      <w:r w:rsidRPr="00AA51DD">
        <w:rPr>
          <w:snapToGrid w:val="0"/>
          <w:lang w:eastAsia="sv-SE"/>
        </w:rPr>
        <w:t>k</w:t>
      </w:r>
      <w:r w:rsidRPr="00AA51DD">
        <w:rPr>
          <w:snapToGrid w:val="0"/>
          <w:lang w:eastAsia="sv-SE"/>
        </w:rPr>
        <w:t>tigt att framhålla att den enskildes medverkan i aktivitetsgarantin skall bygga på en individuell handlingsplan som arbetsförmedlingen låter upprätta i samråd med den enskilde och att den utformas så att den så långt som möjligt stärker den enskildes möjlighet att få ett reguljärt arbete. Genom en sådan konstruktion ges den enskilde möjlighet att påverka aktivitetens utformning. Utskottet utgår från att aktiviteten skall kunna avbrytas</w:t>
      </w:r>
      <w:r w:rsidRPr="00AA51DD">
        <w:rPr>
          <w:snapToGrid w:val="0"/>
          <w:lang w:eastAsia="sv-SE"/>
        </w:rPr>
        <w:t xml:space="preserve"> med olika former av arbete. </w:t>
      </w:r>
    </w:p>
    <w:p w:rsidR="005F520F" w:rsidRPr="00AA51DD" w:rsidRDefault="005F520F">
      <w:pPr>
        <w:pStyle w:val="Normaltindrag"/>
      </w:pPr>
      <w:r w:rsidRPr="00AA51DD">
        <w:t>Med hänsyn till det anförda är utskottet inte berett att göra något tillkänn</w:t>
      </w:r>
      <w:r w:rsidRPr="00AA51DD">
        <w:t>a</w:t>
      </w:r>
      <w:r w:rsidRPr="00AA51DD">
        <w:t>givande med anledning av vad som anförts i motion A16.</w:t>
      </w:r>
    </w:p>
    <w:p w:rsidR="005F520F" w:rsidRPr="00AA51DD" w:rsidRDefault="005F520F">
      <w:pPr>
        <w:pStyle w:val="Normaltindrag"/>
      </w:pPr>
      <w:r w:rsidRPr="00AA51DD">
        <w:t xml:space="preserve">Sammanfattningsvis avstyrker utskottet motion A16 yrkandena 1–4 (mp). </w:t>
      </w:r>
    </w:p>
    <w:p w:rsidR="005F520F" w:rsidRPr="00AA51DD" w:rsidRDefault="005F520F">
      <w:pPr>
        <w:pStyle w:val="Rubrik2"/>
      </w:pPr>
      <w:bookmarkStart w:id="36" w:name="_Toc483364454"/>
      <w:r w:rsidRPr="00AA51DD">
        <w:t>Hemställan</w:t>
      </w:r>
      <w:bookmarkEnd w:id="36"/>
    </w:p>
    <w:p w:rsidR="005F520F" w:rsidRPr="00AA51DD" w:rsidRDefault="005F520F">
      <w:r w:rsidRPr="00AA51DD">
        <w:t>Utskottet hemställer</w:t>
      </w:r>
    </w:p>
    <w:p w:rsidR="005F520F" w:rsidRPr="00AA51DD" w:rsidRDefault="005F520F">
      <w:pPr>
        <w:pStyle w:val="hembetr"/>
        <w:spacing w:before="120"/>
      </w:pPr>
      <w:bookmarkStart w:id="37" w:name="Nästa_Hpunkt"/>
      <w:bookmarkEnd w:id="37"/>
      <w:r w:rsidRPr="00AA51DD">
        <w:t xml:space="preserve">1. beträffande </w:t>
      </w:r>
      <w:r w:rsidRPr="00AA51DD">
        <w:rPr>
          <w:i/>
        </w:rPr>
        <w:t>mål och inriktning</w:t>
      </w:r>
    </w:p>
    <w:p w:rsidR="005F520F" w:rsidRPr="00AA51DD" w:rsidRDefault="005F520F">
      <w:pPr>
        <w:pStyle w:val="hemtext"/>
      </w:pPr>
      <w:r w:rsidRPr="00AA51DD">
        <w:t xml:space="preserve">att riksdagen avslår motionerna 1999/2000:A15 yrkandena 1 och 6, 1999/2000:A17 yrkande 2, 1999/2000:A18 yrkandena 1–4, 1999/2000:A19 yrkandena 1, 2 i motsvarande del, 4 och 5, 1999/2000:A20 yrkandena 1 och 2 samt 1999/2000:A21 yrkandena 1, 3 och 13,       </w:t>
      </w:r>
    </w:p>
    <w:p w:rsidR="005F520F" w:rsidRPr="00AA51DD" w:rsidRDefault="005F520F">
      <w:pPr>
        <w:pStyle w:val="Reseftermom"/>
      </w:pPr>
      <w:r w:rsidRPr="00AA51DD">
        <w:t>res. 1 (m, kd, c, fp)</w:t>
      </w:r>
      <w:bookmarkStart w:id="38" w:name="RESPARTI001"/>
      <w:bookmarkEnd w:id="38"/>
    </w:p>
    <w:p w:rsidR="005F520F" w:rsidRPr="00AA51DD" w:rsidRDefault="005F520F">
      <w:pPr>
        <w:pStyle w:val="hembetr"/>
        <w:spacing w:before="120"/>
      </w:pPr>
      <w:r w:rsidRPr="00AA51DD">
        <w:t xml:space="preserve">2. beträffande </w:t>
      </w:r>
      <w:r w:rsidRPr="00AA51DD">
        <w:rPr>
          <w:i/>
        </w:rPr>
        <w:t>lämpligt arbete m.m.</w:t>
      </w:r>
    </w:p>
    <w:p w:rsidR="005F520F" w:rsidRPr="00AA51DD" w:rsidRDefault="005F520F">
      <w:pPr>
        <w:pStyle w:val="hemtext"/>
      </w:pPr>
      <w:r w:rsidRPr="00AA51DD">
        <w:t xml:space="preserve">att riksdagen avslår motion 1999/2000:A20 yrkande 4,       </w:t>
      </w:r>
    </w:p>
    <w:p w:rsidR="005F520F" w:rsidRPr="00AA51DD" w:rsidRDefault="005F520F">
      <w:pPr>
        <w:pStyle w:val="Reseftermom"/>
      </w:pPr>
      <w:r w:rsidRPr="00AA51DD">
        <w:t>res. 2 (kd)</w:t>
      </w:r>
      <w:bookmarkStart w:id="39" w:name="RESPARTI002"/>
      <w:bookmarkEnd w:id="39"/>
    </w:p>
    <w:p w:rsidR="005F520F" w:rsidRPr="00AA51DD" w:rsidRDefault="005F520F">
      <w:pPr>
        <w:pStyle w:val="hembetr"/>
        <w:spacing w:before="120"/>
      </w:pPr>
      <w:r w:rsidRPr="00AA51DD">
        <w:t xml:space="preserve">3. beträffande </w:t>
      </w:r>
      <w:r w:rsidRPr="00AA51DD">
        <w:rPr>
          <w:i/>
        </w:rPr>
        <w:t>9 § lagen om arbetslöshetsförsäkring</w:t>
      </w:r>
    </w:p>
    <w:p w:rsidR="005F520F" w:rsidRPr="00AA51DD" w:rsidRDefault="005F520F">
      <w:pPr>
        <w:pStyle w:val="hemtext"/>
      </w:pPr>
      <w:r w:rsidRPr="00AA51DD">
        <w:t>att riksdagen med anledning av propositionen punkt 3 i motsvarande del antar 9 § i det i propositionen enligt bilaga 1 framlagda förslaget till lag om ändring i lagen (1997:238) om arbetslöshetsförsäkring med den ändringen att p. 4 skall ha följande lydelse: ”aktivt söker ett lämpligt arbete men inte kan få ett sådant arbete.”</w:t>
      </w:r>
    </w:p>
    <w:p w:rsidR="005F520F" w:rsidRPr="00AA51DD" w:rsidRDefault="005F520F">
      <w:pPr>
        <w:pStyle w:val="Reseftermom"/>
      </w:pPr>
      <w:r w:rsidRPr="00AA51DD">
        <w:t>res. 3 (m, kd, fp)</w:t>
      </w:r>
      <w:bookmarkStart w:id="40" w:name="RESPARTI003"/>
      <w:bookmarkEnd w:id="40"/>
    </w:p>
    <w:p w:rsidR="005F520F" w:rsidRPr="00AA51DD" w:rsidRDefault="005F520F">
      <w:pPr>
        <w:pStyle w:val="hembetr"/>
        <w:spacing w:before="120"/>
      </w:pPr>
      <w:r w:rsidRPr="00AA51DD">
        <w:t xml:space="preserve">4. beträffande </w:t>
      </w:r>
      <w:r w:rsidRPr="00AA51DD">
        <w:rPr>
          <w:i/>
        </w:rPr>
        <w:t>utvärdering av regelförändringar i arbetslöshetsfö</w:t>
      </w:r>
      <w:r w:rsidRPr="00AA51DD">
        <w:rPr>
          <w:i/>
        </w:rPr>
        <w:t>r</w:t>
      </w:r>
      <w:r w:rsidRPr="00AA51DD">
        <w:rPr>
          <w:i/>
        </w:rPr>
        <w:t>säkringen</w:t>
      </w:r>
    </w:p>
    <w:p w:rsidR="005F520F" w:rsidRPr="00AA51DD" w:rsidRDefault="005F520F">
      <w:pPr>
        <w:pStyle w:val="hemtext"/>
      </w:pPr>
      <w:r w:rsidRPr="00AA51DD">
        <w:t xml:space="preserve">att riksdagen avslår motion 1999/2000:A19 yrkande 7,      </w:t>
      </w:r>
    </w:p>
    <w:p w:rsidR="005F520F" w:rsidRPr="00AA51DD" w:rsidRDefault="005F520F">
      <w:pPr>
        <w:pStyle w:val="Reseftermom"/>
      </w:pPr>
      <w:r w:rsidRPr="00AA51DD">
        <w:t>res. 4 (fp)</w:t>
      </w:r>
      <w:bookmarkStart w:id="41" w:name="RESPARTI004"/>
      <w:bookmarkEnd w:id="41"/>
    </w:p>
    <w:p w:rsidR="005F520F" w:rsidRPr="00AA51DD" w:rsidRDefault="005F520F">
      <w:pPr>
        <w:pStyle w:val="hembetr"/>
        <w:spacing w:before="120"/>
      </w:pPr>
      <w:r w:rsidRPr="00AA51DD">
        <w:t xml:space="preserve">5. beträffande </w:t>
      </w:r>
      <w:r w:rsidRPr="00AA51DD">
        <w:rPr>
          <w:i/>
        </w:rPr>
        <w:t>förändrad arbetslöshetsförsäkring</w:t>
      </w:r>
    </w:p>
    <w:p w:rsidR="005F520F" w:rsidRPr="00AA51DD" w:rsidRDefault="005F520F">
      <w:pPr>
        <w:pStyle w:val="hemtext"/>
      </w:pPr>
      <w:r w:rsidRPr="00AA51DD">
        <w:t xml:space="preserve">att riksdagen avslår motionerna 1999/2000:A15 yrkande 9, 1999/2000:A20 yrkande 10 och 1999/2000:A21 yrkande 4,      </w:t>
      </w:r>
    </w:p>
    <w:p w:rsidR="005F520F" w:rsidRPr="00AA51DD" w:rsidRDefault="005F520F">
      <w:pPr>
        <w:pStyle w:val="Reseftermom"/>
      </w:pPr>
      <w:r w:rsidRPr="00AA51DD">
        <w:t>res. 5 (m)</w:t>
      </w:r>
    </w:p>
    <w:p w:rsidR="005F520F" w:rsidRPr="00AA51DD" w:rsidRDefault="005F520F">
      <w:pPr>
        <w:pStyle w:val="Reseftermom"/>
      </w:pPr>
      <w:r w:rsidRPr="00AA51DD">
        <w:t>res. 6 (kd)</w:t>
      </w:r>
    </w:p>
    <w:p w:rsidR="005F520F" w:rsidRPr="00AA51DD" w:rsidRDefault="005F520F">
      <w:pPr>
        <w:pStyle w:val="Reseftermom"/>
      </w:pPr>
      <w:r w:rsidRPr="00AA51DD">
        <w:t>res. 7 (c)</w:t>
      </w:r>
      <w:bookmarkStart w:id="42" w:name="RESPARTI005"/>
      <w:bookmarkEnd w:id="42"/>
    </w:p>
    <w:p w:rsidR="005F520F" w:rsidRPr="00AA51DD" w:rsidRDefault="005F520F">
      <w:pPr>
        <w:pStyle w:val="hembetr"/>
        <w:spacing w:before="480"/>
      </w:pPr>
      <w:r w:rsidRPr="00AA51DD">
        <w:t xml:space="preserve">6. beträffande </w:t>
      </w:r>
      <w:r w:rsidRPr="00AA51DD">
        <w:rPr>
          <w:i/>
        </w:rPr>
        <w:t>avslag på förslaget om aktivitetsgaranti m.m.</w:t>
      </w:r>
    </w:p>
    <w:p w:rsidR="005F520F" w:rsidRPr="00AA51DD" w:rsidRDefault="005F520F">
      <w:pPr>
        <w:pStyle w:val="hemtext"/>
      </w:pPr>
      <w:r w:rsidRPr="00AA51DD">
        <w:t xml:space="preserve">att riksdagen avslår motion 1999/2000:A15 yrkandena 3 och 4,      </w:t>
      </w:r>
    </w:p>
    <w:p w:rsidR="005F520F" w:rsidRPr="00AA51DD" w:rsidRDefault="005F520F">
      <w:pPr>
        <w:pStyle w:val="Reseftermom"/>
      </w:pPr>
      <w:r w:rsidRPr="00AA51DD">
        <w:t>res. 8 (m)</w:t>
      </w:r>
      <w:bookmarkStart w:id="43" w:name="RESPARTI006"/>
      <w:bookmarkEnd w:id="43"/>
    </w:p>
    <w:p w:rsidR="005F520F" w:rsidRPr="00AA51DD" w:rsidRDefault="005F520F">
      <w:pPr>
        <w:pStyle w:val="hembetr"/>
        <w:spacing w:before="120"/>
      </w:pPr>
      <w:r w:rsidRPr="00AA51DD">
        <w:t xml:space="preserve">7. beträffande </w:t>
      </w:r>
      <w:r w:rsidRPr="00AA51DD">
        <w:rPr>
          <w:i/>
        </w:rPr>
        <w:t>förutsättningar och villkor för aktivitetsgaranti m.m.</w:t>
      </w:r>
    </w:p>
    <w:p w:rsidR="005F520F" w:rsidRPr="00AA51DD" w:rsidRDefault="005F520F">
      <w:pPr>
        <w:pStyle w:val="hemtext"/>
      </w:pPr>
      <w:r w:rsidRPr="00AA51DD">
        <w:t>att riksdagen med anledning av propositionen punkt 4 och med avslag på motionerna 1999/2000:A14 och 1999/2000:A20 yrkande 5 go</w:t>
      </w:r>
      <w:r w:rsidRPr="00AA51DD">
        <w:t>d</w:t>
      </w:r>
      <w:r w:rsidRPr="00AA51DD">
        <w:t xml:space="preserve">känner vad som anförts om aktivitetsgaranti,      </w:t>
      </w:r>
    </w:p>
    <w:p w:rsidR="005F520F" w:rsidRPr="00AA51DD" w:rsidRDefault="005F520F">
      <w:pPr>
        <w:pStyle w:val="Reseftermom"/>
      </w:pPr>
      <w:r w:rsidRPr="00AA51DD">
        <w:t>res. 9 (kd)</w:t>
      </w:r>
      <w:bookmarkStart w:id="44" w:name="RESPARTI007"/>
      <w:bookmarkEnd w:id="44"/>
    </w:p>
    <w:p w:rsidR="005F520F" w:rsidRPr="00AA51DD" w:rsidRDefault="005F520F">
      <w:pPr>
        <w:pStyle w:val="hembetr"/>
        <w:spacing w:before="360"/>
      </w:pPr>
      <w:r w:rsidRPr="00AA51DD">
        <w:t xml:space="preserve">8. beträffande </w:t>
      </w:r>
      <w:r w:rsidRPr="00AA51DD">
        <w:rPr>
          <w:i/>
        </w:rPr>
        <w:t>äldres arbetsmarknad</w:t>
      </w:r>
    </w:p>
    <w:p w:rsidR="005F520F" w:rsidRPr="00AA51DD" w:rsidRDefault="005F520F">
      <w:pPr>
        <w:pStyle w:val="hemtext"/>
      </w:pPr>
      <w:r w:rsidRPr="00AA51DD">
        <w:t xml:space="preserve">att riksdagen avslår motion 1999/2000:A19 yrkande 8,       </w:t>
      </w:r>
    </w:p>
    <w:p w:rsidR="005F520F" w:rsidRPr="00AA51DD" w:rsidRDefault="005F520F">
      <w:pPr>
        <w:pStyle w:val="Reseftermom"/>
      </w:pPr>
      <w:r w:rsidRPr="00AA51DD">
        <w:t>res. 10 (fp)</w:t>
      </w:r>
      <w:bookmarkStart w:id="45" w:name="RESPARTI008"/>
      <w:bookmarkEnd w:id="45"/>
    </w:p>
    <w:p w:rsidR="005F520F" w:rsidRPr="00AA51DD" w:rsidRDefault="005F520F">
      <w:pPr>
        <w:pStyle w:val="hembetr"/>
        <w:spacing w:before="120"/>
      </w:pPr>
      <w:r w:rsidRPr="00AA51DD">
        <w:t xml:space="preserve">9. beträffande </w:t>
      </w:r>
      <w:r w:rsidRPr="00AA51DD">
        <w:rPr>
          <w:i/>
        </w:rPr>
        <w:t>reguljära studier</w:t>
      </w:r>
    </w:p>
    <w:p w:rsidR="005F520F" w:rsidRPr="00AA51DD" w:rsidRDefault="005F520F">
      <w:pPr>
        <w:pStyle w:val="hemtext"/>
      </w:pPr>
      <w:r w:rsidRPr="00AA51DD">
        <w:t>att riksdagen som sin mening ger regeringen till känna vad som a</w:t>
      </w:r>
      <w:r w:rsidRPr="00AA51DD">
        <w:t>n</w:t>
      </w:r>
      <w:r w:rsidRPr="00AA51DD">
        <w:t xml:space="preserve">förts om möjligheten att anvisa reguljära studier,      </w:t>
      </w:r>
    </w:p>
    <w:p w:rsidR="005F520F" w:rsidRPr="00AA51DD" w:rsidRDefault="005F520F">
      <w:pPr>
        <w:pStyle w:val="Reseftermom"/>
      </w:pPr>
      <w:r w:rsidRPr="00AA51DD">
        <w:t>res. 11 (m)</w:t>
      </w:r>
      <w:bookmarkStart w:id="46" w:name="RESPARTI009"/>
      <w:bookmarkEnd w:id="46"/>
    </w:p>
    <w:p w:rsidR="005F520F" w:rsidRPr="00AA51DD" w:rsidRDefault="005F520F">
      <w:pPr>
        <w:pStyle w:val="hembetr"/>
        <w:spacing w:before="120"/>
      </w:pPr>
      <w:r w:rsidRPr="00AA51DD">
        <w:t xml:space="preserve">10. beträffande </w:t>
      </w:r>
      <w:r w:rsidRPr="00AA51DD">
        <w:rPr>
          <w:i/>
        </w:rPr>
        <w:t>särskilt anställningsstöd</w:t>
      </w:r>
    </w:p>
    <w:p w:rsidR="005F520F" w:rsidRPr="00AA51DD" w:rsidRDefault="005F520F">
      <w:pPr>
        <w:pStyle w:val="hemtext"/>
      </w:pPr>
      <w:r w:rsidRPr="00AA51DD">
        <w:t>att riksdagen med anledning av propositionen punkt 5 och med avslag på motionerna 1999/2000:A15 yrkande 5 och 1999/2000:A20 yrkande 6 godkänner vad som anförts om särskilt anstäl</w:t>
      </w:r>
      <w:r w:rsidRPr="00AA51DD">
        <w:t>l</w:t>
      </w:r>
      <w:r w:rsidRPr="00AA51DD">
        <w:t xml:space="preserve">ningsstöd,      </w:t>
      </w:r>
    </w:p>
    <w:p w:rsidR="005F520F" w:rsidRPr="00AA51DD" w:rsidRDefault="005F520F">
      <w:pPr>
        <w:pStyle w:val="Reseftermom"/>
      </w:pPr>
      <w:r w:rsidRPr="00AA51DD">
        <w:t>res. 12 (m)</w:t>
      </w:r>
    </w:p>
    <w:p w:rsidR="005F520F" w:rsidRPr="00AA51DD" w:rsidRDefault="005F520F">
      <w:pPr>
        <w:pStyle w:val="Reseftermom"/>
      </w:pPr>
      <w:r w:rsidRPr="00AA51DD">
        <w:t>res. 13 (kd)</w:t>
      </w:r>
      <w:bookmarkStart w:id="47" w:name="RESPARTI010"/>
      <w:bookmarkEnd w:id="47"/>
    </w:p>
    <w:p w:rsidR="005F520F" w:rsidRPr="00AA51DD" w:rsidRDefault="005F520F">
      <w:pPr>
        <w:pStyle w:val="hembetr"/>
        <w:spacing w:before="120"/>
      </w:pPr>
      <w:r w:rsidRPr="00AA51DD">
        <w:t xml:space="preserve">11. beträffande </w:t>
      </w:r>
      <w:r w:rsidRPr="00AA51DD">
        <w:rPr>
          <w:i/>
        </w:rPr>
        <w:t>ändring i lagen om anställningsskydd</w:t>
      </w:r>
    </w:p>
    <w:p w:rsidR="005F520F" w:rsidRPr="00AA51DD" w:rsidRDefault="005F520F">
      <w:pPr>
        <w:pStyle w:val="hemtext"/>
      </w:pPr>
      <w:r w:rsidRPr="00AA51DD">
        <w:t>att riksdagen med bifall till propositionen punkt 2 antar det enligt b</w:t>
      </w:r>
      <w:r w:rsidRPr="00AA51DD">
        <w:t>i</w:t>
      </w:r>
      <w:r w:rsidRPr="00AA51DD">
        <w:t>laga 1 framlagda förslaget till lag om ändring i lagen (1982:80) om anstäl</w:t>
      </w:r>
      <w:r w:rsidRPr="00AA51DD">
        <w:t>l</w:t>
      </w:r>
      <w:r w:rsidRPr="00AA51DD">
        <w:t xml:space="preserve">ningsskydd,      </w:t>
      </w:r>
      <w:bookmarkStart w:id="48" w:name="RESPARTI011"/>
      <w:bookmarkEnd w:id="48"/>
    </w:p>
    <w:p w:rsidR="005F520F" w:rsidRPr="00AA51DD" w:rsidRDefault="005F520F">
      <w:pPr>
        <w:pStyle w:val="hembetr"/>
        <w:spacing w:before="120"/>
      </w:pPr>
      <w:r w:rsidRPr="00AA51DD">
        <w:t xml:space="preserve">12. beträffande </w:t>
      </w:r>
      <w:r w:rsidRPr="00AA51DD">
        <w:rPr>
          <w:i/>
        </w:rPr>
        <w:t>utvärdering av särskilt anställningsstöd</w:t>
      </w:r>
    </w:p>
    <w:p w:rsidR="005F520F" w:rsidRPr="00AA51DD" w:rsidRDefault="005F520F">
      <w:pPr>
        <w:pStyle w:val="hemtext"/>
      </w:pPr>
      <w:r w:rsidRPr="00AA51DD">
        <w:t xml:space="preserve">att riksdagen avslår motion 1999/2000:A19 yrkande 9,      </w:t>
      </w:r>
    </w:p>
    <w:p w:rsidR="005F520F" w:rsidRPr="00AA51DD" w:rsidRDefault="005F520F">
      <w:pPr>
        <w:pStyle w:val="Reseftermom"/>
      </w:pPr>
      <w:r w:rsidRPr="00AA51DD">
        <w:t>res. 14 (fp)</w:t>
      </w:r>
      <w:bookmarkStart w:id="49" w:name="RESPARTI012"/>
      <w:bookmarkEnd w:id="49"/>
    </w:p>
    <w:p w:rsidR="005F520F" w:rsidRPr="00AA51DD" w:rsidRDefault="005F520F">
      <w:pPr>
        <w:pStyle w:val="hembetr"/>
        <w:spacing w:before="120"/>
      </w:pPr>
      <w:r w:rsidRPr="00AA51DD">
        <w:t xml:space="preserve">13. beträffande </w:t>
      </w:r>
      <w:r w:rsidRPr="00AA51DD">
        <w:rPr>
          <w:i/>
        </w:rPr>
        <w:t>övergångsarbetsmarknader</w:t>
      </w:r>
    </w:p>
    <w:p w:rsidR="005F520F" w:rsidRPr="00AA51DD" w:rsidRDefault="005F520F">
      <w:pPr>
        <w:pStyle w:val="hemtext"/>
      </w:pPr>
      <w:r w:rsidRPr="00AA51DD">
        <w:t xml:space="preserve">att riksdagen avslår motion 1999/2000:A21 yrkande 11,      </w:t>
      </w:r>
    </w:p>
    <w:p w:rsidR="005F520F" w:rsidRPr="00AA51DD" w:rsidRDefault="005F520F">
      <w:pPr>
        <w:pStyle w:val="Reseftermom"/>
      </w:pPr>
      <w:r w:rsidRPr="00AA51DD">
        <w:t>res. 15 (c)</w:t>
      </w:r>
      <w:bookmarkStart w:id="50" w:name="RESPARTI013"/>
      <w:bookmarkEnd w:id="50"/>
    </w:p>
    <w:p w:rsidR="005F520F" w:rsidRPr="00AA51DD" w:rsidRDefault="005F520F">
      <w:pPr>
        <w:pStyle w:val="hembetr"/>
        <w:spacing w:before="120"/>
      </w:pPr>
      <w:r w:rsidRPr="00AA51DD">
        <w:t xml:space="preserve">14. beträffande </w:t>
      </w:r>
      <w:r w:rsidRPr="00AA51DD">
        <w:rPr>
          <w:i/>
        </w:rPr>
        <w:t>regelförenklingar m.m.</w:t>
      </w:r>
    </w:p>
    <w:p w:rsidR="005F520F" w:rsidRPr="00AA51DD" w:rsidRDefault="005F520F">
      <w:pPr>
        <w:pStyle w:val="hemtext"/>
      </w:pPr>
      <w:r w:rsidRPr="00AA51DD">
        <w:t xml:space="preserve">att riksdagen avslår motionerna 1999/2000:A20 yrkande 7 och 1999/2000:A21 yrkande 6,      </w:t>
      </w:r>
    </w:p>
    <w:p w:rsidR="005F520F" w:rsidRPr="00AA51DD" w:rsidRDefault="005F520F">
      <w:pPr>
        <w:pStyle w:val="Reseftermom"/>
      </w:pPr>
      <w:r w:rsidRPr="00AA51DD">
        <w:t>res. 16 (m) - motiv.</w:t>
      </w:r>
    </w:p>
    <w:p w:rsidR="005F520F" w:rsidRPr="00AA51DD" w:rsidRDefault="005F520F">
      <w:pPr>
        <w:pStyle w:val="Reseftermom"/>
      </w:pPr>
      <w:r w:rsidRPr="00AA51DD">
        <w:t>res. 17 (kd)</w:t>
      </w:r>
    </w:p>
    <w:p w:rsidR="005F520F" w:rsidRPr="00AA51DD" w:rsidRDefault="005F520F">
      <w:pPr>
        <w:pStyle w:val="Reseftermom"/>
      </w:pPr>
      <w:r w:rsidRPr="00AA51DD">
        <w:t>res. 18 (c)</w:t>
      </w:r>
    </w:p>
    <w:p w:rsidR="005F520F" w:rsidRPr="00AA51DD" w:rsidRDefault="005F520F">
      <w:pPr>
        <w:pStyle w:val="Reseftermom"/>
      </w:pPr>
      <w:r w:rsidRPr="00AA51DD">
        <w:t>res. 19 (fp) - motiv.</w:t>
      </w:r>
      <w:bookmarkStart w:id="51" w:name="RESPARTI014"/>
      <w:bookmarkEnd w:id="51"/>
    </w:p>
    <w:p w:rsidR="005F520F" w:rsidRPr="00AA51DD" w:rsidRDefault="005F520F">
      <w:pPr>
        <w:pStyle w:val="hembetr"/>
        <w:spacing w:before="120"/>
      </w:pPr>
      <w:r w:rsidRPr="00AA51DD">
        <w:t xml:space="preserve">15. beträffande </w:t>
      </w:r>
      <w:r w:rsidRPr="00AA51DD">
        <w:rPr>
          <w:i/>
        </w:rPr>
        <w:t>ersättning för deltagande i ungdomsgaranti</w:t>
      </w:r>
    </w:p>
    <w:p w:rsidR="005F520F" w:rsidRPr="00AA51DD" w:rsidRDefault="005F520F">
      <w:pPr>
        <w:pStyle w:val="hemtext"/>
      </w:pPr>
      <w:r w:rsidRPr="00AA51DD">
        <w:t xml:space="preserve">att riksdagen avslår motion 1999/2000:A20 yrkande 8,      </w:t>
      </w:r>
    </w:p>
    <w:p w:rsidR="005F520F" w:rsidRPr="00AA51DD" w:rsidRDefault="005F520F">
      <w:pPr>
        <w:pStyle w:val="Reseftermom"/>
      </w:pPr>
      <w:r w:rsidRPr="00AA51DD">
        <w:t>res. 20 (kd)</w:t>
      </w:r>
      <w:bookmarkStart w:id="52" w:name="RESPARTI015"/>
      <w:bookmarkEnd w:id="52"/>
    </w:p>
    <w:p w:rsidR="005F520F" w:rsidRPr="00AA51DD" w:rsidRDefault="005F520F">
      <w:pPr>
        <w:pStyle w:val="hembetr"/>
        <w:spacing w:before="840"/>
      </w:pPr>
      <w:r w:rsidRPr="00AA51DD">
        <w:t xml:space="preserve">16. beträffande </w:t>
      </w:r>
      <w:r w:rsidRPr="00AA51DD">
        <w:rPr>
          <w:i/>
        </w:rPr>
        <w:t>lagreglering av arbetsmarknadspolitiska program</w:t>
      </w:r>
    </w:p>
    <w:p w:rsidR="005F520F" w:rsidRPr="00AA51DD" w:rsidRDefault="005F520F">
      <w:pPr>
        <w:pStyle w:val="hemtext"/>
      </w:pPr>
      <w:r w:rsidRPr="00AA51DD">
        <w:t>att riksdagen med bifall till propositionen punkt 1 antar det enligt b</w:t>
      </w:r>
      <w:r w:rsidRPr="00AA51DD">
        <w:t>i</w:t>
      </w:r>
      <w:r w:rsidRPr="00AA51DD">
        <w:t>laga 1 framlagda förslaget till lag om arbetsmarknadspolitiska pr</w:t>
      </w:r>
      <w:r w:rsidRPr="00AA51DD">
        <w:t>o</w:t>
      </w:r>
      <w:r w:rsidRPr="00AA51DD">
        <w:t xml:space="preserve">gram,      </w:t>
      </w:r>
      <w:bookmarkStart w:id="53" w:name="RESPARTI016"/>
      <w:bookmarkEnd w:id="53"/>
    </w:p>
    <w:p w:rsidR="005F520F" w:rsidRPr="00AA51DD" w:rsidRDefault="005F520F">
      <w:pPr>
        <w:pStyle w:val="hembetr"/>
        <w:spacing w:before="120"/>
      </w:pPr>
      <w:r w:rsidRPr="00AA51DD">
        <w:t xml:space="preserve">17. beträffande </w:t>
      </w:r>
      <w:r w:rsidRPr="00AA51DD">
        <w:rPr>
          <w:i/>
        </w:rPr>
        <w:t>lagen om arbetslöshetsförsäkring</w:t>
      </w:r>
    </w:p>
    <w:p w:rsidR="005F520F" w:rsidRPr="00AA51DD" w:rsidRDefault="005F520F">
      <w:pPr>
        <w:pStyle w:val="hemtext"/>
      </w:pPr>
      <w:r w:rsidRPr="00AA51DD">
        <w:t xml:space="preserve">att riksdagen med bifall till propositionen punkt 3 i motsvarande del antar det enligt bilaga 1 framlagda förslaget till lag om ändring i lagen (1997:238) om arbetslöshetsförsäkring i den mån det inte omfattas av vad utskottet hemställt ovan,       </w:t>
      </w:r>
      <w:bookmarkStart w:id="54" w:name="RESPARTI017"/>
      <w:bookmarkEnd w:id="54"/>
    </w:p>
    <w:p w:rsidR="005F520F" w:rsidRPr="00AA51DD" w:rsidRDefault="005F520F">
      <w:pPr>
        <w:pStyle w:val="hembetr"/>
        <w:spacing w:before="120"/>
      </w:pPr>
      <w:r w:rsidRPr="00AA51DD">
        <w:t xml:space="preserve">18. beträffande </w:t>
      </w:r>
      <w:r w:rsidRPr="00AA51DD">
        <w:rPr>
          <w:i/>
        </w:rPr>
        <w:t>rätt till aktivitetsstöd vid vägledning m.m.</w:t>
      </w:r>
    </w:p>
    <w:p w:rsidR="005F520F" w:rsidRPr="00AA51DD" w:rsidRDefault="005F520F">
      <w:pPr>
        <w:pStyle w:val="hemtext"/>
      </w:pPr>
      <w:r w:rsidRPr="00AA51DD">
        <w:t>att riksdagen med bifall till propositionen punkterna 6 och 7 godkä</w:t>
      </w:r>
      <w:r w:rsidRPr="00AA51DD">
        <w:t>n</w:t>
      </w:r>
      <w:r w:rsidRPr="00AA51DD">
        <w:t>ner vad som föreslagits om rätt till aktivitetsstöd vid vägledning och arbetslivsinriktad rehabilitering och om den tid som en arbetsmar</w:t>
      </w:r>
      <w:r w:rsidRPr="00AA51DD">
        <w:t>k</w:t>
      </w:r>
      <w:r w:rsidRPr="00AA51DD">
        <w:t>nadsp</w:t>
      </w:r>
      <w:r w:rsidRPr="00AA51DD">
        <w:t>o</w:t>
      </w:r>
      <w:r w:rsidRPr="00AA51DD">
        <w:t xml:space="preserve">litisk aktivitet får pågå,       </w:t>
      </w:r>
      <w:bookmarkStart w:id="55" w:name="RESPARTI018"/>
      <w:bookmarkEnd w:id="55"/>
    </w:p>
    <w:p w:rsidR="005F520F" w:rsidRPr="00AA51DD" w:rsidRDefault="005F520F">
      <w:pPr>
        <w:pStyle w:val="hembetr"/>
        <w:spacing w:before="120"/>
      </w:pPr>
      <w:r w:rsidRPr="00AA51DD">
        <w:t xml:space="preserve">19. beträffande </w:t>
      </w:r>
      <w:r w:rsidRPr="00AA51DD">
        <w:rPr>
          <w:i/>
        </w:rPr>
        <w:t>avveckling av utbildningsstöd</w:t>
      </w:r>
    </w:p>
    <w:p w:rsidR="005F520F" w:rsidRPr="00AA51DD" w:rsidRDefault="005F520F">
      <w:pPr>
        <w:pStyle w:val="hemtext"/>
      </w:pPr>
      <w:r w:rsidRPr="00AA51DD">
        <w:t>att riksdagen med bifall till propositionen punkt 8 godkänner att u</w:t>
      </w:r>
      <w:r w:rsidRPr="00AA51DD">
        <w:t>t</w:t>
      </w:r>
      <w:r w:rsidRPr="00AA51DD">
        <w:t xml:space="preserve">bildningsstödet slopas,      </w:t>
      </w:r>
      <w:bookmarkStart w:id="56" w:name="RESPARTI019"/>
      <w:bookmarkEnd w:id="56"/>
    </w:p>
    <w:p w:rsidR="005F520F" w:rsidRPr="00AA51DD" w:rsidRDefault="005F520F">
      <w:pPr>
        <w:pStyle w:val="hembetr"/>
        <w:spacing w:before="120"/>
      </w:pPr>
      <w:r w:rsidRPr="00AA51DD">
        <w:t xml:space="preserve">20. beträffande </w:t>
      </w:r>
      <w:r w:rsidRPr="00AA51DD">
        <w:rPr>
          <w:i/>
        </w:rPr>
        <w:t>försäkringsskydd vid deltagande i arbetsmarknad</w:t>
      </w:r>
      <w:r w:rsidRPr="00AA51DD">
        <w:rPr>
          <w:i/>
        </w:rPr>
        <w:t>s</w:t>
      </w:r>
      <w:r w:rsidRPr="00AA51DD">
        <w:rPr>
          <w:i/>
        </w:rPr>
        <w:t>politiska åtgärder</w:t>
      </w:r>
    </w:p>
    <w:p w:rsidR="005F520F" w:rsidRPr="00AA51DD" w:rsidRDefault="005F520F">
      <w:pPr>
        <w:pStyle w:val="hemtext"/>
      </w:pPr>
      <w:r w:rsidRPr="00AA51DD">
        <w:t xml:space="preserve">att riksdagen avslår motion 1999/2000:A17 yrkande 1,      </w:t>
      </w:r>
      <w:bookmarkStart w:id="57" w:name="RESPARTI020"/>
      <w:bookmarkEnd w:id="57"/>
    </w:p>
    <w:p w:rsidR="005F520F" w:rsidRPr="00AA51DD" w:rsidRDefault="005F520F">
      <w:pPr>
        <w:pStyle w:val="hembetr"/>
        <w:spacing w:before="120"/>
      </w:pPr>
      <w:r w:rsidRPr="00AA51DD">
        <w:t xml:space="preserve">21. beträffande </w:t>
      </w:r>
      <w:r w:rsidRPr="00AA51DD">
        <w:rPr>
          <w:i/>
        </w:rPr>
        <w:t>samordning av försörjningsstöd</w:t>
      </w:r>
    </w:p>
    <w:p w:rsidR="005F520F" w:rsidRPr="00AA51DD" w:rsidRDefault="005F520F">
      <w:pPr>
        <w:pStyle w:val="hemtext"/>
      </w:pPr>
      <w:r w:rsidRPr="00AA51DD">
        <w:t xml:space="preserve">att riksdagen avslår motion 1999/2000:A21 yrkande 2,      </w:t>
      </w:r>
      <w:bookmarkStart w:id="58" w:name="RESPARTI021"/>
      <w:bookmarkEnd w:id="58"/>
    </w:p>
    <w:p w:rsidR="005F520F" w:rsidRPr="00AA51DD" w:rsidRDefault="005F520F">
      <w:pPr>
        <w:pStyle w:val="hembetr"/>
        <w:spacing w:before="120"/>
      </w:pPr>
      <w:r w:rsidRPr="00AA51DD">
        <w:t xml:space="preserve">22. beträffande </w:t>
      </w:r>
      <w:r w:rsidRPr="00AA51DD">
        <w:rPr>
          <w:i/>
        </w:rPr>
        <w:t>flyttningsbidrag m.m.</w:t>
      </w:r>
    </w:p>
    <w:p w:rsidR="005F520F" w:rsidRPr="00AA51DD" w:rsidRDefault="005F520F">
      <w:pPr>
        <w:pStyle w:val="hemtext"/>
      </w:pPr>
      <w:r w:rsidRPr="00AA51DD">
        <w:t xml:space="preserve">att riksdagen avslår motion 1999/2000:A21 yrkande 10,      </w:t>
      </w:r>
    </w:p>
    <w:p w:rsidR="005F520F" w:rsidRPr="00AA51DD" w:rsidRDefault="005F520F">
      <w:pPr>
        <w:pStyle w:val="Reseftermom"/>
      </w:pPr>
      <w:r w:rsidRPr="00AA51DD">
        <w:t>res. 21 (c)</w:t>
      </w:r>
      <w:bookmarkStart w:id="59" w:name="RESPARTI022"/>
      <w:bookmarkEnd w:id="59"/>
    </w:p>
    <w:p w:rsidR="005F520F" w:rsidRPr="00AA51DD" w:rsidRDefault="005F520F">
      <w:pPr>
        <w:pStyle w:val="hembetr"/>
        <w:spacing w:before="120"/>
      </w:pPr>
      <w:r w:rsidRPr="00AA51DD">
        <w:t xml:space="preserve">23. beträffande </w:t>
      </w:r>
      <w:r w:rsidRPr="00AA51DD">
        <w:rPr>
          <w:i/>
        </w:rPr>
        <w:t>utbildningsgaranti</w:t>
      </w:r>
    </w:p>
    <w:p w:rsidR="005F520F" w:rsidRPr="00AA51DD" w:rsidRDefault="005F520F">
      <w:pPr>
        <w:pStyle w:val="hemtext"/>
      </w:pPr>
      <w:r w:rsidRPr="00AA51DD">
        <w:t xml:space="preserve">att riksdagen avslår motion 1999/2000:A21 yrkande 5,      </w:t>
      </w:r>
    </w:p>
    <w:p w:rsidR="005F520F" w:rsidRPr="00AA51DD" w:rsidRDefault="005F520F">
      <w:pPr>
        <w:pStyle w:val="Reseftermom"/>
      </w:pPr>
      <w:r w:rsidRPr="00AA51DD">
        <w:t>res. 22 (c)</w:t>
      </w:r>
      <w:bookmarkStart w:id="60" w:name="RESPARTI023"/>
      <w:bookmarkEnd w:id="60"/>
    </w:p>
    <w:p w:rsidR="005F520F" w:rsidRPr="00AA51DD" w:rsidRDefault="005F520F">
      <w:pPr>
        <w:pStyle w:val="hembetr"/>
        <w:spacing w:before="120"/>
      </w:pPr>
      <w:r w:rsidRPr="00AA51DD">
        <w:t xml:space="preserve">24. beträffande </w:t>
      </w:r>
      <w:r w:rsidRPr="00AA51DD">
        <w:rPr>
          <w:i/>
        </w:rPr>
        <w:t>särskilda insatser för personer med arbetshand</w:t>
      </w:r>
      <w:r w:rsidRPr="00AA51DD">
        <w:rPr>
          <w:i/>
        </w:rPr>
        <w:t>i</w:t>
      </w:r>
      <w:r w:rsidRPr="00AA51DD">
        <w:rPr>
          <w:i/>
        </w:rPr>
        <w:t>kapp</w:t>
      </w:r>
    </w:p>
    <w:p w:rsidR="005F520F" w:rsidRPr="00AA51DD" w:rsidRDefault="005F520F">
      <w:pPr>
        <w:pStyle w:val="hemtext"/>
      </w:pPr>
      <w:r w:rsidRPr="00AA51DD">
        <w:t xml:space="preserve">att riksdagen med bifall till propositionen </w:t>
      </w:r>
    </w:p>
    <w:p w:rsidR="005F520F" w:rsidRPr="00AA51DD" w:rsidRDefault="005F520F">
      <w:pPr>
        <w:pStyle w:val="hemtext"/>
        <w:numPr>
          <w:ilvl w:val="0"/>
          <w:numId w:val="6"/>
        </w:numPr>
      </w:pPr>
      <w:r w:rsidRPr="00AA51DD">
        <w:t>punkt 9 godkänner att stöd till hjälpmedel på arbetsplatsen m.m. skall avse personer med arbetshandikapp,</w:t>
      </w:r>
    </w:p>
    <w:p w:rsidR="005F520F" w:rsidRPr="00AA51DD" w:rsidRDefault="005F520F">
      <w:pPr>
        <w:pStyle w:val="hemtext"/>
        <w:numPr>
          <w:ilvl w:val="0"/>
          <w:numId w:val="6"/>
        </w:numPr>
      </w:pPr>
      <w:r w:rsidRPr="00AA51DD">
        <w:t>punkt 10 godkänner att stöd till hjälpmedel på arbetsplatsen skall kunna lämnas för företagare och fria yrkesutövare,</w:t>
      </w:r>
    </w:p>
    <w:p w:rsidR="005F520F" w:rsidRPr="00AA51DD" w:rsidRDefault="005F520F">
      <w:pPr>
        <w:pStyle w:val="hemtext"/>
        <w:numPr>
          <w:ilvl w:val="0"/>
          <w:numId w:val="6"/>
        </w:numPr>
      </w:pPr>
      <w:r w:rsidRPr="00AA51DD">
        <w:t>punkt 11 godkänner att stöd skall kunna lämnas för reparation av hjälpmedel på arbetsplatsen,</w:t>
      </w:r>
    </w:p>
    <w:p w:rsidR="005F520F" w:rsidRPr="00AA51DD" w:rsidRDefault="005F520F">
      <w:pPr>
        <w:pStyle w:val="hemtext"/>
        <w:numPr>
          <w:ilvl w:val="0"/>
          <w:numId w:val="6"/>
        </w:numPr>
      </w:pPr>
      <w:r w:rsidRPr="00AA51DD">
        <w:t>punkt 12 godkänner att stöd skall kunna utgå till personligt bitr</w:t>
      </w:r>
      <w:r w:rsidRPr="00AA51DD">
        <w:t>ä</w:t>
      </w:r>
      <w:r w:rsidRPr="00AA51DD">
        <w:t>de vid deltagande i arbetsmarknadspolitiska program,</w:t>
      </w:r>
    </w:p>
    <w:p w:rsidR="005F520F" w:rsidRPr="00AA51DD" w:rsidRDefault="005F520F">
      <w:pPr>
        <w:pStyle w:val="hemtext"/>
        <w:numPr>
          <w:ilvl w:val="0"/>
          <w:numId w:val="6"/>
        </w:numPr>
      </w:pPr>
      <w:r w:rsidRPr="00AA51DD">
        <w:t>punkt 13 godkänner att stöd av SIUS-konsulent skall kunna lä</w:t>
      </w:r>
      <w:r w:rsidRPr="00AA51DD">
        <w:t>m</w:t>
      </w:r>
      <w:r w:rsidRPr="00AA51DD">
        <w:t>nas under högst sex månader, samt</w:t>
      </w:r>
    </w:p>
    <w:p w:rsidR="005F520F" w:rsidRPr="00AA51DD" w:rsidRDefault="005F520F">
      <w:pPr>
        <w:pStyle w:val="hemtext"/>
        <w:numPr>
          <w:ilvl w:val="0"/>
          <w:numId w:val="6"/>
        </w:numPr>
      </w:pPr>
      <w:r w:rsidRPr="00AA51DD">
        <w:t>punkt 14 godkänner att stöd till skyddat arbete hos offentliga a</w:t>
      </w:r>
      <w:r w:rsidRPr="00AA51DD">
        <w:t>r</w:t>
      </w:r>
      <w:r w:rsidRPr="00AA51DD">
        <w:t>betsgivare (OSA) inte får lämnas inom konkurrensutsatt ver</w:t>
      </w:r>
      <w:r w:rsidRPr="00AA51DD">
        <w:t>k</w:t>
      </w:r>
      <w:r w:rsidRPr="00AA51DD">
        <w:t>samhet,</w:t>
      </w:r>
      <w:bookmarkStart w:id="61" w:name="RESPARTI024"/>
      <w:bookmarkEnd w:id="61"/>
    </w:p>
    <w:p w:rsidR="005F520F" w:rsidRPr="00AA51DD" w:rsidRDefault="005F520F">
      <w:pPr>
        <w:pStyle w:val="hembetr"/>
        <w:spacing w:before="120"/>
      </w:pPr>
      <w:r w:rsidRPr="00AA51DD">
        <w:t xml:space="preserve">25. beträffande </w:t>
      </w:r>
      <w:r w:rsidRPr="00AA51DD">
        <w:rPr>
          <w:i/>
        </w:rPr>
        <w:t>möjligheter till överklagande av vissa beslut om stöd</w:t>
      </w:r>
    </w:p>
    <w:p w:rsidR="005F520F" w:rsidRPr="00AA51DD" w:rsidRDefault="005F520F">
      <w:pPr>
        <w:pStyle w:val="hemtext"/>
      </w:pPr>
      <w:r w:rsidRPr="00AA51DD">
        <w:t xml:space="preserve">att riksdagen avslår motion 1999/2000:A19 yrkande 10,      </w:t>
      </w:r>
    </w:p>
    <w:p w:rsidR="005F520F" w:rsidRPr="00AA51DD" w:rsidRDefault="005F520F">
      <w:pPr>
        <w:pStyle w:val="Reseftermom"/>
      </w:pPr>
      <w:r w:rsidRPr="00AA51DD">
        <w:t>res. 23 (fp)</w:t>
      </w:r>
      <w:bookmarkStart w:id="62" w:name="RESPARTI025"/>
      <w:bookmarkEnd w:id="62"/>
    </w:p>
    <w:p w:rsidR="005F520F" w:rsidRPr="00AA51DD" w:rsidRDefault="005F520F">
      <w:pPr>
        <w:pStyle w:val="hembetr"/>
        <w:spacing w:before="120"/>
      </w:pPr>
      <w:r w:rsidRPr="00AA51DD">
        <w:t xml:space="preserve">26. beträffande </w:t>
      </w:r>
      <w:r w:rsidRPr="00AA51DD">
        <w:rPr>
          <w:i/>
        </w:rPr>
        <w:t>arbetsmarknadsnämnder</w:t>
      </w:r>
    </w:p>
    <w:p w:rsidR="005F520F" w:rsidRPr="00AA51DD" w:rsidRDefault="005F520F">
      <w:pPr>
        <w:pStyle w:val="hemtext"/>
      </w:pPr>
      <w:r w:rsidRPr="00AA51DD">
        <w:t>att riksdagen som sin mening ger regeringen till känna vad som a</w:t>
      </w:r>
      <w:r w:rsidRPr="00AA51DD">
        <w:t>n</w:t>
      </w:r>
      <w:r w:rsidRPr="00AA51DD">
        <w:t xml:space="preserve">förts om en arbetsmarknadsnämnd i varje kommun och om utseende av ledamöter i arbetsmarknadsnämnden,       </w:t>
      </w:r>
      <w:bookmarkStart w:id="63" w:name="RESPARTI026"/>
      <w:bookmarkEnd w:id="63"/>
    </w:p>
    <w:p w:rsidR="005F520F" w:rsidRPr="00AA51DD" w:rsidRDefault="005F520F">
      <w:pPr>
        <w:pStyle w:val="hembetr"/>
        <w:spacing w:before="120"/>
      </w:pPr>
      <w:r w:rsidRPr="00AA51DD">
        <w:t xml:space="preserve">27. beträffande </w:t>
      </w:r>
      <w:r w:rsidRPr="00AA51DD">
        <w:rPr>
          <w:i/>
        </w:rPr>
        <w:t>ledning och styrning m.m.</w:t>
      </w:r>
    </w:p>
    <w:p w:rsidR="005F520F" w:rsidRPr="00AA51DD" w:rsidRDefault="005F520F">
      <w:pPr>
        <w:pStyle w:val="hemtext"/>
      </w:pPr>
      <w:r w:rsidRPr="00AA51DD">
        <w:t xml:space="preserve">att riksdagen avslår motionerna 1999/2000:A15 yrkande 7, 1999/2000:A19 yrkandena 2 i motsvarande del och 3 samt 1999/2000:A20 yrkande 9,      </w:t>
      </w:r>
    </w:p>
    <w:p w:rsidR="005F520F" w:rsidRPr="00AA51DD" w:rsidRDefault="005F520F">
      <w:pPr>
        <w:pStyle w:val="Reseftermom"/>
      </w:pPr>
      <w:r w:rsidRPr="00AA51DD">
        <w:t>res. 24 (m)</w:t>
      </w:r>
    </w:p>
    <w:p w:rsidR="005F520F" w:rsidRPr="00AA51DD" w:rsidRDefault="005F520F">
      <w:pPr>
        <w:pStyle w:val="Reseftermom"/>
      </w:pPr>
      <w:r w:rsidRPr="00AA51DD">
        <w:t>res. 25 (kd)</w:t>
      </w:r>
      <w:bookmarkStart w:id="64" w:name="RESPARTI027"/>
      <w:bookmarkEnd w:id="64"/>
    </w:p>
    <w:p w:rsidR="005F520F" w:rsidRPr="00AA51DD" w:rsidRDefault="005F520F">
      <w:pPr>
        <w:pStyle w:val="hembetr"/>
        <w:spacing w:before="120"/>
      </w:pPr>
      <w:r w:rsidRPr="00AA51DD">
        <w:t xml:space="preserve">28. beträffande </w:t>
      </w:r>
      <w:r w:rsidRPr="00AA51DD">
        <w:rPr>
          <w:i/>
        </w:rPr>
        <w:t>svenska ESF-rådet</w:t>
      </w:r>
    </w:p>
    <w:p w:rsidR="005F520F" w:rsidRPr="00AA51DD" w:rsidRDefault="005F520F">
      <w:pPr>
        <w:pStyle w:val="hemtext"/>
      </w:pPr>
      <w:r w:rsidRPr="00AA51DD">
        <w:t xml:space="preserve">att riksdagen avslår motion 1999/2000:A15 yrkande 8,      </w:t>
      </w:r>
    </w:p>
    <w:p w:rsidR="005F520F" w:rsidRPr="00AA51DD" w:rsidRDefault="005F520F">
      <w:pPr>
        <w:pStyle w:val="Reseftermom"/>
      </w:pPr>
      <w:r w:rsidRPr="00AA51DD">
        <w:t>res. 26 (m)</w:t>
      </w:r>
      <w:bookmarkStart w:id="65" w:name="RESPARTI028"/>
      <w:bookmarkEnd w:id="65"/>
    </w:p>
    <w:p w:rsidR="005F520F" w:rsidRPr="00AA51DD" w:rsidRDefault="005F520F">
      <w:pPr>
        <w:pStyle w:val="hembetr"/>
        <w:spacing w:before="120"/>
      </w:pPr>
      <w:r w:rsidRPr="00AA51DD">
        <w:t xml:space="preserve">29. beträffande </w:t>
      </w:r>
      <w:r w:rsidRPr="00AA51DD">
        <w:rPr>
          <w:i/>
        </w:rPr>
        <w:t>förmedlingens personal</w:t>
      </w:r>
    </w:p>
    <w:p w:rsidR="005F520F" w:rsidRPr="00AA51DD" w:rsidRDefault="005F520F">
      <w:pPr>
        <w:pStyle w:val="hemtext"/>
      </w:pPr>
      <w:r w:rsidRPr="00AA51DD">
        <w:t>att riksdagen med avslag på motionerna 1999/2000:A15 yrkande 2 i motsvarande del, 1999/2000:A19 yrkande 6 och 1999/2000:A20 y</w:t>
      </w:r>
      <w:r w:rsidRPr="00AA51DD">
        <w:t>r</w:t>
      </w:r>
      <w:r w:rsidRPr="00AA51DD">
        <w:t>kande 3 i motsvarande del som sin mening ger regeringen till känna vad utskottet a</w:t>
      </w:r>
      <w:r w:rsidRPr="00AA51DD">
        <w:t>n</w:t>
      </w:r>
      <w:r w:rsidRPr="00AA51DD">
        <w:t xml:space="preserve">fört om medel för personalförstärkningar,     </w:t>
      </w:r>
    </w:p>
    <w:p w:rsidR="005F520F" w:rsidRPr="00AA51DD" w:rsidRDefault="005F520F">
      <w:pPr>
        <w:pStyle w:val="Reseftermom"/>
      </w:pPr>
      <w:r w:rsidRPr="00AA51DD">
        <w:t>res. 27 (m)</w:t>
      </w:r>
    </w:p>
    <w:p w:rsidR="005F520F" w:rsidRPr="00AA51DD" w:rsidRDefault="005F520F">
      <w:pPr>
        <w:pStyle w:val="Reseftermom"/>
      </w:pPr>
      <w:r w:rsidRPr="00AA51DD">
        <w:t>res. 28 (fp)</w:t>
      </w:r>
      <w:bookmarkStart w:id="66" w:name="RESPARTI029"/>
      <w:bookmarkEnd w:id="66"/>
    </w:p>
    <w:p w:rsidR="005F520F" w:rsidRPr="00AA51DD" w:rsidRDefault="005F520F">
      <w:pPr>
        <w:pStyle w:val="hembetr"/>
        <w:spacing w:before="120"/>
      </w:pPr>
      <w:r w:rsidRPr="00AA51DD">
        <w:t xml:space="preserve">30. beträffande </w:t>
      </w:r>
      <w:r w:rsidRPr="00AA51DD">
        <w:rPr>
          <w:i/>
        </w:rPr>
        <w:t>belöningssystem</w:t>
      </w:r>
    </w:p>
    <w:p w:rsidR="005F520F" w:rsidRPr="00AA51DD" w:rsidRDefault="005F520F">
      <w:pPr>
        <w:pStyle w:val="hemtext"/>
      </w:pPr>
      <w:r w:rsidRPr="00AA51DD">
        <w:t>att riksdagen avslår motionerna 1999/2000:A15 yrkande 2 i motsv</w:t>
      </w:r>
      <w:r w:rsidRPr="00AA51DD">
        <w:t>a</w:t>
      </w:r>
      <w:r w:rsidRPr="00AA51DD">
        <w:t xml:space="preserve">rande del och 1999/2000:A20 yrkande 3 i motsvarande del,      </w:t>
      </w:r>
    </w:p>
    <w:p w:rsidR="005F520F" w:rsidRPr="00AA51DD" w:rsidRDefault="005F520F">
      <w:pPr>
        <w:pStyle w:val="Reseftermom"/>
      </w:pPr>
      <w:r w:rsidRPr="00AA51DD">
        <w:t>res. 29 (m)</w:t>
      </w:r>
    </w:p>
    <w:p w:rsidR="005F520F" w:rsidRPr="00AA51DD" w:rsidRDefault="005F520F">
      <w:pPr>
        <w:pStyle w:val="Reseftermom"/>
      </w:pPr>
      <w:r w:rsidRPr="00AA51DD">
        <w:t>res. 30 (kd)</w:t>
      </w:r>
      <w:bookmarkStart w:id="67" w:name="RESPARTI030"/>
      <w:bookmarkEnd w:id="67"/>
    </w:p>
    <w:p w:rsidR="005F520F" w:rsidRPr="00AA51DD" w:rsidRDefault="005F520F">
      <w:pPr>
        <w:pStyle w:val="hembetr"/>
        <w:spacing w:before="120"/>
      </w:pPr>
      <w:r w:rsidRPr="00AA51DD">
        <w:t xml:space="preserve">31. beträffande </w:t>
      </w:r>
      <w:r w:rsidRPr="00AA51DD">
        <w:rPr>
          <w:i/>
        </w:rPr>
        <w:t>validering</w:t>
      </w:r>
    </w:p>
    <w:p w:rsidR="005F520F" w:rsidRPr="00AA51DD" w:rsidRDefault="005F520F">
      <w:pPr>
        <w:pStyle w:val="hemtext"/>
      </w:pPr>
      <w:r w:rsidRPr="00AA51DD">
        <w:t xml:space="preserve">att riksdagen avslår motion 1999/2000:A21 yrkande 8,      </w:t>
      </w:r>
    </w:p>
    <w:p w:rsidR="005F520F" w:rsidRPr="00AA51DD" w:rsidRDefault="005F520F">
      <w:pPr>
        <w:pStyle w:val="Reseftermom"/>
      </w:pPr>
      <w:r w:rsidRPr="00AA51DD">
        <w:t>res. 31 (kd, c)</w:t>
      </w:r>
      <w:bookmarkStart w:id="68" w:name="RESPARTI031"/>
      <w:bookmarkEnd w:id="68"/>
    </w:p>
    <w:p w:rsidR="005F520F" w:rsidRPr="00AA51DD" w:rsidRDefault="005F520F">
      <w:pPr>
        <w:pStyle w:val="hembetr"/>
        <w:spacing w:before="120"/>
      </w:pPr>
      <w:r w:rsidRPr="00AA51DD">
        <w:t xml:space="preserve">32. beträffande </w:t>
      </w:r>
      <w:r w:rsidRPr="00AA51DD">
        <w:rPr>
          <w:i/>
        </w:rPr>
        <w:t>rehabiliteringsansvar</w:t>
      </w:r>
    </w:p>
    <w:p w:rsidR="005F520F" w:rsidRPr="00AA51DD" w:rsidRDefault="005F520F">
      <w:pPr>
        <w:pStyle w:val="hemtext"/>
      </w:pPr>
      <w:r w:rsidRPr="00AA51DD">
        <w:t xml:space="preserve">att riksdagen avslår motion 1999/2000:A21 yrkande 12,       </w:t>
      </w:r>
    </w:p>
    <w:p w:rsidR="005F520F" w:rsidRPr="00AA51DD" w:rsidRDefault="005F520F">
      <w:pPr>
        <w:pStyle w:val="Reseftermom"/>
      </w:pPr>
      <w:r w:rsidRPr="00AA51DD">
        <w:t>res. 32 (c)</w:t>
      </w:r>
      <w:bookmarkStart w:id="69" w:name="RESPARTI032"/>
      <w:bookmarkEnd w:id="69"/>
    </w:p>
    <w:p w:rsidR="005F520F" w:rsidRPr="00AA51DD" w:rsidRDefault="005F520F">
      <w:pPr>
        <w:pStyle w:val="hembetr"/>
        <w:spacing w:before="120"/>
      </w:pPr>
      <w:r w:rsidRPr="00AA51DD">
        <w:t xml:space="preserve">33. beträffande </w:t>
      </w:r>
      <w:r w:rsidRPr="00AA51DD">
        <w:rPr>
          <w:i/>
        </w:rPr>
        <w:t>individuella kompetenskonton</w:t>
      </w:r>
    </w:p>
    <w:p w:rsidR="005F520F" w:rsidRPr="00AA51DD" w:rsidRDefault="005F520F">
      <w:pPr>
        <w:pStyle w:val="hemtext"/>
      </w:pPr>
      <w:r w:rsidRPr="00AA51DD">
        <w:t xml:space="preserve">att riksdagen avslår motion 1999/2000:A21 yrkande 7,       </w:t>
      </w:r>
    </w:p>
    <w:p w:rsidR="005F520F" w:rsidRPr="00AA51DD" w:rsidRDefault="005F520F">
      <w:pPr>
        <w:pStyle w:val="Reseftermom"/>
      </w:pPr>
      <w:r w:rsidRPr="00AA51DD">
        <w:t>res. 33 (m, c)</w:t>
      </w:r>
      <w:bookmarkStart w:id="70" w:name="RESPARTI033"/>
      <w:bookmarkEnd w:id="70"/>
    </w:p>
    <w:p w:rsidR="005F520F" w:rsidRPr="00AA51DD" w:rsidRDefault="005F520F">
      <w:pPr>
        <w:pStyle w:val="hembetr"/>
        <w:spacing w:before="120"/>
      </w:pPr>
      <w:r w:rsidRPr="00AA51DD">
        <w:t xml:space="preserve">34. beträffande </w:t>
      </w:r>
      <w:r w:rsidRPr="00AA51DD">
        <w:rPr>
          <w:i/>
        </w:rPr>
        <w:t>kulturperspektiv på arbetsmarknadspolitiken</w:t>
      </w:r>
    </w:p>
    <w:p w:rsidR="005F520F" w:rsidRPr="00AA51DD" w:rsidRDefault="005F520F">
      <w:pPr>
        <w:pStyle w:val="hemtext"/>
      </w:pPr>
      <w:r w:rsidRPr="00AA51DD">
        <w:t xml:space="preserve">att riksdagen avslår motion 1999/2000:A21 yrkande 9,             </w:t>
      </w:r>
    </w:p>
    <w:p w:rsidR="005F520F" w:rsidRPr="00AA51DD" w:rsidRDefault="005F520F">
      <w:pPr>
        <w:pStyle w:val="Reseftermom"/>
      </w:pPr>
      <w:r w:rsidRPr="00AA51DD">
        <w:t>res. 34 (c)</w:t>
      </w:r>
      <w:bookmarkStart w:id="71" w:name="RESPARTI034"/>
      <w:bookmarkEnd w:id="71"/>
    </w:p>
    <w:p w:rsidR="005F520F" w:rsidRPr="00AA51DD" w:rsidRDefault="005F520F">
      <w:pPr>
        <w:pStyle w:val="hembetr"/>
        <w:spacing w:before="120"/>
      </w:pPr>
      <w:r w:rsidRPr="00AA51DD">
        <w:t xml:space="preserve">35. beträffande </w:t>
      </w:r>
      <w:r w:rsidRPr="00AA51DD">
        <w:rPr>
          <w:i/>
        </w:rPr>
        <w:t>kulturarbetares arbetsvillkor</w:t>
      </w:r>
    </w:p>
    <w:p w:rsidR="005F520F" w:rsidRPr="00AA51DD" w:rsidRDefault="005F520F">
      <w:pPr>
        <w:pStyle w:val="hemtext"/>
      </w:pPr>
      <w:r w:rsidRPr="00AA51DD">
        <w:t xml:space="preserve">att riksdagen avslår motion 1999/2000:A16 yrkandena 1–4.         </w:t>
      </w:r>
      <w:bookmarkStart w:id="72" w:name="RESPARTI035"/>
      <w:bookmarkEnd w:id="72"/>
    </w:p>
    <w:p w:rsidR="005F520F" w:rsidRPr="00AA51DD" w:rsidRDefault="005F520F">
      <w:pPr>
        <w:pStyle w:val="Stockholm"/>
      </w:pPr>
      <w:r w:rsidRPr="00AA51DD">
        <w:t>Stockholm den 11 maj 2000</w:t>
      </w:r>
    </w:p>
    <w:p w:rsidR="005F520F" w:rsidRPr="00AA51DD" w:rsidRDefault="005F520F">
      <w:pPr>
        <w:pStyle w:val="Vgnar"/>
      </w:pPr>
      <w:r w:rsidRPr="00AA51DD">
        <w:t>På arbetsmarknadsutskottets vägnar</w:t>
      </w:r>
    </w:p>
    <w:p w:rsidR="005F520F" w:rsidRPr="00AA51DD" w:rsidRDefault="005F520F">
      <w:pPr>
        <w:pStyle w:val="Ordfnamn"/>
      </w:pPr>
      <w:bookmarkStart w:id="73" w:name="Ordförande"/>
      <w:bookmarkEnd w:id="73"/>
      <w:r w:rsidRPr="00AA51DD">
        <w:t xml:space="preserve">Johnny Ahlqvist </w:t>
      </w:r>
    </w:p>
    <w:p w:rsidR="005F520F" w:rsidRPr="00AA51DD" w:rsidRDefault="005F520F">
      <w:pPr>
        <w:pStyle w:val="Deltagare"/>
      </w:pPr>
      <w:bookmarkStart w:id="74" w:name="Deltagare"/>
      <w:bookmarkEnd w:id="74"/>
      <w:r w:rsidRPr="00AA51DD">
        <w:t>I beslutet har deltagit: Johnny Ahlqvist (s), Hans Andersson (v), Margareta Andersson (c), Mikael Odenberg (m), Björn Kaaling (s), Stefan Attefall (kd), Kent Olsson (m), Laila Bjurling (s), Sonja Fransson (s), Kristina Zakrisson (s), Maria Larsson (kd), Barbro Feltzing (mp), Elver Jonsson (fp), Henrik Westman (m), Cinnika Beiming (s), Ewa Thalén Finné (m) och Carlinge Wisberg (v).</w:t>
      </w:r>
    </w:p>
    <w:p w:rsidR="005F520F" w:rsidRPr="00AA51DD" w:rsidRDefault="005F520F">
      <w:pPr>
        <w:sectPr w:rsidR="00000000" w:rsidRPr="00AA51DD">
          <w:headerReference w:type="default" r:id="rId10"/>
          <w:footerReference w:type="default" r:id="rId11"/>
          <w:pgSz w:w="11906" w:h="16838" w:code="9"/>
          <w:pgMar w:top="567" w:right="4876" w:bottom="4508" w:left="1134" w:header="227" w:footer="227" w:gutter="0"/>
          <w:cols w:space="720"/>
        </w:sectPr>
      </w:pPr>
    </w:p>
    <w:p w:rsidR="005F520F" w:rsidRPr="00AA51DD" w:rsidRDefault="005F520F">
      <w:pPr>
        <w:pStyle w:val="Rubrik1"/>
        <w:spacing w:before="123"/>
      </w:pPr>
      <w:bookmarkStart w:id="75" w:name="_Toc483364455"/>
      <w:r w:rsidRPr="00AA51DD">
        <w:t>Reservationer</w:t>
      </w:r>
      <w:bookmarkEnd w:id="75"/>
    </w:p>
    <w:p w:rsidR="005F520F" w:rsidRPr="00AA51DD" w:rsidRDefault="005F520F">
      <w:pPr>
        <w:pStyle w:val="Rubrik2"/>
        <w:spacing w:before="123"/>
      </w:pPr>
      <w:bookmarkStart w:id="76" w:name="_Toc483364456"/>
      <w:r w:rsidRPr="00AA51DD">
        <w:t>1. Mål och inriktning (mom. 1)</w:t>
      </w:r>
      <w:bookmarkEnd w:id="76"/>
    </w:p>
    <w:p w:rsidR="005F520F" w:rsidRPr="00AA51DD" w:rsidRDefault="005F520F">
      <w:r w:rsidRPr="00AA51DD">
        <w:t>Margareta Andersson (c), Mikael Odenberg (m), Stefan Attefall (kd), Kent Olsson (m), Maria Larsson (kd), Elver Jonsson (fp), Henrik Westman (m) och Ewa Thalén Finné (m) a</w:t>
      </w:r>
      <w:r w:rsidRPr="00AA51DD">
        <w:t>n</w:t>
      </w:r>
      <w:r w:rsidRPr="00AA51DD">
        <w:t xml:space="preserve">ser </w:t>
      </w:r>
    </w:p>
    <w:p w:rsidR="005F520F" w:rsidRPr="00AA51DD" w:rsidRDefault="005F520F">
      <w:r w:rsidRPr="00AA51DD">
        <w:rPr>
          <w:i/>
        </w:rPr>
        <w:t>dels</w:t>
      </w:r>
      <w:r w:rsidRPr="00AA51DD">
        <w:t xml:space="preserve"> att utskottets ställningstagande i avsnitt </w:t>
      </w:r>
      <w:r w:rsidRPr="00AA51DD">
        <w:rPr>
          <w:i/>
        </w:rPr>
        <w:t xml:space="preserve">1 Mål och inriktning </w:t>
      </w:r>
      <w:r w:rsidRPr="00AA51DD">
        <w:t>bort ha följande lydelse:</w:t>
      </w:r>
    </w:p>
    <w:p w:rsidR="005F520F" w:rsidRPr="00AA51DD" w:rsidRDefault="005F520F">
      <w:pPr>
        <w:pStyle w:val="Normaltindrag"/>
      </w:pPr>
      <w:r w:rsidRPr="00AA51DD">
        <w:t xml:space="preserve">Parallellt med att arbetsmarknadsutskottet behandlat prop. 1999/2000:98 Förnyad arbetsmarknadspolitik för delaktighet och tillväxt och utarbetat detta betänkande med anledning av propositionen har utskottet också behandlat 2000 års ekonomiska vårproposition (prop. 1999/2000:100) och utarbetat yttrandet AU3y. </w:t>
      </w:r>
    </w:p>
    <w:p w:rsidR="005F520F" w:rsidRPr="00AA51DD" w:rsidRDefault="005F520F">
      <w:pPr>
        <w:pStyle w:val="Normaltindrag"/>
      </w:pPr>
      <w:r w:rsidRPr="00AA51DD">
        <w:t>Frågor om mål och inriktning på arbetsmarknadspolitiken behandlas i båda dessa sammanhang. I detta betänkande redovisar utskottet nedan vissa gen</w:t>
      </w:r>
      <w:r w:rsidRPr="00AA51DD">
        <w:t>e</w:t>
      </w:r>
      <w:r w:rsidRPr="00AA51DD">
        <w:t>rella ståndpunkter om mål och inriktning men utvecklar också sina sy</w:t>
      </w:r>
      <w:r w:rsidRPr="00AA51DD">
        <w:t>n</w:t>
      </w:r>
      <w:r w:rsidRPr="00AA51DD">
        <w:t xml:space="preserve">punkter på vissa frågor som behandlas i betänkandet.   </w:t>
      </w:r>
    </w:p>
    <w:p w:rsidR="005F520F" w:rsidRPr="00AA51DD" w:rsidRDefault="005F520F">
      <w:pPr>
        <w:pStyle w:val="R4"/>
      </w:pPr>
      <w:r w:rsidRPr="00AA51DD">
        <w:t>Ekonomisk politik</w:t>
      </w:r>
    </w:p>
    <w:p w:rsidR="005F520F" w:rsidRPr="00AA51DD" w:rsidRDefault="005F520F">
      <w:r w:rsidRPr="00AA51DD">
        <w:t>Tillväxten i den svenska ekonomin är bättre än på många år. Sysselsättnin</w:t>
      </w:r>
      <w:r w:rsidRPr="00AA51DD">
        <w:t>g</w:t>
      </w:r>
      <w:r w:rsidRPr="00AA51DD">
        <w:t>en ökar och arbetslösheten sjunker samtidigt som räntan och inflationen är låg. Det är därför förvånande att den budget som regeringen presenterar, efter att större poster av engångskaraktär har tagits bort, uppvisar ett strukturellt underskott för de närmaste åren.</w:t>
      </w:r>
    </w:p>
    <w:p w:rsidR="005F520F" w:rsidRPr="00AA51DD" w:rsidRDefault="005F520F">
      <w:pPr>
        <w:pStyle w:val="Normaltindrag"/>
      </w:pPr>
      <w:r w:rsidRPr="00AA51DD">
        <w:t>Dagens goda konjunktur med ökad sysselsättning leder till minskade sta</w:t>
      </w:r>
      <w:r w:rsidRPr="00AA51DD">
        <w:t>t</w:t>
      </w:r>
      <w:r w:rsidRPr="00AA51DD">
        <w:t>liga utgifter för transfereringar samtidigt som statens intäkter ökar. Om reg</w:t>
      </w:r>
      <w:r w:rsidRPr="00AA51DD">
        <w:t>e</w:t>
      </w:r>
      <w:r w:rsidRPr="00AA51DD">
        <w:t xml:space="preserve">ringen inte lyckas få balans i budgeten under så gynnsamma förhållanden, vad kommer då att hända när konjunkturen vänder? </w:t>
      </w:r>
    </w:p>
    <w:p w:rsidR="005F520F" w:rsidRPr="00AA51DD" w:rsidRDefault="005F520F">
      <w:pPr>
        <w:pStyle w:val="Normaltindrag"/>
      </w:pPr>
      <w:r w:rsidRPr="00AA51DD">
        <w:t>Trots den ökning av sysselsättningen som har skett under senare år, måste utskottet notera att den aktuella situationen på arbetsmarknaden visar tydliga tendenser till att det både finns en omfattande arbetslöshet och en ökande brist på arbetskraft. Fortfarande är flera hundra tusen personer utan arbete i Sve</w:t>
      </w:r>
      <w:r w:rsidRPr="00AA51DD">
        <w:t>rige. Jämfört med år 1990 är drygt 400 000 färre sysselsatta, detta trots att antalet personer i arbetsför ålder har ökat med ca 100 000. Samtidigt visar undersökningar – från bl.a. Industriförbundet – att den mer akuta brist på kvalificerad arbetskraft inom tjänstesektorn som uppstod under hösten nu också börjar att visa sig inom verkstadsindustrin. Av Sveriges Verkstadsi</w:t>
      </w:r>
      <w:r w:rsidRPr="00AA51DD">
        <w:t>n</w:t>
      </w:r>
      <w:r w:rsidRPr="00AA51DD">
        <w:t xml:space="preserve">dustriers barometer för årets första kvartal framgår en kraftig ökning av bristen på kvalificerade tekniker/ingenjörer, jämfört med den </w:t>
      </w:r>
      <w:r w:rsidRPr="00AA51DD">
        <w:t>förra mätnin</w:t>
      </w:r>
      <w:r w:rsidRPr="00AA51DD">
        <w:t>g</w:t>
      </w:r>
      <w:r w:rsidRPr="00AA51DD">
        <w:t>en i november. Nu anger 40 % av företagen, mot 30 % i november, att det är brist på denna typ av arbetskraft, den högsta siffran på fem år. Andelen ver</w:t>
      </w:r>
      <w:r w:rsidRPr="00AA51DD">
        <w:t>k</w:t>
      </w:r>
      <w:r w:rsidRPr="00AA51DD">
        <w:t>stadsföretag som talar om brist på yrkesarbetare har också fördubblats sedan februari förra året. Närmare 70 % av företagen inom tele- och elektroniki</w:t>
      </w:r>
      <w:r w:rsidRPr="00AA51DD">
        <w:t>n</w:t>
      </w:r>
      <w:r w:rsidRPr="00AA51DD">
        <w:t>dustrin talar om brist i dag, mot drygt hälften i nove</w:t>
      </w:r>
      <w:r w:rsidRPr="00AA51DD">
        <w:t>m</w:t>
      </w:r>
      <w:r w:rsidRPr="00AA51DD">
        <w:t xml:space="preserve">ber. </w:t>
      </w:r>
    </w:p>
    <w:p w:rsidR="005F520F" w:rsidRPr="00AA51DD" w:rsidRDefault="005F520F">
      <w:pPr>
        <w:pStyle w:val="Normaltindrag"/>
      </w:pPr>
      <w:r w:rsidRPr="00AA51DD">
        <w:t xml:space="preserve">Det anförda visar att företagen redan i dag har stora problem med att få tag på utbildad och yrkeskunnig arbetskraft. Om svårigheterna </w:t>
      </w:r>
      <w:r w:rsidRPr="00AA51DD">
        <w:t xml:space="preserve">ökar ytterligare är risken för flaskhalsar och överhettning uppenbar, vilket i sin tur utgör ett stort hot mot tillväxten och medför en ökad risk för inflation. </w:t>
      </w:r>
    </w:p>
    <w:p w:rsidR="005F520F" w:rsidRPr="00AA51DD" w:rsidRDefault="005F520F">
      <w:pPr>
        <w:pStyle w:val="Normaltindrag"/>
      </w:pPr>
      <w:r w:rsidRPr="00AA51DD">
        <w:t>Sammanfattningsvis skulle utskottet vilja se fler förslag om strukturella förändringar av skatterna och ett sänkt skattetryck, färre och enklare regler för företagen, modernare arbetsrätt och reformer i socialförsäkringssystemen. Endast genom att aktivt stimulera ökat företagande kan den goda tillväxten och ökningen av sysselsättningen bibehållas p</w:t>
      </w:r>
      <w:r w:rsidRPr="00AA51DD">
        <w:t xml:space="preserve">å lång sikt. </w:t>
      </w:r>
    </w:p>
    <w:p w:rsidR="005F520F" w:rsidRPr="00AA51DD" w:rsidRDefault="005F520F">
      <w:pPr>
        <w:pStyle w:val="R4"/>
      </w:pPr>
      <w:r w:rsidRPr="00AA51DD">
        <w:t xml:space="preserve">Arbetsmarknadspolitikens inriktning </w:t>
      </w:r>
    </w:p>
    <w:p w:rsidR="005F520F" w:rsidRPr="00AA51DD" w:rsidRDefault="005F520F">
      <w:r w:rsidRPr="00AA51DD">
        <w:t>Erfarenheter från andra länder visar att en sådan massarbetslöshet som dra</w:t>
      </w:r>
      <w:r w:rsidRPr="00AA51DD">
        <w:t>b</w:t>
      </w:r>
      <w:r w:rsidRPr="00AA51DD">
        <w:t>bade Sverige som en följd av den stora konjunkturnedgången i början av 1990-talet lätt blir permanent, eftersom många individer helt tappar konta</w:t>
      </w:r>
      <w:r w:rsidRPr="00AA51DD">
        <w:t>k</w:t>
      </w:r>
      <w:r w:rsidRPr="00AA51DD">
        <w:t>ten med arbetsmarknaden. Utskottet anser därför att det är mycket angeläget att det vidtas kraftfulla åtgärder för att öka sysselsättningen och minska arbetslösheten för att därigenom förhindra att massarbetslösheten permane</w:t>
      </w:r>
      <w:r w:rsidRPr="00AA51DD">
        <w:t>n</w:t>
      </w:r>
      <w:r w:rsidRPr="00AA51DD">
        <w:t xml:space="preserve">tas. </w:t>
      </w:r>
    </w:p>
    <w:p w:rsidR="005F520F" w:rsidRPr="00AA51DD" w:rsidRDefault="005F520F">
      <w:pPr>
        <w:pStyle w:val="Normaltindrag"/>
      </w:pPr>
      <w:r w:rsidRPr="00AA51DD">
        <w:t>För att sysselsättningen skall kunna öka måste politiken skapa förutsät</w:t>
      </w:r>
      <w:r w:rsidRPr="00AA51DD">
        <w:t>t</w:t>
      </w:r>
      <w:r w:rsidRPr="00AA51DD">
        <w:t>ningar så att fler företag kan växa och flera riktiga arbeten skapas. För att uppnå detta krävs en offensiv politik för att öka tillväxten. Skatterna på f</w:t>
      </w:r>
      <w:r w:rsidRPr="00AA51DD">
        <w:t>ö</w:t>
      </w:r>
      <w:r w:rsidRPr="00AA51DD">
        <w:t>retagande och arbete måste sänkas. Modernare och bättre anpassade rege</w:t>
      </w:r>
      <w:r w:rsidRPr="00AA51DD">
        <w:t>l</w:t>
      </w:r>
      <w:r w:rsidRPr="00AA51DD">
        <w:t xml:space="preserve">verk krävs för att underlätta startande och drivande av företag. De flesta torde i dag vara överens om att flertalet av de nya arbeten som behövs måste komma inom den privata sektorn. Bättre förutsättningar måste därför skapas för att denna sektor, och då främst tjänstesektorn, skall </w:t>
      </w:r>
      <w:r w:rsidRPr="00AA51DD">
        <w:t>kunna växa. Bland annat bör särskilda lättnader införas för de hushållsnära tjänsterna. Framför allt genom att skapa regler som möjliggör en utvidgning av marknaden för hushållsnära tjänster kan ett stort antal nya arbetstillfällen skapas. Genom en sådan marknad kan många ungdomar få chansen till arbete. Härutöver måste det vidtas ett flertal andra åtgärder för att underlätta framväxten av nya a</w:t>
      </w:r>
      <w:r w:rsidRPr="00AA51DD">
        <w:t>r</w:t>
      </w:r>
      <w:r w:rsidRPr="00AA51DD">
        <w:t xml:space="preserve">betstillfällen i en växande tjänstesektor, exempelvis olika typer av tjänster för hushåll och industri. </w:t>
      </w:r>
    </w:p>
    <w:p w:rsidR="005F520F" w:rsidRPr="00AA51DD" w:rsidRDefault="005F520F">
      <w:pPr>
        <w:pStyle w:val="Normaltindrag"/>
      </w:pPr>
      <w:r w:rsidRPr="00AA51DD">
        <w:t xml:space="preserve">För att </w:t>
      </w:r>
      <w:r w:rsidRPr="00AA51DD">
        <w:t xml:space="preserve">tjänstesektorns expansion inte skall hindras i onödan krävs, som för övriga branscher, en väl fungerande arbetsmarknad. Arbetsförmedlingen har därför en viktig roll när det gäller att hjälpa arbetslösa att finna arbete och arbetsgivarna att finna arbetskraft. I denna process måste arbetsförmedlingen aktivt verka för att den arbetssökande ökar sin rörlighet. </w:t>
      </w:r>
    </w:p>
    <w:p w:rsidR="005F520F" w:rsidRPr="00AA51DD" w:rsidRDefault="005F520F">
      <w:pPr>
        <w:pStyle w:val="Normaltindrag"/>
      </w:pPr>
      <w:r w:rsidRPr="00AA51DD">
        <w:t>Den nya arbetsmarknad som har växt fram ställer allt högre krav på ko</w:t>
      </w:r>
      <w:r w:rsidRPr="00AA51DD">
        <w:t>m</w:t>
      </w:r>
      <w:r w:rsidRPr="00AA51DD">
        <w:t>petens hos den enskilde. Kunskaper blir fort gamla. Arbetsmarknaden ko</w:t>
      </w:r>
      <w:r w:rsidRPr="00AA51DD">
        <w:t>m</w:t>
      </w:r>
      <w:r w:rsidRPr="00AA51DD">
        <w:t>mer därför att av den enskilde kräva en kontinuerlig kompetensutveckling. Det har således uppstått ett intimt samband mellan utbildning, kompetensu</w:t>
      </w:r>
      <w:r w:rsidRPr="00AA51DD">
        <w:t>t</w:t>
      </w:r>
      <w:r w:rsidRPr="00AA51DD">
        <w:t>veckling och tillväxt. De skärpta kraven påverkar grund- och gymnasiesk</w:t>
      </w:r>
      <w:r w:rsidRPr="00AA51DD">
        <w:t>o</w:t>
      </w:r>
      <w:r w:rsidRPr="00AA51DD">
        <w:t xml:space="preserve">lan, utbildningen därefter samt i hög grad också kompetensutvecklingen i arbetslivet. </w:t>
      </w:r>
    </w:p>
    <w:p w:rsidR="005F520F" w:rsidRPr="00AA51DD" w:rsidRDefault="005F520F">
      <w:pPr>
        <w:pStyle w:val="Normaltindrag"/>
      </w:pPr>
      <w:r w:rsidRPr="00AA51DD">
        <w:t>Med hänsyn till den ökade rörligheten på arbetsmarknaden kommer frågan om kompetens att alltmer bli en fråga för individen. Genom att</w:t>
      </w:r>
      <w:r w:rsidRPr="00AA51DD">
        <w:t xml:space="preserve"> införa ett personligt utbildningskonto eller kompetenskonto ges den enskilde möjlighet att själv välja när han eller hon vill utbilda sig. Härigenom görs det livslånga lärandet möjligt. Utbildningskontot eller kompetenskontot finansieras genom att den enskilde medges skatteavdrag för de medel som avsätts på samma sätt som nu sker för avsättning till pensionsförsäkringar. Beskattning sker när den enskilde använder pengarna för utbildning. Även arbetsgivaren kan ges rätt att avsätta lika mycket som den enski</w:t>
      </w:r>
      <w:r w:rsidRPr="00AA51DD">
        <w:t>lde. Genom ett system med dessa h</w:t>
      </w:r>
      <w:r w:rsidRPr="00AA51DD">
        <w:t>u</w:t>
      </w:r>
      <w:r w:rsidRPr="00AA51DD">
        <w:t>vuddrag förbättras möjligheterna till fort- och vidareutbildning för vu</w:t>
      </w:r>
      <w:r w:rsidRPr="00AA51DD">
        <w:t>x</w:t>
      </w:r>
      <w:r w:rsidRPr="00AA51DD">
        <w:t xml:space="preserve">na. </w:t>
      </w:r>
    </w:p>
    <w:p w:rsidR="005F520F" w:rsidRPr="00AA51DD" w:rsidRDefault="005F520F">
      <w:pPr>
        <w:pStyle w:val="R4"/>
      </w:pPr>
      <w:r w:rsidRPr="00AA51DD">
        <w:t xml:space="preserve">Lönebildning </w:t>
      </w:r>
    </w:p>
    <w:p w:rsidR="005F520F" w:rsidRPr="00AA51DD" w:rsidRDefault="005F520F">
      <w:r w:rsidRPr="00AA51DD">
        <w:t>Lönebildningen är av central betydelse för hur tillväxten i ekonomin skall utvecklas och därmed även för sysselsättningsutvecklingen. För att den goda tillväxten skall kunna bibehållas och sysselsättningen öka krävs att lönerna bestäms utifrån hur den övriga ekonomin utvecklas. Om lönerna tillåts stiga för mycket ökar risken för överhettning och i slutändan inflation. Lönebil</w:t>
      </w:r>
      <w:r w:rsidRPr="00AA51DD">
        <w:t>d</w:t>
      </w:r>
      <w:r w:rsidRPr="00AA51DD">
        <w:t>ningen är i första hand ett ansvar för arbetsmarknadens parter. Indirekt kan emellertid regering och riksdag på ett verkningsfullt sätt påverka villkoren för lönebildningen. Områden som är i behov av förnyelse är bl.a. arbetsrätten och arbetslöshetsförsäkringen. Även det arbetsmarknadspolitiska området måste reformeras så att reglerna förenklas och antalet åtgärder reduceras och inriktas mer på att den enskilde skall återgå till en riktig a</w:t>
      </w:r>
      <w:r w:rsidRPr="00AA51DD">
        <w:t>n</w:t>
      </w:r>
      <w:r w:rsidRPr="00AA51DD">
        <w:t xml:space="preserve">ställning. </w:t>
      </w:r>
    </w:p>
    <w:p w:rsidR="005F520F" w:rsidRPr="00AA51DD" w:rsidRDefault="005F520F">
      <w:pPr>
        <w:pStyle w:val="R4"/>
      </w:pPr>
      <w:r w:rsidRPr="00AA51DD">
        <w:t>Arbetsrätt</w:t>
      </w:r>
    </w:p>
    <w:p w:rsidR="005F520F" w:rsidRPr="00AA51DD" w:rsidRDefault="005F520F">
      <w:r w:rsidRPr="00AA51DD">
        <w:t xml:space="preserve">Arbetsrätten måste förändras så att den motsvarar de krav som förhållandena på dagens arbetsmarknad ställer. Framför allt måste reglerna bli mer flexibla så att det blir lättare att på lokal nivå träffa avtal som är bättre anpassade till det enskilda företagets eller den anställdes förutsättningar och behov. Bland annat måste det bli lättare både att visstidsanställa och att anlita personal från bemanningsföretag. </w:t>
      </w:r>
    </w:p>
    <w:p w:rsidR="005F520F" w:rsidRPr="00AA51DD" w:rsidRDefault="005F520F">
      <w:pPr>
        <w:pStyle w:val="Normaltindrag"/>
      </w:pPr>
      <w:r w:rsidRPr="00AA51DD">
        <w:t>I avvaktan på en mer genomgripande översyn av arbetsrätten bör ett flertal mindre förändringar kunna göras. Som exempel kan nämnas att konfliktre</w:t>
      </w:r>
      <w:r w:rsidRPr="00AA51DD">
        <w:t>g</w:t>
      </w:r>
      <w:r w:rsidRPr="00AA51DD">
        <w:t>lerna bör ses över och att fackets tolkningsföreträde i olika lagar ersättas av medel för konfliktlösning som regleras i kollektivavtal. Vidare bör det i lagstiftningen vad gäller rätten till stridsåtgärder införas ett proportionalitet</w:t>
      </w:r>
      <w:r w:rsidRPr="00AA51DD">
        <w:t>s</w:t>
      </w:r>
      <w:r w:rsidRPr="00AA51DD">
        <w:t xml:space="preserve">krav. </w:t>
      </w:r>
    </w:p>
    <w:p w:rsidR="005F520F" w:rsidRPr="00AA51DD" w:rsidRDefault="005F520F">
      <w:pPr>
        <w:pStyle w:val="Normaltindrag"/>
        <w:rPr>
          <w:i/>
        </w:rPr>
      </w:pPr>
      <w:r w:rsidRPr="00AA51DD">
        <w:t>Med en reform av arbetsrätten i enlighet med utskottets rekommendationer skulle Sverige få en mer flexibel arbetsmarknad som skulle ge bättre föru</w:t>
      </w:r>
      <w:r w:rsidRPr="00AA51DD">
        <w:t>t</w:t>
      </w:r>
      <w:r w:rsidRPr="00AA51DD">
        <w:t>sättningar för tillväxt. Härigenom skulle fler människor kunna få möjlighet till a</w:t>
      </w:r>
      <w:r w:rsidRPr="00AA51DD">
        <w:t>r</w:t>
      </w:r>
      <w:r w:rsidRPr="00AA51DD">
        <w:t>bete och en god lönebildning underlättas</w:t>
      </w:r>
      <w:r w:rsidRPr="00AA51DD">
        <w:rPr>
          <w:i/>
        </w:rPr>
        <w:t>.</w:t>
      </w:r>
    </w:p>
    <w:p w:rsidR="005F520F" w:rsidRPr="00AA51DD" w:rsidRDefault="005F520F">
      <w:pPr>
        <w:pStyle w:val="R4"/>
      </w:pPr>
      <w:r w:rsidRPr="00AA51DD">
        <w:t xml:space="preserve">Arbetslöshetsförsäkringen </w:t>
      </w:r>
    </w:p>
    <w:p w:rsidR="005F520F" w:rsidRPr="00AA51DD" w:rsidRDefault="005F520F">
      <w:r w:rsidRPr="00AA51DD">
        <w:t xml:space="preserve">Arbetslöshetsförsäkringen är inte anpassad till en modern arbetsmarknad. Den måste förändras i en rad avseenden för att främja arbetsmarknadens funktionssätt och för att underlätta lönebildningen. </w:t>
      </w:r>
    </w:p>
    <w:p w:rsidR="005F520F" w:rsidRPr="00AA51DD" w:rsidRDefault="005F520F">
      <w:pPr>
        <w:pStyle w:val="Normaltindrag"/>
      </w:pPr>
      <w:r w:rsidRPr="00AA51DD">
        <w:t>Försäkringen skall inte vara en permanent försörjningskälla utan en o</w:t>
      </w:r>
      <w:r w:rsidRPr="00AA51DD">
        <w:t>m</w:t>
      </w:r>
      <w:r w:rsidRPr="00AA51DD">
        <w:t>ställningsförsäkring. Arbetslöshetsförsäkringen bör vara allmän och obligat</w:t>
      </w:r>
      <w:r w:rsidRPr="00AA51DD">
        <w:t>o</w:t>
      </w:r>
      <w:r w:rsidRPr="00AA51DD">
        <w:t>risk. Den skall ge ökade incitament för den enskilde att finna ett nytt arbete men också bygga på en rimlig inkomstrelaterad ersättning. Försäkringen skall bidra till att ge den enskilde trygghet att pröva något nytt. Den bör i större utsträckning än i dag finansieras med egenavgifter eftersom högre egenfinansiering motverkar att det träffas avtal som leder till ökad arbetslö</w:t>
      </w:r>
      <w:r w:rsidRPr="00AA51DD">
        <w:t>s</w:t>
      </w:r>
      <w:r w:rsidRPr="00AA51DD">
        <w:t>het. Därmed främjas, som nämnts, en bättre lönebildning.</w:t>
      </w:r>
    </w:p>
    <w:p w:rsidR="005F520F" w:rsidRPr="00AA51DD" w:rsidRDefault="005F520F">
      <w:pPr>
        <w:pStyle w:val="R4"/>
      </w:pPr>
      <w:r w:rsidRPr="00AA51DD">
        <w:t xml:space="preserve">Arbetsmarknadspolitiska åtgärder m.m. </w:t>
      </w:r>
    </w:p>
    <w:p w:rsidR="005F520F" w:rsidRPr="00AA51DD" w:rsidRDefault="005F520F">
      <w:r w:rsidRPr="00AA51DD">
        <w:t xml:space="preserve">Utskottet anser, som framgått ovan, att regelverken bör reformeras på en rad områden. När det gäller de </w:t>
      </w:r>
      <w:r w:rsidRPr="00AA51DD">
        <w:rPr>
          <w:i/>
        </w:rPr>
        <w:t xml:space="preserve">arbetsmarknadspolitiska programmen </w:t>
      </w:r>
      <w:r w:rsidRPr="00AA51DD">
        <w:t>vill u</w:t>
      </w:r>
      <w:r w:rsidRPr="00AA51DD">
        <w:t>t</w:t>
      </w:r>
      <w:r w:rsidRPr="00AA51DD">
        <w:t xml:space="preserve">skottet här starkt betona vikten av att åtgärderna blir färre och att reglerna blir enklare och tydligare. </w:t>
      </w:r>
    </w:p>
    <w:p w:rsidR="005F520F" w:rsidRPr="00AA51DD" w:rsidRDefault="005F520F">
      <w:pPr>
        <w:pStyle w:val="Normaltindrag"/>
      </w:pPr>
      <w:r w:rsidRPr="00AA51DD">
        <w:t>Under en följd av år har olika åtgärder införts och regeländringar har varit ofta förekommande. Detta har medfört att det har blivit svårt att överblicka regelsystemet. Regeringen har gång efter annan aviserat färre åtgärder och förenklingar utan att detta lett till några mer påtagliga resultat. Det är dags att gå från ord till handling.</w:t>
      </w:r>
    </w:p>
    <w:p w:rsidR="005F520F" w:rsidRPr="00AA51DD" w:rsidRDefault="005F520F">
      <w:pPr>
        <w:pStyle w:val="Normaltindrag"/>
      </w:pPr>
      <w:r w:rsidRPr="00AA51DD">
        <w:t>Den moderna arbetsmarknaden med många nya former av kontrakt eller anställningar ställer inte bara krav på reformering av regelverken kring de arbetsmarknadspolitiska åtgärderna utan också på förnyelse av arbetsfö</w:t>
      </w:r>
      <w:r w:rsidRPr="00AA51DD">
        <w:t>r</w:t>
      </w:r>
      <w:r w:rsidRPr="00AA51DD">
        <w:t>medlingarnas verksamhet och arbetsrätten. Där behövs modernisering och tydligare inriktning.</w:t>
      </w:r>
    </w:p>
    <w:p w:rsidR="005F520F" w:rsidRPr="00AA51DD" w:rsidRDefault="005F520F">
      <w:pPr>
        <w:pStyle w:val="Normaltindrag"/>
      </w:pPr>
      <w:r w:rsidRPr="00AA51DD">
        <w:t>När det gäller arbetsförmedling och insatser mot långtidsinskrivningar och långtidsarbetslöshet vill utskottet framhålla vikten av ökad variationsbredd. Effektiviteten i insatserna kan bli större genom fler aktörer, däribland priv</w:t>
      </w:r>
      <w:r w:rsidRPr="00AA51DD">
        <w:t>a</w:t>
      </w:r>
      <w:r w:rsidRPr="00AA51DD">
        <w:t>ta, på förmedlingsområdet och genom att andra metoder än de traditionella används i förmedlingsverksamheten. Större flexibilitet bör eftersträvas i insatserna, exempelvis genom ökat utnyttjande av privata jobcenter och samarbete med lokala aktörer.</w:t>
      </w:r>
    </w:p>
    <w:p w:rsidR="005F520F" w:rsidRPr="00AA51DD" w:rsidRDefault="005F520F">
      <w:pPr>
        <w:pStyle w:val="Normaltindrag"/>
      </w:pPr>
      <w:r w:rsidRPr="00AA51DD">
        <w:t>Samarbete och samverkan mellan olika aktörer som arbetsförmedling, kommun, försäkringskassa etc. är viktigt inte minst när det gäller insatser för personer som har svårt att finna en förankring på arbetsmarknaden. Samve</w:t>
      </w:r>
      <w:r w:rsidRPr="00AA51DD">
        <w:t>r</w:t>
      </w:r>
      <w:r w:rsidRPr="00AA51DD">
        <w:t xml:space="preserve">kan utgör en förutsättning för att individen skall stå i centrum för insatserna, något som utskottet starkt vill betona vikten av. </w:t>
      </w:r>
    </w:p>
    <w:p w:rsidR="005F520F" w:rsidRPr="00AA51DD" w:rsidRDefault="005F520F">
      <w:pPr>
        <w:pStyle w:val="Normaltindrag"/>
      </w:pPr>
      <w:r w:rsidRPr="00AA51DD">
        <w:t>Enligt utskottets uppfattning finns det inte skäl att resa några invändningar mot de övergripande mål för arbetsmarknadspolitiken och AMV som anges i propositionen. Däremot finns det anledning att betvivla att de förslag som läggs fram där är tillräckliga för att de angivna målen skall kunna uppnås. Det underlag som regeringen redovisar till sina förslag är dessutom knap</w:t>
      </w:r>
      <w:r w:rsidRPr="00AA51DD">
        <w:t>p</w:t>
      </w:r>
      <w:r w:rsidRPr="00AA51DD">
        <w:t>händigt. Vidare finns anledning att rikta kritik mot de bokföringsmässiga transaktioner som regeringen genomför i syfte att klara utgiftstaken.</w:t>
      </w:r>
    </w:p>
    <w:p w:rsidR="005F520F" w:rsidRPr="00AA51DD" w:rsidRDefault="005F520F">
      <w:pPr>
        <w:pStyle w:val="Normaltindrag"/>
      </w:pPr>
      <w:r w:rsidRPr="00AA51DD">
        <w:t>Slutligen vill utskottet ta upp problem med styrning, resultatuppföljning och kontroll av medelsanvändningen inom AMV. Dessa problem samt beh</w:t>
      </w:r>
      <w:r w:rsidRPr="00AA51DD">
        <w:t>o</w:t>
      </w:r>
      <w:r w:rsidRPr="00AA51DD">
        <w:t>vet av att anpassa arbetsmarknadspolitiken till en modern arbetsmarknad talar enligt utskottet för att en översyn skyndsamt görs av AMV:s organis</w:t>
      </w:r>
      <w:r w:rsidRPr="00AA51DD">
        <w:t>a</w:t>
      </w:r>
      <w:r w:rsidRPr="00AA51DD">
        <w:t>tion och verksamhet. Omfattningen på administrationen inom AMS centralt och hos länsarbetsnämnderna på den regionala nivån bör kunna minskas och effektivitetsvinster uppnås.</w:t>
      </w:r>
    </w:p>
    <w:p w:rsidR="005F520F" w:rsidRPr="00AA51DD" w:rsidRDefault="005F520F">
      <w:pPr>
        <w:pStyle w:val="Normaltindrag"/>
      </w:pPr>
      <w:r w:rsidRPr="00AA51DD">
        <w:t>Vad utskottet anfört om mål och inriktning med anledning av motionerna A15 yrkandena 1 och 6 (m), A18 yrkandena 1-4 (fp), A19 yrkandena 1, 2 delvis, 4 och 5 (fp), A20 yrkandena 1 och 2 (kd) s</w:t>
      </w:r>
      <w:r w:rsidRPr="00AA51DD">
        <w:t>amt A21 yrkandena 1, 3 och 13 (c) bör riksdagen som sin mening ger regeringen till känna. Motion A17 yrkande 2 (s) bör avslås.</w:t>
      </w:r>
    </w:p>
    <w:p w:rsidR="005F520F" w:rsidRPr="00AA51DD" w:rsidRDefault="005F520F">
      <w:r w:rsidRPr="00AA51DD">
        <w:rPr>
          <w:i/>
        </w:rPr>
        <w:t>dels</w:t>
      </w:r>
      <w:r w:rsidRPr="00AA51DD">
        <w:t xml:space="preserve"> att utskottets hemställan under 1 bort ha följande lydelse:</w:t>
      </w:r>
    </w:p>
    <w:p w:rsidR="005F520F" w:rsidRPr="00AA51DD" w:rsidRDefault="005F520F">
      <w:pPr>
        <w:pStyle w:val="Resklmb"/>
      </w:pPr>
      <w:r w:rsidRPr="00AA51DD">
        <w:t xml:space="preserve">1. beträffande </w:t>
      </w:r>
      <w:r w:rsidRPr="00AA51DD">
        <w:rPr>
          <w:i/>
        </w:rPr>
        <w:t>mål och inriktning</w:t>
      </w:r>
    </w:p>
    <w:p w:rsidR="005F520F" w:rsidRPr="00AA51DD" w:rsidRDefault="005F520F">
      <w:pPr>
        <w:pStyle w:val="Resklm"/>
      </w:pPr>
      <w:r w:rsidRPr="00AA51DD">
        <w:t xml:space="preserve">att riksdagen med anledning av motionerna 1999/2000:A15 yrkandena 1 och 6, 1999/2000:A18 yrkandena 1–4, 1999/2000:A19 yrkandena 1, 2 i motsvarande del, 4 och 5, 1999/2000:A20 yrkandena 1 och 2 samt 1999/2000:A21 yrkandena 1, 3 och 13 och med avslag på motion 1999/2000:A17 yrkande 2 som sin mening ger regeringen till känna vad utskottet anfört, </w:t>
      </w:r>
    </w:p>
    <w:p w:rsidR="005F520F" w:rsidRPr="00AA51DD" w:rsidRDefault="005F520F">
      <w:pPr>
        <w:pStyle w:val="Rubrik2"/>
      </w:pPr>
      <w:bookmarkStart w:id="77" w:name="_Toc483364457"/>
      <w:r w:rsidRPr="00AA51DD">
        <w:t>2. Lämpligt arbete m.m. (mom. 2)</w:t>
      </w:r>
      <w:bookmarkEnd w:id="77"/>
    </w:p>
    <w:p w:rsidR="005F520F" w:rsidRPr="00AA51DD" w:rsidRDefault="005F520F">
      <w:r w:rsidRPr="00AA51DD">
        <w:t xml:space="preserve">Stefan Attefall och Maria Larsson (båda kd) anser </w:t>
      </w:r>
    </w:p>
    <w:p w:rsidR="005F520F" w:rsidRPr="00AA51DD" w:rsidRDefault="005F520F">
      <w:r w:rsidRPr="00AA51DD">
        <w:rPr>
          <w:i/>
        </w:rPr>
        <w:t>dels</w:t>
      </w:r>
      <w:r w:rsidRPr="00AA51DD">
        <w:t xml:space="preserve"> att den del av utskottets ställningstagande i avsnitt </w:t>
      </w:r>
      <w:r w:rsidRPr="00AA51DD">
        <w:rPr>
          <w:i/>
        </w:rPr>
        <w:t>2 Arbetslöshetsfö</w:t>
      </w:r>
      <w:r w:rsidRPr="00AA51DD">
        <w:rPr>
          <w:i/>
        </w:rPr>
        <w:t>r</w:t>
      </w:r>
      <w:r w:rsidRPr="00AA51DD">
        <w:rPr>
          <w:i/>
        </w:rPr>
        <w:t xml:space="preserve">säkringen </w:t>
      </w:r>
      <w:r w:rsidRPr="00AA51DD">
        <w:t>som börjar med ”Vid ofrivillig arbetslöshet” och slutar med ”yrkande 4 (kd)” bort ha följande lydelse:</w:t>
      </w:r>
    </w:p>
    <w:p w:rsidR="005F520F" w:rsidRPr="00AA51DD" w:rsidRDefault="005F520F">
      <w:pPr>
        <w:pStyle w:val="Normaltindrag"/>
      </w:pPr>
      <w:r w:rsidRPr="00AA51DD">
        <w:t>Enligt gällande lagstiftning om arbetslöshetsförsäkringen kan arbetsfö</w:t>
      </w:r>
      <w:r w:rsidRPr="00AA51DD">
        <w:t>r</w:t>
      </w:r>
      <w:r w:rsidRPr="00AA51DD">
        <w:t>medlingen ställa krav på den arbetslöse att ta de arbeten som finns, om det inte finns särskilda skäl. I en regelbok från AMS benämnd Försäkringsb</w:t>
      </w:r>
      <w:r w:rsidRPr="00AA51DD">
        <w:t>e</w:t>
      </w:r>
      <w:r w:rsidRPr="00AA51DD">
        <w:t>stämmelser preciseras dessa krav. Det finns tecken som tyder på att arbet</w:t>
      </w:r>
      <w:r w:rsidRPr="00AA51DD">
        <w:t>s</w:t>
      </w:r>
      <w:r w:rsidRPr="00AA51DD">
        <w:t>förmedlingarna inte tillämpar det regelverk som finns i dag.</w:t>
      </w:r>
    </w:p>
    <w:p w:rsidR="005F520F" w:rsidRPr="00AA51DD" w:rsidRDefault="005F520F">
      <w:pPr>
        <w:pStyle w:val="Normaltindrag"/>
      </w:pPr>
      <w:r w:rsidRPr="00AA51DD">
        <w:t>Enligt utskottets mening finns det två skäl för en skärpning av lagstiftnin</w:t>
      </w:r>
      <w:r w:rsidRPr="00AA51DD">
        <w:t>g</w:t>
      </w:r>
      <w:r w:rsidRPr="00AA51DD">
        <w:t xml:space="preserve">en. Ett skäl är att det sänds ut en tydlig signal till AMV:s organisation och till de arbetssökande om vad som gäller. Ett annat skäl är att tillämpningen av regelverket i dag skiljer sig åt mellan de olika arbetsförmedlingarna, vilket flera olika undersökningar visar. </w:t>
      </w:r>
    </w:p>
    <w:p w:rsidR="005F520F" w:rsidRPr="00AA51DD" w:rsidRDefault="005F520F">
      <w:pPr>
        <w:pStyle w:val="Normaltindrag"/>
      </w:pPr>
      <w:r w:rsidRPr="00AA51DD">
        <w:t>Utskottet ansluter sig till den kritik som framförts av länsrätten i Stoc</w:t>
      </w:r>
      <w:r w:rsidRPr="00AA51DD">
        <w:t>k</w:t>
      </w:r>
      <w:r w:rsidRPr="00AA51DD">
        <w:t>holms län och AMS om att den föreslagna lydelsen i lagen är alltför vagt formulerad och därför kan leda till tillämpningssvårigheter. Det är mot denna bakgrund angeläget att de föreskrifter om lämpligt arbete som regeringen, eller den myndighet som regeringen bestämmer, meddelar följer vissa viktiga principer som t.ex. likabehandling över hela landet. Vidare är det viktigt att det ställs krav på den arbetssökande. Om den arbetssökande inte inom en rimlig tid finner ett arbete som passar hans eller hennes k</w:t>
      </w:r>
      <w:r w:rsidRPr="00AA51DD">
        <w:t>ompetens måste vederbörande vara beredd att ta ett arbete med lägre lön eller lägre utbil</w:t>
      </w:r>
      <w:r w:rsidRPr="00AA51DD">
        <w:t>d</w:t>
      </w:r>
      <w:r w:rsidRPr="00AA51DD">
        <w:t>nings- och kompetenskrav än vad han eller hon tidigare haft. Man bör också se över reglerna för avanmälan.</w:t>
      </w:r>
    </w:p>
    <w:p w:rsidR="005F520F" w:rsidRPr="00AA51DD" w:rsidRDefault="005F520F">
      <w:pPr>
        <w:pStyle w:val="Normaltindrag"/>
      </w:pPr>
      <w:r w:rsidRPr="00AA51DD">
        <w:t xml:space="preserve">Utskottet kan konstatera att de stränga sanktionsreglerna mycket sällan tillämpas. Detta beror bl.a. på att de får förödande konsekvenser för den enskildes ekonomi. Utskottet delar därför Kristdemokraternas synpunkt att det skulle vara möjligt att tillämpa kortare avstängningstider eller att göra ett procentuellt </w:t>
      </w:r>
      <w:r w:rsidRPr="00AA51DD">
        <w:t>avdrag från arbetslöshetsersättningen under viss tid. Regeringen bör återkomma med förslag i denna del.</w:t>
      </w:r>
    </w:p>
    <w:p w:rsidR="005F520F" w:rsidRPr="00AA51DD" w:rsidRDefault="005F520F">
      <w:pPr>
        <w:pStyle w:val="Normaltindrag"/>
      </w:pPr>
      <w:r w:rsidRPr="00AA51DD">
        <w:t>Vad utskottet har anfört bör ges regeringen till känna. Med det anförda til</w:t>
      </w:r>
      <w:r w:rsidRPr="00AA51DD">
        <w:t>l</w:t>
      </w:r>
      <w:r w:rsidRPr="00AA51DD">
        <w:t>styrker utskottet motion A20 yrkande 4 (kd).</w:t>
      </w:r>
    </w:p>
    <w:p w:rsidR="005F520F" w:rsidRPr="00AA51DD" w:rsidRDefault="005F520F">
      <w:r w:rsidRPr="00AA51DD">
        <w:rPr>
          <w:i/>
        </w:rPr>
        <w:t>dels</w:t>
      </w:r>
      <w:r w:rsidRPr="00AA51DD">
        <w:t xml:space="preserve"> att utskottets hemställan under 2 bort ha följande lydelse:</w:t>
      </w:r>
    </w:p>
    <w:p w:rsidR="005F520F" w:rsidRPr="00AA51DD" w:rsidRDefault="005F520F">
      <w:pPr>
        <w:pStyle w:val="Resklmb"/>
      </w:pPr>
      <w:r w:rsidRPr="00AA51DD">
        <w:t xml:space="preserve">2. beträffande </w:t>
      </w:r>
      <w:r w:rsidRPr="00AA51DD">
        <w:rPr>
          <w:i/>
        </w:rPr>
        <w:t>lämpligt arbete m.m.</w:t>
      </w:r>
    </w:p>
    <w:p w:rsidR="005F520F" w:rsidRPr="00AA51DD" w:rsidRDefault="005F520F">
      <w:pPr>
        <w:pStyle w:val="Resklm"/>
      </w:pPr>
      <w:r w:rsidRPr="00AA51DD">
        <w:t>att riksdagen med anledning av motion 1999/2000:A20 yrkande 4 som sin m</w:t>
      </w:r>
      <w:r w:rsidRPr="00AA51DD">
        <w:t>e</w:t>
      </w:r>
      <w:r w:rsidRPr="00AA51DD">
        <w:t xml:space="preserve">ning ger regeringen till känna vad utskottet anfört, </w:t>
      </w:r>
    </w:p>
    <w:p w:rsidR="005F520F" w:rsidRPr="00AA51DD" w:rsidRDefault="005F520F">
      <w:pPr>
        <w:pStyle w:val="Rubrik2"/>
      </w:pPr>
      <w:bookmarkStart w:id="78" w:name="_Toc483364458"/>
      <w:r w:rsidRPr="00AA51DD">
        <w:t>3. 9 § lagen om arbetslöshetsförsäkring (mom. 3)</w:t>
      </w:r>
      <w:bookmarkEnd w:id="78"/>
    </w:p>
    <w:p w:rsidR="005F520F" w:rsidRPr="00AA51DD" w:rsidRDefault="005F520F">
      <w:r w:rsidRPr="00AA51DD">
        <w:t xml:space="preserve">Mikael Odenberg (m), Stefan Attefall (kd), Kent Olsson (m), Maria Larsson (kd), Elver Jonsson (fp), Henrik Westman (m) och Ewa Thalén Finné (m)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2 Arbetslöshetsfö</w:t>
      </w:r>
      <w:r w:rsidRPr="00AA51DD">
        <w:rPr>
          <w:i/>
        </w:rPr>
        <w:t>r</w:t>
      </w:r>
      <w:r w:rsidRPr="00AA51DD">
        <w:rPr>
          <w:i/>
        </w:rPr>
        <w:t xml:space="preserve">säkringen </w:t>
      </w:r>
      <w:r w:rsidRPr="00AA51DD">
        <w:t>som börjar med ”När det gäller” och slutar med ”nyss angivna justeringen” bort ha följande lydelse:</w:t>
      </w:r>
    </w:p>
    <w:p w:rsidR="005F520F" w:rsidRPr="00AA51DD" w:rsidRDefault="005F520F">
      <w:pPr>
        <w:pStyle w:val="Normaltindrag"/>
        <w:rPr>
          <w:i/>
        </w:rPr>
      </w:pPr>
      <w:r w:rsidRPr="00AA51DD">
        <w:t>När det gäller utformningen av grundvillkoren för rätt till ersättning enligt 9 § lagen om arbetslöshetsersättning accepterar utskottet regeringens förslag. Förslaget innebär en kodifiering av den ordning som i princip redan gäller men som huvudsakligen inte tillämpas. Genom den föreslagna förändringen kommer det att direkt fra</w:t>
      </w:r>
      <w:r w:rsidRPr="00AA51DD">
        <w:t xml:space="preserve">mgå av lagtexten att den arbetslöse skall </w:t>
      </w:r>
      <w:r w:rsidRPr="00AA51DD">
        <w:rPr>
          <w:i/>
        </w:rPr>
        <w:t>anstränga</w:t>
      </w:r>
      <w:r w:rsidRPr="00AA51DD">
        <w:t xml:space="preserve"> </w:t>
      </w:r>
      <w:r w:rsidRPr="00AA51DD">
        <w:rPr>
          <w:i/>
        </w:rPr>
        <w:t>sig</w:t>
      </w:r>
      <w:r w:rsidRPr="00AA51DD">
        <w:t xml:space="preserve"> för att finna ett lämpligt arbete. Med hänsyn till det anförda bifaller u</w:t>
      </w:r>
      <w:r w:rsidRPr="00AA51DD">
        <w:t>t</w:t>
      </w:r>
      <w:r w:rsidRPr="00AA51DD">
        <w:t xml:space="preserve">skottet regeringens förslag i berörd del. </w:t>
      </w:r>
    </w:p>
    <w:p w:rsidR="005F520F" w:rsidRPr="00AA51DD" w:rsidRDefault="005F520F">
      <w:r w:rsidRPr="00AA51DD">
        <w:rPr>
          <w:i/>
        </w:rPr>
        <w:t>dels</w:t>
      </w:r>
      <w:r w:rsidRPr="00AA51DD">
        <w:t xml:space="preserve"> att utskottets hemställan under 3 bort ha följande lydelse:</w:t>
      </w:r>
    </w:p>
    <w:p w:rsidR="005F520F" w:rsidRPr="00AA51DD" w:rsidRDefault="005F520F">
      <w:pPr>
        <w:pStyle w:val="Resklmb"/>
      </w:pPr>
      <w:r w:rsidRPr="00AA51DD">
        <w:t xml:space="preserve">3. beträffande </w:t>
      </w:r>
      <w:r w:rsidRPr="00AA51DD">
        <w:rPr>
          <w:i/>
        </w:rPr>
        <w:t>9 § lagen om arbetslöshetsförsäkring</w:t>
      </w:r>
    </w:p>
    <w:p w:rsidR="005F520F" w:rsidRPr="00AA51DD" w:rsidRDefault="005F520F">
      <w:pPr>
        <w:pStyle w:val="Resklm"/>
      </w:pPr>
      <w:r w:rsidRPr="00AA51DD">
        <w:t xml:space="preserve">att riksdagen med bifall till propositionen punkt 3 i motsvarande del antar 9 § i det i propositionen enligt bilaga 1 framlagda förslaget till lag om ändring i lagen (1997:238) om arbetslöshetsförsäkring, </w:t>
      </w:r>
    </w:p>
    <w:p w:rsidR="005F520F" w:rsidRPr="00AA51DD" w:rsidRDefault="005F520F">
      <w:pPr>
        <w:pStyle w:val="Rubrik2"/>
      </w:pPr>
      <w:bookmarkStart w:id="79" w:name="_Toc483364459"/>
      <w:r w:rsidRPr="00AA51DD">
        <w:t>4. Utvärdering av regelförändringar i arbetslöshetsförsäkringen (mom. 4)</w:t>
      </w:r>
      <w:bookmarkEnd w:id="79"/>
    </w:p>
    <w:p w:rsidR="005F520F" w:rsidRPr="00AA51DD" w:rsidRDefault="005F520F">
      <w:r w:rsidRPr="00AA51DD">
        <w:t xml:space="preserve">Elver Jonsson (fp) anser </w:t>
      </w:r>
    </w:p>
    <w:p w:rsidR="005F520F" w:rsidRPr="00AA51DD" w:rsidRDefault="005F520F">
      <w:r w:rsidRPr="00AA51DD">
        <w:rPr>
          <w:i/>
        </w:rPr>
        <w:t>dels</w:t>
      </w:r>
      <w:r w:rsidRPr="00AA51DD">
        <w:t xml:space="preserve"> att den del av utskottets ställningstagande i avsnitt </w:t>
      </w:r>
      <w:r w:rsidRPr="00AA51DD">
        <w:rPr>
          <w:i/>
        </w:rPr>
        <w:t>2 Arbetslöshetsfö</w:t>
      </w:r>
      <w:r w:rsidRPr="00AA51DD">
        <w:rPr>
          <w:i/>
        </w:rPr>
        <w:t>r</w:t>
      </w:r>
      <w:r w:rsidRPr="00AA51DD">
        <w:rPr>
          <w:i/>
        </w:rPr>
        <w:t xml:space="preserve">säkringen </w:t>
      </w:r>
      <w:r w:rsidRPr="00AA51DD">
        <w:t>som börjar med ”Vad sedan gäller” och slutar med ”7 (fp) a</w:t>
      </w:r>
      <w:r w:rsidRPr="00AA51DD">
        <w:t>v</w:t>
      </w:r>
      <w:r w:rsidRPr="00AA51DD">
        <w:t>styrks” bort ha följande lydelse:</w:t>
      </w:r>
    </w:p>
    <w:p w:rsidR="005F520F" w:rsidRPr="00AA51DD" w:rsidRDefault="005F520F">
      <w:pPr>
        <w:pStyle w:val="Normaltindrag"/>
      </w:pPr>
      <w:r w:rsidRPr="00AA51DD">
        <w:t>Utskottet delar Folkpartiets tvekan om hur de skärpta kraven i arbetslö</w:t>
      </w:r>
      <w:r w:rsidRPr="00AA51DD">
        <w:t>s</w:t>
      </w:r>
      <w:r w:rsidRPr="00AA51DD">
        <w:t>hetsförsäkringen i praktiken kommer att tillämpas. Redan i nuvarande la</w:t>
      </w:r>
      <w:r w:rsidRPr="00AA51DD">
        <w:t>g</w:t>
      </w:r>
      <w:r w:rsidRPr="00AA51DD">
        <w:t>stiftning finns det krav på att den arbetslöse skall anta anvisat arbete. Unde</w:t>
      </w:r>
      <w:r w:rsidRPr="00AA51DD">
        <w:t>r</w:t>
      </w:r>
      <w:r w:rsidRPr="00AA51DD">
        <w:t>sökningar visar dock att arbetsförmedlarna inte tillämpar lagen på avsett sätt. Tilläm</w:t>
      </w:r>
      <w:r w:rsidRPr="00AA51DD">
        <w:t>p</w:t>
      </w:r>
      <w:r w:rsidRPr="00AA51DD">
        <w:t xml:space="preserve">ningen skiljer sig även mellan de olika arbetsförmedlingarna. </w:t>
      </w:r>
    </w:p>
    <w:p w:rsidR="005F520F" w:rsidRPr="00AA51DD" w:rsidRDefault="005F520F">
      <w:pPr>
        <w:pStyle w:val="Normaltindrag"/>
      </w:pPr>
      <w:r w:rsidRPr="00AA51DD">
        <w:t>Vad utskottet anfört bör ges regeringen till känna. Med det anförda til</w:t>
      </w:r>
      <w:r w:rsidRPr="00AA51DD">
        <w:t>l</w:t>
      </w:r>
      <w:r w:rsidRPr="00AA51DD">
        <w:t>styrker utskottet motion A19 yrkande 7 (fp).</w:t>
      </w:r>
    </w:p>
    <w:p w:rsidR="005F520F" w:rsidRPr="00AA51DD" w:rsidRDefault="005F520F">
      <w:r w:rsidRPr="00AA51DD">
        <w:rPr>
          <w:i/>
        </w:rPr>
        <w:t>dels</w:t>
      </w:r>
      <w:r w:rsidRPr="00AA51DD">
        <w:t xml:space="preserve"> att utskottets hemställan under 4 bort ha följande lydelse:</w:t>
      </w:r>
    </w:p>
    <w:p w:rsidR="005F520F" w:rsidRPr="00AA51DD" w:rsidRDefault="005F520F">
      <w:pPr>
        <w:pStyle w:val="Resklmb"/>
      </w:pPr>
      <w:r w:rsidRPr="00AA51DD">
        <w:t xml:space="preserve">4. beträffande </w:t>
      </w:r>
      <w:r w:rsidRPr="00AA51DD">
        <w:rPr>
          <w:i/>
        </w:rPr>
        <w:t>utvärdering av regelförändringar i arbetslöshetsfö</w:t>
      </w:r>
      <w:r w:rsidRPr="00AA51DD">
        <w:rPr>
          <w:i/>
        </w:rPr>
        <w:t>r</w:t>
      </w:r>
      <w:r w:rsidRPr="00AA51DD">
        <w:rPr>
          <w:i/>
        </w:rPr>
        <w:t>säkringen</w:t>
      </w:r>
    </w:p>
    <w:p w:rsidR="005F520F" w:rsidRPr="00AA51DD" w:rsidRDefault="005F520F">
      <w:pPr>
        <w:pStyle w:val="Resklm"/>
      </w:pPr>
      <w:r w:rsidRPr="00AA51DD">
        <w:t>att riksdagen med anledning av motion 1999/2000:A19 yrkande 7 som sin m</w:t>
      </w:r>
      <w:r w:rsidRPr="00AA51DD">
        <w:t>e</w:t>
      </w:r>
      <w:r w:rsidRPr="00AA51DD">
        <w:t xml:space="preserve">ning ger regeringen till känna vad utskottet anfört, </w:t>
      </w:r>
    </w:p>
    <w:p w:rsidR="005F520F" w:rsidRPr="00AA51DD" w:rsidRDefault="005F520F">
      <w:pPr>
        <w:pStyle w:val="Rubrik2"/>
      </w:pPr>
      <w:bookmarkStart w:id="80" w:name="_Toc483364460"/>
      <w:r w:rsidRPr="00AA51DD">
        <w:t>5. Förändrad arbetslöshetsförsäkring (mom. 5)</w:t>
      </w:r>
      <w:bookmarkEnd w:id="80"/>
    </w:p>
    <w:p w:rsidR="005F520F" w:rsidRPr="00AA51DD" w:rsidRDefault="005F520F">
      <w:r w:rsidRPr="00AA51DD">
        <w:t xml:space="preserve">Mikael Odenberg, Kent Olsson, Henrik Westman och Ewa Thalén Finné (alla m)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2 Arbetslöshetsfö</w:t>
      </w:r>
      <w:r w:rsidRPr="00AA51DD">
        <w:rPr>
          <w:i/>
        </w:rPr>
        <w:t>r</w:t>
      </w:r>
      <w:r w:rsidRPr="00AA51DD">
        <w:rPr>
          <w:i/>
        </w:rPr>
        <w:t xml:space="preserve">säkringen </w:t>
      </w:r>
      <w:r w:rsidRPr="00AA51DD">
        <w:t>som börjar med ”När det slutligen” och slutar med ”yrkande 4 (c)” bort ha följande lydelse:</w:t>
      </w:r>
    </w:p>
    <w:p w:rsidR="005F520F" w:rsidRPr="00AA51DD" w:rsidRDefault="005F520F">
      <w:pPr>
        <w:pStyle w:val="Normaltindrag"/>
      </w:pPr>
      <w:r w:rsidRPr="00AA51DD">
        <w:t>Syftet med arbetslöshetsförsäkringen är att ge arbetstagare som drabbats av ofrivillig arbetslöshet ett grundläggande skydd mot inkomstbortfall. Avsikten med arbetslöshetsförsäkringen är att den skall ge den arbetslöse möjlighet att under en omställningstid söka andra arbeten eller vidareutbilda sig för nya. I praktiken har arbetslöshe</w:t>
      </w:r>
      <w:r w:rsidRPr="00AA51DD">
        <w:t>tsförsäkringen dock alltmer kommit att anta formen av en medborgarlön. Ersättningsberättigade perioder av arbetslöshet kan varvas med arbetsmarknadspolitiska åtgärder i en utsträckning som innebär att arbetslöshetsförsäkringen blivit en permanent försörjning. Ordningen skadar både arbetsmarknadens funktionssätt och försäkringssystemets leg</w:t>
      </w:r>
      <w:r w:rsidRPr="00AA51DD">
        <w:t>i</w:t>
      </w:r>
      <w:r w:rsidRPr="00AA51DD">
        <w:t>timitet. Utskottet delar därför Moderaternas uppfattning att det är nödvändigt att reformera arbetslöshetsförsäkringen. Utskottet kan dock konstatera att regeringen återi</w:t>
      </w:r>
      <w:r w:rsidRPr="00AA51DD">
        <w:t>gen inte lägger fram några som helst ko</w:t>
      </w:r>
      <w:r w:rsidRPr="00AA51DD">
        <w:t>n</w:t>
      </w:r>
      <w:r w:rsidRPr="00AA51DD">
        <w:t>kreta förslag.</w:t>
      </w:r>
    </w:p>
    <w:p w:rsidR="005F520F" w:rsidRPr="00AA51DD" w:rsidRDefault="005F520F">
      <w:pPr>
        <w:pStyle w:val="Normaltindrag"/>
      </w:pPr>
      <w:r w:rsidRPr="00AA51DD">
        <w:t>Enligt utskottets mening bör det införas en s.k. bortre parentes, dvs. en tidsmässig gräns för försäkringens giltighet. Införandet av en bortre parentes innebär att den enskildes incitament ökar för att söka och ta arbete, också mindre kvalificerade och lägre betalda sådana. Ett annat skäl för att införa en bortre parentes är att även arbetsmarknaden och arbetstagarna kommer att uppfatta arbetslöshetsförsäkringen som en omställningsförsäkring.</w:t>
      </w:r>
    </w:p>
    <w:p w:rsidR="005F520F" w:rsidRPr="00AA51DD" w:rsidRDefault="005F520F">
      <w:pPr>
        <w:pStyle w:val="Normaltindrag"/>
      </w:pPr>
      <w:r w:rsidRPr="00AA51DD">
        <w:t>När frågan senast prövades av riksdagen var Socialdemokraterna inte b</w:t>
      </w:r>
      <w:r w:rsidRPr="00AA51DD">
        <w:t>e</w:t>
      </w:r>
      <w:r w:rsidRPr="00AA51DD">
        <w:t>redda att införa en bortre parentes. I stället hävdades att omställning betyder att man hjälper den enskilde att byta yrke m.m. Konsekvensen av detta sy</w:t>
      </w:r>
      <w:r w:rsidRPr="00AA51DD">
        <w:t>n</w:t>
      </w:r>
      <w:r w:rsidRPr="00AA51DD">
        <w:t>sätt blir emellertid, om arbetslinjen skall upprätthållas, att staten i stället tvingas införa hårda krav och sanktioner för att tydliggöra den enskildes ansvar. Dessa krav på egna sökaktiviteter, byte av yrke eller bostadsort samt avstängningsregler etc., har nu varit föremål för översyn inom Regering</w:t>
      </w:r>
      <w:r w:rsidRPr="00AA51DD">
        <w:t>s</w:t>
      </w:r>
      <w:r w:rsidRPr="00AA51DD">
        <w:t>kansliet. Trots detta lägger regeringen, med några smä</w:t>
      </w:r>
      <w:r w:rsidRPr="00AA51DD">
        <w:t xml:space="preserve">rre undantag, inte fram några förslag med anledning av översynen. I stället aviseras att regeringen skall återkomma med en ny proposition redan i maj. Utskottet delar därför Moderaternas uppfattning att det är djupt otillfredsställande att regeringens politik inte kan presenteras i ett sammanhang utan styckas upp godtyckligt i olika propositioner. </w:t>
      </w:r>
    </w:p>
    <w:p w:rsidR="005F520F" w:rsidRPr="00AA51DD" w:rsidRDefault="005F520F">
      <w:pPr>
        <w:pStyle w:val="Normaltindrag"/>
      </w:pPr>
      <w:r w:rsidRPr="00AA51DD">
        <w:t>Utskottet kan konstatera att det formella regelsystemet i arbetslöshetsfö</w:t>
      </w:r>
      <w:r w:rsidRPr="00AA51DD">
        <w:t>r</w:t>
      </w:r>
      <w:r w:rsidRPr="00AA51DD">
        <w:t>säkringen är ganska hårt. Arbetsförmedlarna upplever inte sällan reglerna som så hårda att de struntar i att tillämpa dem. En sådan ordning är naturlig</w:t>
      </w:r>
      <w:r w:rsidRPr="00AA51DD">
        <w:t>t</w:t>
      </w:r>
      <w:r w:rsidRPr="00AA51DD">
        <w:t>vis oacceptabel. Framför allt illustrerar den vad som blir konsekvensen av en försäkring utan begränsningar i tiden. Frånvaron av en bortre parentes i a</w:t>
      </w:r>
      <w:r w:rsidRPr="00AA51DD">
        <w:t>r</w:t>
      </w:r>
      <w:r w:rsidRPr="00AA51DD">
        <w:t>betslöshetsförsäkringen leder alltså till incitamentsproblem, vilket i stället framtvingar olika system för krav, kontroller och sanktioner. Kontrollsystem är resurskrävande och gör att arbetsförmedlarna ha</w:t>
      </w:r>
      <w:r w:rsidRPr="00AA51DD">
        <w:t>mnar i en olycklig dubbe</w:t>
      </w:r>
      <w:r w:rsidRPr="00AA51DD">
        <w:t>l</w:t>
      </w:r>
      <w:r w:rsidRPr="00AA51DD">
        <w:t xml:space="preserve">roll. Å ena sidan skall de vara en hjälp och ett stöd åt de arbetslösa. Å andra sidan skall de vara kontrollanter. Om den enskildes ansvar i stället tydliggörs med en bortre parentes i försäkringen, kan huvuddelen av nämnda regel-, kontroll- och sanktionssystem slopas helt. Arbetsförmedlarnas uppgift att lämna de arbetssökande hjälp och biträde kan därmed renodlas. </w:t>
      </w:r>
    </w:p>
    <w:p w:rsidR="005F520F" w:rsidRPr="00AA51DD" w:rsidRDefault="005F520F">
      <w:pPr>
        <w:pStyle w:val="Normaltindrag"/>
      </w:pPr>
      <w:r w:rsidRPr="00AA51DD">
        <w:t>En begränsning kan ges olika utformning; ett bestämt högsta antal ersät</w:t>
      </w:r>
      <w:r w:rsidRPr="00AA51DD">
        <w:t>t</w:t>
      </w:r>
      <w:r w:rsidRPr="00AA51DD">
        <w:t>ningsdagar, löpande eller stegvis nedtrappning av ersättningsnivån etc. Det avgörande är inte den närmare utformningen av en bortre parentes utan att en begränsning äntligen kommer till stånd. Först då blir arbetslöshetsförsäkrin</w:t>
      </w:r>
      <w:r w:rsidRPr="00AA51DD">
        <w:t>g</w:t>
      </w:r>
      <w:r w:rsidRPr="00AA51DD">
        <w:t xml:space="preserve">en en omställningsförsäkring som verksamt understödjer arbetslinjen. </w:t>
      </w:r>
    </w:p>
    <w:p w:rsidR="005F520F" w:rsidRPr="00AA51DD" w:rsidRDefault="005F520F">
      <w:pPr>
        <w:pStyle w:val="Normaltindrag"/>
      </w:pPr>
      <w:r w:rsidRPr="00AA51DD">
        <w:t xml:space="preserve">Vad utskottet nu har anfört bör ges regeringen till känna. Med det anförda tillstyrker utskottet motion A15 yrkande 9 (m). Motionerna A20 yrkande 10 (kd) och A21 yrkande 4 (c) avslås i den mån de inte kan anses </w:t>
      </w:r>
      <w:r w:rsidRPr="00AA51DD">
        <w:t>tillgodosedda genom vad utskottet anfört.</w:t>
      </w:r>
    </w:p>
    <w:p w:rsidR="005F520F" w:rsidRPr="00AA51DD" w:rsidRDefault="005F520F">
      <w:r w:rsidRPr="00AA51DD">
        <w:rPr>
          <w:i/>
        </w:rPr>
        <w:t>dels</w:t>
      </w:r>
      <w:r w:rsidRPr="00AA51DD">
        <w:t xml:space="preserve"> att utskottets hemställan under 5 bort ha följande lydelse:</w:t>
      </w:r>
    </w:p>
    <w:p w:rsidR="005F520F" w:rsidRPr="00AA51DD" w:rsidRDefault="005F520F">
      <w:pPr>
        <w:pStyle w:val="Resklmb"/>
      </w:pPr>
      <w:r w:rsidRPr="00AA51DD">
        <w:t xml:space="preserve">5. beträffande </w:t>
      </w:r>
      <w:r w:rsidRPr="00AA51DD">
        <w:rPr>
          <w:i/>
        </w:rPr>
        <w:t>förändrad arbetslöshetsförsäkring</w:t>
      </w:r>
    </w:p>
    <w:p w:rsidR="005F520F" w:rsidRPr="00AA51DD" w:rsidRDefault="005F520F">
      <w:pPr>
        <w:pStyle w:val="Resklm"/>
      </w:pPr>
      <w:r w:rsidRPr="00AA51DD">
        <w:t>att riksdagen med anledning av motion 1999/2000:A15 yrkande 9 samt med avslag på motionerna 1999/2000:A20 yrkande 10 och 1999/2000:A21 yrkande 4 som sin mening ger regeringen till känna vad utskottet anfört,</w:t>
      </w:r>
    </w:p>
    <w:p w:rsidR="005F520F" w:rsidRPr="00AA51DD" w:rsidRDefault="005F520F">
      <w:pPr>
        <w:pStyle w:val="Rubrik2"/>
      </w:pPr>
      <w:bookmarkStart w:id="81" w:name="_Toc483364461"/>
      <w:r w:rsidRPr="00AA51DD">
        <w:t>6. Förändrad arbetslöshetsförsäkring (mom. 5)</w:t>
      </w:r>
      <w:bookmarkEnd w:id="81"/>
    </w:p>
    <w:p w:rsidR="005F520F" w:rsidRPr="00AA51DD" w:rsidRDefault="005F520F">
      <w:r w:rsidRPr="00AA51DD">
        <w:t xml:space="preserve">Stefan Attefall och Maria Larsson (båda kd)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2 Arbetslöshetsfö</w:t>
      </w:r>
      <w:r w:rsidRPr="00AA51DD">
        <w:rPr>
          <w:i/>
        </w:rPr>
        <w:t>r</w:t>
      </w:r>
      <w:r w:rsidRPr="00AA51DD">
        <w:rPr>
          <w:i/>
        </w:rPr>
        <w:t xml:space="preserve">säkringen </w:t>
      </w:r>
      <w:r w:rsidRPr="00AA51DD">
        <w:t>som börjar med ”När det slutligen” och slutar med ”yrkande 4 (c)” bort ha följande lydelse:</w:t>
      </w:r>
    </w:p>
    <w:p w:rsidR="005F520F" w:rsidRPr="00AA51DD" w:rsidRDefault="005F520F">
      <w:pPr>
        <w:pStyle w:val="Normaltindrag"/>
      </w:pPr>
      <w:r w:rsidRPr="00AA51DD">
        <w:t>Arbetslöshetsförsäkringen är ett viktigt och nödvändigt inslag i det svenska välfärdssystemet. Under en period av arbetslöshet skall den arbetslöse ha kvar ett ekonomiskt stöd under den tid han eller hon söker arbete. Arbetslö</w:t>
      </w:r>
      <w:r w:rsidRPr="00AA51DD">
        <w:t>s</w:t>
      </w:r>
      <w:r w:rsidRPr="00AA51DD">
        <w:t>hetsförsäkringen måste vara en omställningsförsäkring där incitamenten för att ta ett nytt arbete skall vara starka. Den skall samtidigt ge en ekonomisk trygghet så länge den arbetslöse står till arbetsmarknadens förfogande.</w:t>
      </w:r>
    </w:p>
    <w:p w:rsidR="005F520F" w:rsidRPr="00AA51DD" w:rsidRDefault="005F520F">
      <w:pPr>
        <w:pStyle w:val="Normaltindrag"/>
      </w:pPr>
      <w:r w:rsidRPr="00AA51DD">
        <w:t>Enligt utskottets mening finns det tecken som tyder på att den nuvarande arbetslöshetsförsäkringen har inlåsningseffekter i tider av brist på arbetskraft. Utskottet delar därför Kristdemokraternas ståndpunkt att regeringen måste återkomma med förslag om regeländringar som syftar till a</w:t>
      </w:r>
      <w:r w:rsidRPr="00AA51DD">
        <w:t>tt skapa starka incitament att ta lediga arbeten. Enligt utskottets mening bör det införas en allmän obligatorisk arbetslöshetsförsäkring som betalas solidariskt av alla med arbete. Egenfinansieringen bör öka för de enskilda. Därigenom blir det en tydligare koppling mellan lönebildningen, arbetslöshetens nivå och kos</w:t>
      </w:r>
      <w:r w:rsidRPr="00AA51DD">
        <w:t>t</w:t>
      </w:r>
      <w:r w:rsidRPr="00AA51DD">
        <w:t>naderna för arbetslöshetsförsäkringen. Den enskilde skulle kompenseras genom sänkt skatt via en generell höjning av grundavdraget. Detta innebär att när arbetslösheten och kostnaderna för den s</w:t>
      </w:r>
      <w:r w:rsidRPr="00AA51DD">
        <w:t>junker minskar även egena</w:t>
      </w:r>
      <w:r w:rsidRPr="00AA51DD">
        <w:t>v</w:t>
      </w:r>
      <w:r w:rsidRPr="00AA51DD">
        <w:t>gifterna.</w:t>
      </w:r>
    </w:p>
    <w:p w:rsidR="005F520F" w:rsidRPr="00AA51DD" w:rsidRDefault="005F520F">
      <w:pPr>
        <w:pStyle w:val="Normaltindrag"/>
      </w:pPr>
      <w:r w:rsidRPr="00AA51DD">
        <w:t>Det nuvarande regelsystemet är anpassat efter en tid när flertalet hade en fast heltidsanställning. Utskottet kan konstatera att arbetsmarknaden har förändrats och nya tillfälliga anställningsformer har tillkommit. Reglerna i en ny försäkring måste därför utformas så att allt arbete oavsett anställning</w:t>
      </w:r>
      <w:r w:rsidRPr="00AA51DD">
        <w:t>s</w:t>
      </w:r>
      <w:r w:rsidRPr="00AA51DD">
        <w:t>form lönar sig. Vidare måste dagens kvalifikationskrav ses över. De nuv</w:t>
      </w:r>
      <w:r w:rsidRPr="00AA51DD">
        <w:t>a</w:t>
      </w:r>
      <w:r w:rsidRPr="00AA51DD">
        <w:t>rande kvalifikationskraven är för krångligt utformade och innehåller begrä</w:t>
      </w:r>
      <w:r w:rsidRPr="00AA51DD">
        <w:t>n</w:t>
      </w:r>
      <w:r w:rsidRPr="00AA51DD">
        <w:t>sande komponenter. Utskottet anser därför att de bör utformas så att allt arbete verkligen räknas den enskilde till godo. Man bör samtidigt se över gränsdragningen mellan försörjningsstöd och arbetslöshetsersättning. Nuv</w:t>
      </w:r>
      <w:r w:rsidRPr="00AA51DD">
        <w:t>a</w:t>
      </w:r>
      <w:r w:rsidRPr="00AA51DD">
        <w:t>rande arbetslöshetsförsäkring innebär att många ungdomar och invandrare inte kan kvalificera sig trots att de är aktivt arbetssökande.</w:t>
      </w:r>
    </w:p>
    <w:p w:rsidR="005F520F" w:rsidRPr="00AA51DD" w:rsidRDefault="005F520F">
      <w:pPr>
        <w:pStyle w:val="Normaltindrag"/>
      </w:pPr>
      <w:r w:rsidRPr="00AA51DD">
        <w:t>Vad utsk</w:t>
      </w:r>
      <w:r w:rsidRPr="00AA51DD">
        <w:t>ottet har anfört bör ges regeringen till känna. Med det anförda til</w:t>
      </w:r>
      <w:r w:rsidRPr="00AA51DD">
        <w:t>l</w:t>
      </w:r>
      <w:r w:rsidRPr="00AA51DD">
        <w:t>styrker utskottet motion A20 yrkande 10 (kd). Motionerna A15 yrkande 9 (m) och A21 yrkande 4 (c) bör avslås i den mån de inte kan anses tillgod</w:t>
      </w:r>
      <w:r w:rsidRPr="00AA51DD">
        <w:t>o</w:t>
      </w:r>
      <w:r w:rsidRPr="00AA51DD">
        <w:t>sedda med vad utskottet anfört.</w:t>
      </w:r>
    </w:p>
    <w:p w:rsidR="005F520F" w:rsidRPr="00AA51DD" w:rsidRDefault="005F520F">
      <w:r w:rsidRPr="00AA51DD">
        <w:rPr>
          <w:i/>
        </w:rPr>
        <w:t>dels</w:t>
      </w:r>
      <w:r w:rsidRPr="00AA51DD">
        <w:t xml:space="preserve"> att utskottets hemställan under 5 bort ha följande lydelse:</w:t>
      </w:r>
    </w:p>
    <w:p w:rsidR="005F520F" w:rsidRPr="00AA51DD" w:rsidRDefault="005F520F">
      <w:pPr>
        <w:pStyle w:val="Resklmb"/>
      </w:pPr>
      <w:r w:rsidRPr="00AA51DD">
        <w:t xml:space="preserve">5. beträffande </w:t>
      </w:r>
      <w:r w:rsidRPr="00AA51DD">
        <w:rPr>
          <w:i/>
        </w:rPr>
        <w:t>förändrad arbetslöshetsförsäkring</w:t>
      </w:r>
    </w:p>
    <w:p w:rsidR="005F520F" w:rsidRPr="00AA51DD" w:rsidRDefault="005F520F">
      <w:pPr>
        <w:pStyle w:val="Resklm"/>
      </w:pPr>
      <w:r w:rsidRPr="00AA51DD">
        <w:t xml:space="preserve">att riksdagen med anledning av motion 1999/2000:A20 yrkande 10 samt med avslag på motionerna 1999/2000:A15 yrkande 9 och 1999/2000:A21 yrkande 4 som sin mening ger regeringen till känna vad utskottet anfört, </w:t>
      </w:r>
    </w:p>
    <w:p w:rsidR="005F520F" w:rsidRPr="00AA51DD" w:rsidRDefault="005F520F">
      <w:pPr>
        <w:pStyle w:val="Rubrik2"/>
      </w:pPr>
      <w:bookmarkStart w:id="82" w:name="_Toc483364462"/>
      <w:r w:rsidRPr="00AA51DD">
        <w:t>7. Förändrad arbetslöshetsförsäkring (mom. 5)</w:t>
      </w:r>
      <w:bookmarkEnd w:id="82"/>
    </w:p>
    <w:p w:rsidR="005F520F" w:rsidRPr="00AA51DD" w:rsidRDefault="005F520F">
      <w:r w:rsidRPr="00AA51DD">
        <w:t xml:space="preserve">Margareta Andersson (c)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2 Arbetslöshetsfö</w:t>
      </w:r>
      <w:r w:rsidRPr="00AA51DD">
        <w:rPr>
          <w:i/>
        </w:rPr>
        <w:t>r</w:t>
      </w:r>
      <w:r w:rsidRPr="00AA51DD">
        <w:rPr>
          <w:i/>
        </w:rPr>
        <w:t xml:space="preserve">säkringen </w:t>
      </w:r>
      <w:r w:rsidRPr="00AA51DD">
        <w:t>som börjar med ”När det slutligen” och slutar med ”yrkande 4 (c)” bort ha följande lydelse:</w:t>
      </w:r>
    </w:p>
    <w:p w:rsidR="005F520F" w:rsidRPr="00AA51DD" w:rsidRDefault="005F520F">
      <w:pPr>
        <w:pStyle w:val="Normaltindrag"/>
      </w:pPr>
      <w:r w:rsidRPr="00AA51DD">
        <w:t>Enligt utskottets mening ligger det i kommunernas intresse att människor arbetar. Köpkraften stärks och skatteintäkterna ökar samtidigt som de sociala kostnaderna minskar. Utskottet delar därför Centerpartiets uppfattning att ersättningen till de arbetslösa bör utformas så att den successivt trappas ned och att kommunerna och den enski</w:t>
      </w:r>
      <w:r w:rsidRPr="00AA51DD">
        <w:t>lde delar på det ekonomiska ansvaret för denna nedtrappning. Ersättningsreglerna bör utformas så att det under de första 200 dagarna lämnas försörjningsstöd med 80 %. Därefter bör en ne</w:t>
      </w:r>
      <w:r w:rsidRPr="00AA51DD">
        <w:t>d</w:t>
      </w:r>
      <w:r w:rsidRPr="00AA51DD">
        <w:t>trappning ske. Så småningom bör ett större kommunalt ansvar inträda.</w:t>
      </w:r>
    </w:p>
    <w:p w:rsidR="005F520F" w:rsidRPr="00AA51DD" w:rsidRDefault="005F520F">
      <w:pPr>
        <w:pStyle w:val="Normaltindrag"/>
      </w:pPr>
      <w:r w:rsidRPr="00AA51DD">
        <w:t>Vidare anser utskottet att den som aktivt deltar i arbetsmarknadspolitiska åtgärder inte bör drabbas ekonomiskt av detta. Ökade resekostnader är en hämmande faktor för den arbetslöse. Reseavdraget bör därför höjas. Den arbetslöse måste stimuleras att även t</w:t>
      </w:r>
      <w:r w:rsidRPr="00AA51DD">
        <w:t>a arbete som innebär utbildningskrav och pendling.</w:t>
      </w:r>
    </w:p>
    <w:p w:rsidR="005F520F" w:rsidRPr="00AA51DD" w:rsidRDefault="005F520F">
      <w:pPr>
        <w:pStyle w:val="Normaltindrag"/>
      </w:pPr>
      <w:r w:rsidRPr="00AA51DD">
        <w:t>Vad utskottet har anfört bör ges regeringen till känna. Med det anförda til</w:t>
      </w:r>
      <w:r w:rsidRPr="00AA51DD">
        <w:t>l</w:t>
      </w:r>
      <w:r w:rsidRPr="00AA51DD">
        <w:t>styrker utskottet motion A21 yrkande 4 (c). Motionerna A15 yrkande 9 (m) och A20 yrkande 10 (kd) avstyrks i den mån de inte kan anses tillgodosedda med vad u</w:t>
      </w:r>
      <w:r w:rsidRPr="00AA51DD">
        <w:t>t</w:t>
      </w:r>
      <w:r w:rsidRPr="00AA51DD">
        <w:t>skottet har anfört.</w:t>
      </w:r>
    </w:p>
    <w:p w:rsidR="005F520F" w:rsidRPr="00AA51DD" w:rsidRDefault="005F520F">
      <w:r w:rsidRPr="00AA51DD">
        <w:rPr>
          <w:i/>
        </w:rPr>
        <w:t>dels</w:t>
      </w:r>
      <w:r w:rsidRPr="00AA51DD">
        <w:t xml:space="preserve"> att utskottets hemställan under 5 bort ha följande lydelse:</w:t>
      </w:r>
    </w:p>
    <w:p w:rsidR="005F520F" w:rsidRPr="00AA51DD" w:rsidRDefault="005F520F">
      <w:pPr>
        <w:pStyle w:val="Resklmb"/>
      </w:pPr>
      <w:r w:rsidRPr="00AA51DD">
        <w:t xml:space="preserve">5. beträffande </w:t>
      </w:r>
      <w:r w:rsidRPr="00AA51DD">
        <w:rPr>
          <w:i/>
        </w:rPr>
        <w:t>förändrad arbetslöshetsförsäkring</w:t>
      </w:r>
    </w:p>
    <w:p w:rsidR="005F520F" w:rsidRPr="00AA51DD" w:rsidRDefault="005F520F">
      <w:pPr>
        <w:pStyle w:val="Resklm"/>
      </w:pPr>
      <w:r w:rsidRPr="00AA51DD">
        <w:t xml:space="preserve">att riksdagen med anledning av motion 1999/2000:A21 yrkande 4 samt med avslag på motionerna 1999/2000:A15 yrkande 9 och 1999/2000:A20 yrkande 10 som sin mening ger regeringen till känna vad utskottet anfört, </w:t>
      </w:r>
    </w:p>
    <w:p w:rsidR="005F520F" w:rsidRPr="00AA51DD" w:rsidRDefault="005F520F">
      <w:pPr>
        <w:pStyle w:val="Rubrik2"/>
      </w:pPr>
      <w:bookmarkStart w:id="83" w:name="_Toc483364463"/>
      <w:r w:rsidRPr="00AA51DD">
        <w:t>8. Avslag på förslaget om aktivitetsgaranti m.m. (mom. 6)</w:t>
      </w:r>
      <w:bookmarkEnd w:id="83"/>
    </w:p>
    <w:p w:rsidR="005F520F" w:rsidRPr="00AA51DD" w:rsidRDefault="005F520F">
      <w:r w:rsidRPr="00AA51DD">
        <w:t xml:space="preserve">Mikael Odenberg, Kent Olsson, Henrik Westman och Ewa Thalén Finné (alla m)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 xml:space="preserve">3 Insatser för att förhindra och bryta långtidsarbetslöshet </w:t>
      </w:r>
      <w:r w:rsidRPr="00AA51DD">
        <w:t>som börjar med ”Som ett viktigt” och slutar med ”bör därför avslås” bort ha följande lydelse:</w:t>
      </w:r>
    </w:p>
    <w:p w:rsidR="005F520F" w:rsidRPr="00AA51DD" w:rsidRDefault="005F520F">
      <w:pPr>
        <w:pStyle w:val="Normaltindrag"/>
      </w:pPr>
      <w:r w:rsidRPr="00AA51DD">
        <w:t>Utskottet kan konstatera att gruppen långtidsinskrivna tenderar att bli all</w:t>
      </w:r>
      <w:r w:rsidRPr="00AA51DD">
        <w:t>t</w:t>
      </w:r>
      <w:r w:rsidRPr="00AA51DD">
        <w:t>mer svårplacerad. För att hjälpa dessa arbetslösa krävs samlade, individuella och kraftfulla åtgärder.</w:t>
      </w:r>
    </w:p>
    <w:p w:rsidR="005F520F" w:rsidRPr="00AA51DD" w:rsidRDefault="005F520F">
      <w:pPr>
        <w:pStyle w:val="Normaltindrag"/>
      </w:pPr>
      <w:r w:rsidRPr="00AA51DD">
        <w:t xml:space="preserve">När det gäller </w:t>
      </w:r>
      <w:r w:rsidRPr="00AA51DD">
        <w:rPr>
          <w:i/>
        </w:rPr>
        <w:t xml:space="preserve">individer med invandrarbakgrund </w:t>
      </w:r>
      <w:r w:rsidRPr="00AA51DD">
        <w:t>utgör dessa till stor del en oanvänd resurs. För att underlätta för dem att komma in på arbetsmarknaden krävs att de ges tillfälle att få tillräckliga kunskaper i svenska språket. Kr</w:t>
      </w:r>
      <w:r w:rsidRPr="00AA51DD">
        <w:t>a</w:t>
      </w:r>
      <w:r w:rsidRPr="00AA51DD">
        <w:t>ven på utbildningen Svenska för invandrare (Sfi) måste skärpas och indiv</w:t>
      </w:r>
      <w:r w:rsidRPr="00AA51DD">
        <w:t>i</w:t>
      </w:r>
      <w:r w:rsidRPr="00AA51DD">
        <w:t>dualiseras. I en nyligen publicerad studie från Linköpings universitet framgår att sex av tio individer som genomgått utbildningar inom ramen för Sfi inte ens klarar av att skriva och tala vardagssvenska.</w:t>
      </w:r>
    </w:p>
    <w:p w:rsidR="005F520F" w:rsidRPr="00AA51DD" w:rsidRDefault="005F520F">
      <w:pPr>
        <w:pStyle w:val="Normaltindrag"/>
      </w:pPr>
      <w:r w:rsidRPr="00AA51DD">
        <w:t xml:space="preserve">Vad sedan gäller </w:t>
      </w:r>
      <w:r w:rsidRPr="00AA51DD">
        <w:rPr>
          <w:i/>
        </w:rPr>
        <w:t>ungdomar</w:t>
      </w:r>
      <w:r w:rsidRPr="00AA51DD">
        <w:t xml:space="preserve"> riskerar de som inte får tillträde till arbet</w:t>
      </w:r>
      <w:r w:rsidRPr="00AA51DD">
        <w:t>s</w:t>
      </w:r>
      <w:r w:rsidRPr="00AA51DD">
        <w:t>marknaden ett liv präglat av bidragsberoende och utanförskap. Även i dessa fall krävs elementära baskunskaper. Enligt utskottets uppfattning skall ingen person tillåtas att lämna ”ungdomsskolan” utan godkända baskunskaper i svenska, engelska och matematik. I likhet med Moderaterna förordar utsko</w:t>
      </w:r>
      <w:r w:rsidRPr="00AA51DD">
        <w:t>t</w:t>
      </w:r>
      <w:r w:rsidRPr="00AA51DD">
        <w:t>tet att det införs en individuell lärlingsutbildning inom gymnasieskolans ram. Vidare bör det ske en ökad satsning på eftergymnasial, kvalificerad yrkesu</w:t>
      </w:r>
      <w:r w:rsidRPr="00AA51DD">
        <w:t>t</w:t>
      </w:r>
      <w:r w:rsidRPr="00AA51DD">
        <w:t>bildni</w:t>
      </w:r>
      <w:r w:rsidRPr="00AA51DD">
        <w:t xml:space="preserve">ng och en betoning på utbildning riktad mot IT- och telekomsektorn i nära samverkan med arbetslivet. </w:t>
      </w:r>
    </w:p>
    <w:p w:rsidR="005F520F" w:rsidRPr="00AA51DD" w:rsidRDefault="005F520F">
      <w:pPr>
        <w:pStyle w:val="Normaltindrag"/>
      </w:pPr>
      <w:r w:rsidRPr="00AA51DD">
        <w:t xml:space="preserve">Vad slutligen gäller de </w:t>
      </w:r>
      <w:r w:rsidRPr="00AA51DD">
        <w:rPr>
          <w:i/>
        </w:rPr>
        <w:t>äldre</w:t>
      </w:r>
      <w:r w:rsidRPr="00AA51DD">
        <w:t xml:space="preserve"> delar utskottet Moderaternas åsikt att deras erfarenheter och kunnande måste kunna tas till vara på ett bättre sätt. Detta kräver som Moderaterna påpekat ett generellt förbättrat klimat för arbete och företagande med inslag av nya och okonventionella metoder för att bryta arbetslösheten i allmänhet och långtidsarbetslösheten i synne</w:t>
      </w:r>
      <w:r w:rsidRPr="00AA51DD">
        <w:t>r</w:t>
      </w:r>
      <w:r w:rsidRPr="00AA51DD">
        <w:t xml:space="preserve">het. </w:t>
      </w:r>
    </w:p>
    <w:p w:rsidR="005F520F" w:rsidRPr="00AA51DD" w:rsidRDefault="005F520F">
      <w:pPr>
        <w:pStyle w:val="Normaltindrag"/>
      </w:pPr>
      <w:r w:rsidRPr="00AA51DD">
        <w:t>Utskottet vill i detta sammanhang peka på den verksamhet som bedrivs i den danska kommunen Farum. Slutsatsen från denna verksamhet illustrerar vikten av okonventione</w:t>
      </w:r>
      <w:r w:rsidRPr="00AA51DD">
        <w:t>lla metoder. Den tidigare av arbetslöshet och segr</w:t>
      </w:r>
      <w:r w:rsidRPr="00AA51DD">
        <w:t>e</w:t>
      </w:r>
      <w:r w:rsidRPr="00AA51DD">
        <w:t>gation så hårt drabbade kommunen visar att mycket kan uppnås genom r</w:t>
      </w:r>
      <w:r w:rsidRPr="00AA51DD">
        <w:t>e</w:t>
      </w:r>
      <w:r w:rsidRPr="00AA51DD">
        <w:t>former som betonar vikten av arbete och skapar effektiva vägar ut ur ett passiviserande bidragsberoende. Resultaten i Farum har till stor del uppnåtts genom bestämda krav på motprestationer, garanterad sysselsättning, offensiv marknadsföring av de arbetslösa, avbyråkratisering och koncentration av de kommunala insatserna. Liknande åtgärder borde i ökad utsträckning kunna prövas i Sverige.</w:t>
      </w:r>
    </w:p>
    <w:p w:rsidR="005F520F" w:rsidRPr="00AA51DD" w:rsidRDefault="005F520F">
      <w:pPr>
        <w:pStyle w:val="Normaltindrag"/>
      </w:pPr>
      <w:r w:rsidRPr="00AA51DD">
        <w:t>Utskottet går nu över till att behandla förslaget om aktivitetsgarantin. Den av regeringen föreslagna aktivitetsgarantin skulle i bästa fall kunna vara en Farum-inspirerad, okonventionell arbetsmetod. I sämsta fall är den ännu en i raden av arbetsmarknadspolitiska volymåtgärder med åtföljande risk för undanträngningseffekter på den reguljära arbetsmarknaden. Av propositionen framgår att regeringens egen oförmåga har lett till en ”olycklig rundgång mellan åtgärder och arbetslöshetsersättning”, och just detta</w:t>
      </w:r>
      <w:r w:rsidRPr="00AA51DD">
        <w:t xml:space="preserve"> förhållande är huvudskälet till regeringens förslag. I övrigt saknas beslutsunderlag, utöver det lakoniska omnämnandet att det under mindre än två månader har bedr</w:t>
      </w:r>
      <w:r w:rsidRPr="00AA51DD">
        <w:t>i</w:t>
      </w:r>
      <w:r w:rsidRPr="00AA51DD">
        <w:t>vits en outvärderad försöksverksamhet på 40 orter i landet. Utskottet anser i likhet med Moderaterna att det inte är möjligt att på grundval av regeringens förslag fatta beslut när det gäller åtgärden. Utskottet vill vidare betona att vid utformandet av åtgärder som aktivitetsgarantin skall man räkna in medel från Europeiska socialfondens mål 3.</w:t>
      </w:r>
      <w:r w:rsidRPr="00AA51DD">
        <w:t xml:space="preserve"> Det är viktigt att dessa medel avsedda för kompetensutveckling inte slussas in i en mer reguljär a</w:t>
      </w:r>
      <w:r w:rsidRPr="00AA51DD">
        <w:t>r</w:t>
      </w:r>
      <w:r w:rsidRPr="00AA51DD">
        <w:t xml:space="preserve">betsmarknadspolitik. </w:t>
      </w:r>
    </w:p>
    <w:p w:rsidR="005F520F" w:rsidRPr="00AA51DD" w:rsidRDefault="005F520F">
      <w:pPr>
        <w:pStyle w:val="Normaltindrag"/>
      </w:pPr>
      <w:r w:rsidRPr="00AA51DD">
        <w:t xml:space="preserve">Sammanfattningsvis anser utskottet att riksdagen, med bifall till motion A15 yrkandena 3 och 4 (m), bör avslå regeringens förslag om införande av en aktivitetsgaranti (prop. punkt 4). </w:t>
      </w:r>
    </w:p>
    <w:p w:rsidR="005F520F" w:rsidRPr="00AA51DD" w:rsidRDefault="005F520F">
      <w:r w:rsidRPr="00AA51DD">
        <w:rPr>
          <w:i/>
        </w:rPr>
        <w:t>dels</w:t>
      </w:r>
      <w:r w:rsidRPr="00AA51DD">
        <w:t xml:space="preserve"> att utskottets hemställan under 6 bort ha följande lydelse:</w:t>
      </w:r>
    </w:p>
    <w:p w:rsidR="005F520F" w:rsidRPr="00AA51DD" w:rsidRDefault="005F520F">
      <w:pPr>
        <w:pStyle w:val="Resklmb"/>
        <w:rPr>
          <w:i/>
        </w:rPr>
      </w:pPr>
      <w:r w:rsidRPr="00AA51DD">
        <w:t xml:space="preserve">6. beträffande </w:t>
      </w:r>
      <w:r w:rsidRPr="00AA51DD">
        <w:rPr>
          <w:i/>
        </w:rPr>
        <w:t>avslag på förslaget om aktivitetsgaranti m.m.</w:t>
      </w:r>
    </w:p>
    <w:p w:rsidR="005F520F" w:rsidRPr="00AA51DD" w:rsidRDefault="005F520F">
      <w:pPr>
        <w:pStyle w:val="Resklm"/>
      </w:pPr>
      <w:r w:rsidRPr="00AA51DD">
        <w:t>att riksdagen med anledning av motion 1999/2000:A15 yrkandena 3 och 4 dels avslår propositionen punkt 4, dels som sin mening ger reg</w:t>
      </w:r>
      <w:r w:rsidRPr="00AA51DD">
        <w:t>e</w:t>
      </w:r>
      <w:r w:rsidRPr="00AA51DD">
        <w:t>ringen till känna vad utskottet anfört,</w:t>
      </w:r>
    </w:p>
    <w:p w:rsidR="005F520F" w:rsidRPr="00AA51DD" w:rsidRDefault="005F520F">
      <w:pPr>
        <w:pStyle w:val="Rubrik2"/>
      </w:pPr>
      <w:bookmarkStart w:id="84" w:name="_Toc483364464"/>
      <w:r w:rsidRPr="00AA51DD">
        <w:t>9. Förutsättningar och villkor för aktivitetsgaranti m.m. (mom. 7)</w:t>
      </w:r>
      <w:bookmarkEnd w:id="84"/>
    </w:p>
    <w:p w:rsidR="005F520F" w:rsidRPr="00AA51DD" w:rsidRDefault="005F520F">
      <w:r w:rsidRPr="00AA51DD">
        <w:t xml:space="preserve">Stefan Attefall och Maria Larsson (båda kd)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 xml:space="preserve">3 Insatser för att förhindra och bryta långtidsarbetslöshet </w:t>
      </w:r>
      <w:r w:rsidRPr="00AA51DD">
        <w:t>som börjar med ”Som ett viktigt” och slutar med ”bör därför avslås” bort ha följande lydelse:</w:t>
      </w:r>
    </w:p>
    <w:p w:rsidR="005F520F" w:rsidRPr="00AA51DD" w:rsidRDefault="005F520F">
      <w:pPr>
        <w:pStyle w:val="Normaltindrag"/>
      </w:pPr>
      <w:r w:rsidRPr="00AA51DD">
        <w:t>För att undvika långtidsarbetslöshet är det viktigt att på ett tidigt stadium sätta in relevanta åtgärder för att stödja den arbetslöse. Det är således under arbetslöshetsperiodens första tid som den stora möjligheten finns att undvika långtidsarbetslö</w:t>
      </w:r>
      <w:r w:rsidRPr="00AA51DD">
        <w:t>s</w:t>
      </w:r>
      <w:r w:rsidRPr="00AA51DD">
        <w:t xml:space="preserve">het. </w:t>
      </w:r>
    </w:p>
    <w:p w:rsidR="005F520F" w:rsidRPr="00AA51DD" w:rsidRDefault="005F520F">
      <w:pPr>
        <w:pStyle w:val="Normaltindrag"/>
      </w:pPr>
      <w:r w:rsidRPr="00AA51DD">
        <w:t>För att bryta långtidsarbetslöshet krävs en rad åtgärder: individuella han</w:t>
      </w:r>
      <w:r w:rsidRPr="00AA51DD">
        <w:t>d</w:t>
      </w:r>
      <w:r w:rsidRPr="00AA51DD">
        <w:t>lingsplaner, kompetenshöjning, tydliga krav på den arbetssökande samtidigt som stöd ges för att på alla sätt bryta arbetslösheten samt ekonomiska inc</w:t>
      </w:r>
      <w:r w:rsidRPr="00AA51DD">
        <w:t>i</w:t>
      </w:r>
      <w:r w:rsidRPr="00AA51DD">
        <w:t>tament.</w:t>
      </w:r>
    </w:p>
    <w:p w:rsidR="005F520F" w:rsidRPr="00AA51DD" w:rsidRDefault="005F520F">
      <w:pPr>
        <w:pStyle w:val="Normaltindrag"/>
      </w:pPr>
      <w:r w:rsidRPr="00AA51DD">
        <w:t>Ett exempel på en åtgärd som skulle förbättra det ekonomiska incitamentet är en förändring av arbetslöshetsförsäkringen som innebär en successiv ne</w:t>
      </w:r>
      <w:r w:rsidRPr="00AA51DD">
        <w:t>d</w:t>
      </w:r>
      <w:r w:rsidRPr="00AA51DD">
        <w:t>trappning av ersättningen till en viss gräns efter ett år. Det skall dock inte finnas någon s.k. bortre parentes. Samtidigt skall alla tillfälliga arbeten höja ersättningsnivån. Denna förändring kombinerad med sänkt skatt i form av höjt grundavdrag skulle ge ett starkt incitament för den enskilde att aktivt söka arbete.</w:t>
      </w:r>
    </w:p>
    <w:p w:rsidR="005F520F" w:rsidRPr="00AA51DD" w:rsidRDefault="005F520F">
      <w:pPr>
        <w:pStyle w:val="Normaltindrag"/>
      </w:pPr>
      <w:r w:rsidRPr="00AA51DD">
        <w:t>En åtgärd som aktivitetsgarantin står och faller med den praktiska tilläm</w:t>
      </w:r>
      <w:r w:rsidRPr="00AA51DD">
        <w:t>p</w:t>
      </w:r>
      <w:r w:rsidRPr="00AA51DD">
        <w:t>ningen. Självklart skall jobbsökaraktiviteter ingå, men det krävs även andra insatser för att åtgärden skall bli verkningsfull. Enligt utskottet behövs tydl</w:t>
      </w:r>
      <w:r w:rsidRPr="00AA51DD">
        <w:t>i</w:t>
      </w:r>
      <w:r w:rsidRPr="00AA51DD">
        <w:t>ga krav som den enskilde kan leva upp till. Vidare krävs stöd och hjälp för att bryta arbetslöshetsmönstret samt aktiva insatser för att möta den enskildes konkreta behov och problem. Det är också viktigt att det sker en nära sa</w:t>
      </w:r>
      <w:r w:rsidRPr="00AA51DD">
        <w:t>m</w:t>
      </w:r>
      <w:r w:rsidRPr="00AA51DD">
        <w:t>verkan med föreningsliv, privata bemanningsföretag och förmedlare. Det är också rimligt att åtgärden kan pågå längre tid än 6</w:t>
      </w:r>
      <w:r w:rsidRPr="00AA51DD">
        <w:t xml:space="preserve"> månader. </w:t>
      </w:r>
    </w:p>
    <w:p w:rsidR="005F520F" w:rsidRPr="00AA51DD" w:rsidRDefault="005F520F">
      <w:pPr>
        <w:pStyle w:val="Normaltindrag"/>
      </w:pPr>
      <w:r w:rsidRPr="00AA51DD">
        <w:t>Bland de långtidsinskrivna finns det många personer som inte anses som ”anställbara” på grund av språkproblem, handikapp, låg utbildningsnivå,  dåligt självförtroende m.m. Dessa människor kräver extra insatser, och det är viktigt att man har ett system med nära samverkan mellan arbetsförmedlin</w:t>
      </w:r>
      <w:r w:rsidRPr="00AA51DD">
        <w:t>g</w:t>
      </w:r>
      <w:r w:rsidRPr="00AA51DD">
        <w:t>en, kommunen, försäkringskassan och de sociala my</w:t>
      </w:r>
      <w:r w:rsidRPr="00AA51DD">
        <w:t>n</w:t>
      </w:r>
      <w:r w:rsidRPr="00AA51DD">
        <w:t xml:space="preserve">digheterna. </w:t>
      </w:r>
    </w:p>
    <w:p w:rsidR="005F520F" w:rsidRPr="00AA51DD" w:rsidRDefault="005F520F">
      <w:pPr>
        <w:pStyle w:val="Normaltindrag"/>
      </w:pPr>
      <w:r w:rsidRPr="00AA51DD">
        <w:t>De aktiviteter som skall bedrivas inom ramen för aktivitetsgarantin bör v</w:t>
      </w:r>
      <w:r w:rsidRPr="00AA51DD">
        <w:t>a</w:t>
      </w:r>
      <w:r w:rsidRPr="00AA51DD">
        <w:t>ra i kommunregi eller föreningsregi såvida det inte handlar om en arbet</w:t>
      </w:r>
      <w:r w:rsidRPr="00AA51DD">
        <w:t>s</w:t>
      </w:r>
      <w:r w:rsidRPr="00AA51DD">
        <w:t xml:space="preserve">marknadspolitisk åtgärd som redan i dag kan bedrivas inom privata företag. </w:t>
      </w:r>
    </w:p>
    <w:p w:rsidR="005F520F" w:rsidRPr="00AA51DD" w:rsidRDefault="005F520F">
      <w:pPr>
        <w:pStyle w:val="Normaltindrag"/>
      </w:pPr>
      <w:r w:rsidRPr="00AA51DD">
        <w:t>Utskottet delar Kristdemokraternas synpunkter vad gäller den föreslagna aktivitetsgarantin. Det är enligt utskottet oklart hur åtgärden i praktiken skall utformas. Den försöksverksamhet som alldeles nyligen dragits i gång på 40 orter i landet skall ligga till grund för en verksamhet som från och med den 1 augusti 2000 skall omfatta hela landet. Det är därför sv</w:t>
      </w:r>
      <w:r w:rsidRPr="00AA51DD">
        <w:t>årt att se hur denna åtgärd skall fungera i praktiken. En annan oklarhet är om åtgärden skall återkvalificera till ny arbetslöshetsersättning eller inte. Enligt förslaget skall man bara kunna lämna systemet genom ett arbete, utbildning eller genom avstängning samtidigt som deltagande i åtgärden enligt nuvarande regler innebär att man återkvalificerar sig för arbetslöshetsersättning. Med hänvi</w:t>
      </w:r>
      <w:r w:rsidRPr="00AA51DD">
        <w:t>s</w:t>
      </w:r>
      <w:r w:rsidRPr="00AA51DD">
        <w:t>ning  till vad utskottet anfört är det viktigt att dessa frågor klaras ut. Utskottet förutsätter att regeringen sena</w:t>
      </w:r>
      <w:r w:rsidRPr="00AA51DD">
        <w:t xml:space="preserve">st i samband med budgetproposition hösten 2000 återkommer med ett förslag om hur dessa frågor närmare skall lösas. </w:t>
      </w:r>
    </w:p>
    <w:p w:rsidR="005F520F" w:rsidRPr="00AA51DD" w:rsidRDefault="005F520F">
      <w:pPr>
        <w:pStyle w:val="Normaltindrag"/>
      </w:pPr>
      <w:r w:rsidRPr="00AA51DD">
        <w:t>Vad utskottet har anfört bör ges regeringen till känna. Med det anförda til</w:t>
      </w:r>
      <w:r w:rsidRPr="00AA51DD">
        <w:t>l</w:t>
      </w:r>
      <w:r w:rsidRPr="00AA51DD">
        <w:t>styrker utskottet motion A20 yrkande 5 (kd). Motion A14 (s) avstyrks i den mån den inte kan anses tillgodosedd g</w:t>
      </w:r>
      <w:r w:rsidRPr="00AA51DD">
        <w:t>e</w:t>
      </w:r>
      <w:r w:rsidRPr="00AA51DD">
        <w:t>nom vad utskottet anfört.</w:t>
      </w:r>
    </w:p>
    <w:p w:rsidR="005F520F" w:rsidRPr="00AA51DD" w:rsidRDefault="005F520F">
      <w:r w:rsidRPr="00AA51DD">
        <w:rPr>
          <w:i/>
        </w:rPr>
        <w:t>dels</w:t>
      </w:r>
      <w:r w:rsidRPr="00AA51DD">
        <w:t xml:space="preserve"> att utskottets hemställan under 7 bort ha följande lydelse:</w:t>
      </w:r>
    </w:p>
    <w:p w:rsidR="005F520F" w:rsidRPr="00AA51DD" w:rsidRDefault="005F520F">
      <w:pPr>
        <w:pStyle w:val="Resklmb"/>
      </w:pPr>
      <w:r w:rsidRPr="00AA51DD">
        <w:t xml:space="preserve">7. beträffande </w:t>
      </w:r>
      <w:r w:rsidRPr="00AA51DD">
        <w:rPr>
          <w:i/>
        </w:rPr>
        <w:t>förutsättningar och villkor för aktivitetsgaranti m.m.</w:t>
      </w:r>
    </w:p>
    <w:p w:rsidR="005F520F" w:rsidRPr="00AA51DD" w:rsidRDefault="005F520F">
      <w:pPr>
        <w:pStyle w:val="Resklm"/>
      </w:pPr>
      <w:r w:rsidRPr="00AA51DD">
        <w:t>att riksdagen med anledning av dels propositionen punkt 4, dels m</w:t>
      </w:r>
      <w:r w:rsidRPr="00AA51DD">
        <w:t>o</w:t>
      </w:r>
      <w:r w:rsidRPr="00AA51DD">
        <w:t xml:space="preserve">tion 1999/2000:A20 yrkande 5 och med avslag på motion 1999/2000:A14 som sin mening ger regeringen till känna vad utskottet anfört, </w:t>
      </w:r>
    </w:p>
    <w:p w:rsidR="005F520F" w:rsidRPr="00AA51DD" w:rsidRDefault="005F520F">
      <w:pPr>
        <w:pStyle w:val="Rubrik2"/>
      </w:pPr>
      <w:r w:rsidRPr="00AA51DD">
        <w:br w:type="page"/>
      </w:r>
      <w:bookmarkStart w:id="85" w:name="_Toc483364465"/>
      <w:r w:rsidRPr="00AA51DD">
        <w:t>10. Äldres arbetsmarknad (mom. 8)</w:t>
      </w:r>
      <w:bookmarkEnd w:id="85"/>
    </w:p>
    <w:p w:rsidR="005F520F" w:rsidRPr="00AA51DD" w:rsidRDefault="005F520F">
      <w:r w:rsidRPr="00AA51DD">
        <w:t xml:space="preserve">Elver Jonsson (fp)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 xml:space="preserve">3 Insatser för att förhindra och bryta långtidsarbetslöshet </w:t>
      </w:r>
      <w:r w:rsidRPr="00AA51DD">
        <w:t xml:space="preserve">som börjar med ”Även motion A19” och slutar med ”(fp) bör avslås” bort ha följande lydelse: </w:t>
      </w:r>
    </w:p>
    <w:p w:rsidR="005F520F" w:rsidRPr="00AA51DD" w:rsidRDefault="005F520F">
      <w:pPr>
        <w:pStyle w:val="Normaltindrag"/>
      </w:pPr>
      <w:r w:rsidRPr="00AA51DD">
        <w:t>I likhet med Folkpartiet kan utskottet konstatera att de äldre arbetstagarna som fyllt 50 år har det betydligt svårare att komma in på arbetsmarknaden efter en period av arbetslöshet än vad de yngre har. Många arbetsgivare är tveksamma till att anställa äldre arbetslösa som inte har så långt kvar till p</w:t>
      </w:r>
      <w:r w:rsidRPr="00AA51DD">
        <w:t>ensionering. Tyvärr bortser många arbetsgivare från att dessa personer har stor erfarenhet och kompetens som skulle kunna vara till nytta för många företag. Inte sällan kan en äldre arbetstagare utgöra en sorts ”mentor” eller förebild för de yngre. Äldre arbetskraft är dessutom mer trogen mot sin a</w:t>
      </w:r>
      <w:r w:rsidRPr="00AA51DD">
        <w:t>r</w:t>
      </w:r>
      <w:r w:rsidRPr="00AA51DD">
        <w:t>betsgivare och stannar kvar på sin arbetsplats i högre grad än yngre. Att anställa en arbetstagare som är 55 år och som har 10 år kvar inom arbetslivet kan därför vara mycket lönsamt för arbetsgivaren.</w:t>
      </w:r>
    </w:p>
    <w:p w:rsidR="005F520F" w:rsidRPr="00AA51DD" w:rsidRDefault="005F520F">
      <w:pPr>
        <w:pStyle w:val="Normaltindrag"/>
      </w:pPr>
      <w:r w:rsidRPr="00AA51DD">
        <w:t xml:space="preserve">Utskottet </w:t>
      </w:r>
      <w:r w:rsidRPr="00AA51DD">
        <w:t>är i likhet med Folkpartiet motståndare till alla förslag som inn</w:t>
      </w:r>
      <w:r w:rsidRPr="00AA51DD">
        <w:t>e</w:t>
      </w:r>
      <w:r w:rsidRPr="00AA51DD">
        <w:t>bär att äldre arbetskraft skall lämna arbetsmarknaden i förtid. Exempel på åtgärder med sådan inriktning är OTA och generationsväxling. I stället för dessa åtgärder som syftar till att pensionera eller generationsväxla bort äldre arbetskraft anser utskottet att man skall vidta åtgärder som underlättar deras möjlighet att få ett reguljärt arbete.</w:t>
      </w:r>
    </w:p>
    <w:p w:rsidR="005F520F" w:rsidRPr="00AA51DD" w:rsidRDefault="005F520F">
      <w:pPr>
        <w:pStyle w:val="Normaltindrag"/>
      </w:pPr>
      <w:r w:rsidRPr="00AA51DD">
        <w:t>Vad utskottet anfört bör ges regeringen till känna. Med det anförda til</w:t>
      </w:r>
      <w:r w:rsidRPr="00AA51DD">
        <w:t>l</w:t>
      </w:r>
      <w:r w:rsidRPr="00AA51DD">
        <w:t>styrker utskottet motion A19 yrkande 8 (fp).</w:t>
      </w:r>
    </w:p>
    <w:p w:rsidR="005F520F" w:rsidRPr="00AA51DD" w:rsidRDefault="005F520F">
      <w:r w:rsidRPr="00AA51DD">
        <w:rPr>
          <w:i/>
        </w:rPr>
        <w:t>dels</w:t>
      </w:r>
      <w:r w:rsidRPr="00AA51DD">
        <w:t xml:space="preserve"> att utskottets hemställan under 8 bort ha följande lydelse:</w:t>
      </w:r>
    </w:p>
    <w:p w:rsidR="005F520F" w:rsidRPr="00AA51DD" w:rsidRDefault="005F520F">
      <w:pPr>
        <w:pStyle w:val="Resklmb"/>
      </w:pPr>
      <w:r w:rsidRPr="00AA51DD">
        <w:t xml:space="preserve">8. beträffande </w:t>
      </w:r>
      <w:r w:rsidRPr="00AA51DD">
        <w:rPr>
          <w:i/>
        </w:rPr>
        <w:t>äldres arbetsmarknad</w:t>
      </w:r>
    </w:p>
    <w:p w:rsidR="005F520F" w:rsidRPr="00AA51DD" w:rsidRDefault="005F520F">
      <w:pPr>
        <w:pStyle w:val="Resklm"/>
      </w:pPr>
      <w:r w:rsidRPr="00AA51DD">
        <w:t>att riksdagen med anledning av motion 1999/2000:A19 yrkande 8 som sin m</w:t>
      </w:r>
      <w:r w:rsidRPr="00AA51DD">
        <w:t>e</w:t>
      </w:r>
      <w:r w:rsidRPr="00AA51DD">
        <w:t xml:space="preserve">ning ger regeringen till känna vad utskottet anfört,   </w:t>
      </w:r>
    </w:p>
    <w:p w:rsidR="005F520F" w:rsidRPr="00AA51DD" w:rsidRDefault="005F520F">
      <w:pPr>
        <w:pStyle w:val="Rubrik2"/>
      </w:pPr>
      <w:bookmarkStart w:id="86" w:name="_Toc483364466"/>
      <w:r w:rsidRPr="00AA51DD">
        <w:t>11. Reguljära studier (mom. 9)</w:t>
      </w:r>
      <w:bookmarkEnd w:id="86"/>
    </w:p>
    <w:p w:rsidR="005F520F" w:rsidRPr="00AA51DD" w:rsidRDefault="005F520F">
      <w:r w:rsidRPr="00AA51DD">
        <w:t xml:space="preserve">Mikael Odenberg, Kent Olsson, Henrik Westman och Ewa Thalén Finné (alla m) anser </w:t>
      </w:r>
    </w:p>
    <w:p w:rsidR="005F520F" w:rsidRPr="00AA51DD" w:rsidRDefault="005F520F">
      <w:pPr>
        <w:pStyle w:val="Normaltindrag"/>
      </w:pPr>
      <w:r w:rsidRPr="00AA51DD">
        <w:t>Utskottets majoritet har föreslagit ett tillkännagivande som innebär att det inom ramen för de olika arbetsmarknadspolitiska åtgärderna skall vara mö</w:t>
      </w:r>
      <w:r w:rsidRPr="00AA51DD">
        <w:t>j</w:t>
      </w:r>
      <w:r w:rsidRPr="00AA51DD">
        <w:t>ligt att bedriva reguljära studier. Förslaget innehåller, liksom regeringens förslag om aktivitetsgaranti och särskilt anställningsstöd, en rad oklarheter. Det är för allmänt hållet och innebär att riksdagen överlåter till regeringen att närmare bestämma i vilka former det skall vara möjligt att anvisa reguljära studier. Enligt vår mening är detta ett i raden av ogenomtänkta förslag. Till detta kommer att förslaget presenterats för utskottet kort tid före justeringen av detta betänkande. Detta har enligt v</w:t>
      </w:r>
      <w:r w:rsidRPr="00AA51DD">
        <w:t xml:space="preserve">år mening medfört svårigheter att på ett seriöst sätt kunna behandla förslaget i utskottet. </w:t>
      </w:r>
    </w:p>
    <w:p w:rsidR="005F520F" w:rsidRPr="00AA51DD" w:rsidRDefault="005F520F">
      <w:pPr>
        <w:pStyle w:val="Normaltindrag"/>
      </w:pPr>
      <w:r w:rsidRPr="00AA51DD">
        <w:t>Med hänsyn till det anförda motsätter vi oss tillkännagivandet. Detta inn</w:t>
      </w:r>
      <w:r w:rsidRPr="00AA51DD">
        <w:t>e</w:t>
      </w:r>
      <w:r w:rsidRPr="00AA51DD">
        <w:t xml:space="preserve">bär </w:t>
      </w:r>
    </w:p>
    <w:p w:rsidR="005F520F" w:rsidRPr="00AA51DD" w:rsidRDefault="005F520F">
      <w:pPr>
        <w:pStyle w:val="Normaltindrag"/>
      </w:pPr>
      <w:r w:rsidRPr="00AA51DD">
        <w:rPr>
          <w:i/>
        </w:rPr>
        <w:t>dels</w:t>
      </w:r>
      <w:r w:rsidRPr="00AA51DD">
        <w:t xml:space="preserve"> att den del av utskottets ställningstagande i avsnitt 3 Insatser för att förhindra och bryta långtidsarbetslöshet som börjar med ”En fråga som” och slutar med ”regeringen till känna” bort utgå, </w:t>
      </w:r>
    </w:p>
    <w:p w:rsidR="005F520F" w:rsidRPr="00AA51DD" w:rsidRDefault="005F520F">
      <w:r w:rsidRPr="00AA51DD">
        <w:rPr>
          <w:i/>
        </w:rPr>
        <w:t>dels</w:t>
      </w:r>
      <w:r w:rsidRPr="00AA51DD">
        <w:t xml:space="preserve"> att utskottets hemställan under 9 bort utgå.</w:t>
      </w:r>
    </w:p>
    <w:p w:rsidR="005F520F" w:rsidRPr="00AA51DD" w:rsidRDefault="005F520F">
      <w:pPr>
        <w:pStyle w:val="Rubrik2"/>
      </w:pPr>
      <w:bookmarkStart w:id="87" w:name="_Toc483364467"/>
      <w:r w:rsidRPr="00AA51DD">
        <w:t>12. Särskilt anställningsstöd (mom. 10)</w:t>
      </w:r>
      <w:bookmarkEnd w:id="87"/>
    </w:p>
    <w:p w:rsidR="005F520F" w:rsidRPr="00AA51DD" w:rsidRDefault="005F520F">
      <w:r w:rsidRPr="00AA51DD">
        <w:t xml:space="preserve">Mikael Odenberg, Kent Olsson, Henrik Westman och Ewa Thalén Finné (alla m)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 xml:space="preserve">3 Insatser för att förhindra och bryta långtidsarbetslöshet </w:t>
      </w:r>
      <w:r w:rsidRPr="00AA51DD">
        <w:t>som börjar med ”Som framhållits inledningsvis” och slutar med ”yrkande 6 (kd) ” bort ha följande lydelse:</w:t>
      </w:r>
    </w:p>
    <w:p w:rsidR="005F520F" w:rsidRPr="00AA51DD" w:rsidRDefault="005F520F">
      <w:pPr>
        <w:pStyle w:val="Normaltindrag"/>
      </w:pPr>
      <w:r w:rsidRPr="00AA51DD">
        <w:t>Utskottet delar Moderaternas ståndpunkt att förslaget om särskilt anstäl</w:t>
      </w:r>
      <w:r w:rsidRPr="00AA51DD">
        <w:t>l</w:t>
      </w:r>
      <w:r w:rsidRPr="00AA51DD">
        <w:t>ningsstöd är dåligt underbyggt, bl.a. är förslaget ofinansierat. Utskottet anser att det är bra att regeringen erkänner att det finns ett samband mellan föret</w:t>
      </w:r>
      <w:r w:rsidRPr="00AA51DD">
        <w:t>a</w:t>
      </w:r>
      <w:r w:rsidRPr="00AA51DD">
        <w:t>gens höga kostnader för att anställa och det antal arbeten som de kan erbjuda. Däremot ger inte förslaget äldre långtidsarbetslösa bättre förutsättningar för att ta de lediga arbeten som erbjuds. Förslaget handlar i stället uteslutande om att öka deras konkurrenskraft på arbetsmarknaden genom att göra dem ”billigare” att anställa. En sådan tillfällig</w:t>
      </w:r>
      <w:r w:rsidRPr="00AA51DD">
        <w:t xml:space="preserve"> rabatt för att anställa vissa arbetsl</w:t>
      </w:r>
      <w:r w:rsidRPr="00AA51DD">
        <w:t>ö</w:t>
      </w:r>
      <w:r w:rsidRPr="00AA51DD">
        <w:t>sa riskerar att permanenta förhållandena. I stället för att ge incitament och möjligheter för den arbetssökande att bli mer ”konkurrenskraftig” slussas denne med stödåtgärder runt i ovisshet ännu en tid. Till detta kommer att tidigare erfarenheter av subventionerade anställningar inte är särskilt goda.</w:t>
      </w:r>
    </w:p>
    <w:p w:rsidR="005F520F" w:rsidRPr="00AA51DD" w:rsidRDefault="005F520F">
      <w:pPr>
        <w:pStyle w:val="Normaltindrag"/>
      </w:pPr>
      <w:r w:rsidRPr="00AA51DD">
        <w:t>Den kvarvarande gruppen äldre arbetslösa som har varit inskrivna vid a</w:t>
      </w:r>
      <w:r w:rsidRPr="00AA51DD">
        <w:t>r</w:t>
      </w:r>
      <w:r w:rsidRPr="00AA51DD">
        <w:t>betsförmedlingen under lång tid är svårplacerade på arbetsmarknaden. U</w:t>
      </w:r>
      <w:r w:rsidRPr="00AA51DD">
        <w:t>t</w:t>
      </w:r>
      <w:r w:rsidRPr="00AA51DD">
        <w:t>skottet delar Moderaternas ståndpunkt att nya metoder måste prövas. Olika former av skatterabatter i syfte att minska anställningskostnaderna kan vara en sådan metod. Det är dock nödvändigt att sådana former av anställning</w:t>
      </w:r>
      <w:r w:rsidRPr="00AA51DD">
        <w:t>s</w:t>
      </w:r>
      <w:r w:rsidRPr="00AA51DD">
        <w:t>stöd är väl underbyggda och utformade så att undanträngningseffekterna minimeras. Anställningsstöd får heller inte bli en metod för kommunerna att närmast kostnadsfritt expandera den offentliga sektorns verksamhet.</w:t>
      </w:r>
    </w:p>
    <w:p w:rsidR="005F520F" w:rsidRPr="00AA51DD" w:rsidRDefault="005F520F">
      <w:pPr>
        <w:pStyle w:val="Normaltindrag"/>
      </w:pPr>
      <w:r w:rsidRPr="00AA51DD">
        <w:t>Me</w:t>
      </w:r>
      <w:r w:rsidRPr="00AA51DD">
        <w:t>d hänsyn till det ovan anförda anser utskottet att motion A15 yrkande 5 (m) bör bifallas. Utskottet avstyrker därmed regeringens förslag om särskilt anställningsstöd (prop. punkt 5) samt motion A20 yrkande 6 (kd) i den mån den inte kan a</w:t>
      </w:r>
      <w:r w:rsidRPr="00AA51DD">
        <w:t>n</w:t>
      </w:r>
      <w:r w:rsidRPr="00AA51DD">
        <w:t>ses tillgodosedd genom vad utskottet anfört.</w:t>
      </w:r>
    </w:p>
    <w:p w:rsidR="005F520F" w:rsidRPr="00AA51DD" w:rsidRDefault="005F520F">
      <w:r w:rsidRPr="00AA51DD">
        <w:rPr>
          <w:i/>
        </w:rPr>
        <w:t>dels</w:t>
      </w:r>
      <w:r w:rsidRPr="00AA51DD">
        <w:t xml:space="preserve"> att utskottets hemställan under 10 bort ha följande lydelse:</w:t>
      </w:r>
    </w:p>
    <w:p w:rsidR="005F520F" w:rsidRPr="00AA51DD" w:rsidRDefault="005F520F">
      <w:pPr>
        <w:pStyle w:val="Resklmb"/>
      </w:pPr>
      <w:r w:rsidRPr="00AA51DD">
        <w:t xml:space="preserve">10. beträffande </w:t>
      </w:r>
      <w:r w:rsidRPr="00AA51DD">
        <w:rPr>
          <w:i/>
        </w:rPr>
        <w:t>särskilt anställningsstöd</w:t>
      </w:r>
    </w:p>
    <w:p w:rsidR="005F520F" w:rsidRPr="00AA51DD" w:rsidRDefault="005F520F">
      <w:pPr>
        <w:pStyle w:val="Resklm"/>
      </w:pPr>
      <w:r w:rsidRPr="00AA51DD">
        <w:t xml:space="preserve">att riksdagen med bifall till motion 1999/2000:A15 yrkande 5 och med anledning av motion 1999/2000:A20 yrkande 6 avslår propositionen punkt 5, </w:t>
      </w:r>
    </w:p>
    <w:p w:rsidR="005F520F" w:rsidRPr="00AA51DD" w:rsidRDefault="005F520F">
      <w:pPr>
        <w:pStyle w:val="Rubrik2"/>
      </w:pPr>
      <w:r w:rsidRPr="00AA51DD">
        <w:br w:type="page"/>
      </w:r>
      <w:bookmarkStart w:id="88" w:name="_Toc483364468"/>
      <w:r w:rsidRPr="00AA51DD">
        <w:t>13. Särskilt anställningsstöd (mom. 10)</w:t>
      </w:r>
      <w:bookmarkEnd w:id="88"/>
    </w:p>
    <w:p w:rsidR="005F520F" w:rsidRPr="00AA51DD" w:rsidRDefault="005F520F">
      <w:r w:rsidRPr="00AA51DD">
        <w:t xml:space="preserve">Stefan Attefall och Maria Larsson (båda kd) anser </w:t>
      </w:r>
    </w:p>
    <w:p w:rsidR="005F520F" w:rsidRPr="00AA51DD" w:rsidRDefault="005F520F">
      <w:r w:rsidRPr="00AA51DD">
        <w:rPr>
          <w:i/>
        </w:rPr>
        <w:t>dels</w:t>
      </w:r>
      <w:r w:rsidRPr="00AA51DD">
        <w:t xml:space="preserve"> att den del av utskottets ställningstagande i avsnitt </w:t>
      </w:r>
      <w:r w:rsidRPr="00AA51DD">
        <w:rPr>
          <w:i/>
        </w:rPr>
        <w:t xml:space="preserve">3 Insatser för att förhindra och bryta långtidsarbetslöshet </w:t>
      </w:r>
      <w:r w:rsidRPr="00AA51DD">
        <w:t>som börjar med ”Som framhållits inledningsvis” och slutar med ”yrkande 6 (kd)” bort ha följande lydelse:</w:t>
      </w:r>
    </w:p>
    <w:p w:rsidR="005F520F" w:rsidRPr="00AA51DD" w:rsidRDefault="005F520F">
      <w:pPr>
        <w:pStyle w:val="Normaltindrag"/>
      </w:pPr>
      <w:r w:rsidRPr="00AA51DD">
        <w:t>Riksdagen beslutade våren 1999 på förslag av regeringen i vårpropositi</w:t>
      </w:r>
      <w:r w:rsidRPr="00AA51DD">
        <w:t>o</w:t>
      </w:r>
      <w:r w:rsidRPr="00AA51DD">
        <w:t xml:space="preserve">nen att införa ett förstärkt anställningsstöd fr.o.m. den 1 oktober 1999. Detta innebar att arbetsgivare som anställer personer som har varit inskrivna mer än tre år på arbetsförmedlingen skulle få en skattereduktion. Stödet uppgår till 75 % av lönekostnaden under de första 6 månaderna och därefter till 25 % av lönekostnaden i ytterligare 18 månader. Utskottet kan konstatera att regeringen, innan åtgärden hade trätt i kraft, i budgetpropositionen föreslog att stödet skulle omfatta alla som varit inskrivna </w:t>
      </w:r>
      <w:r w:rsidRPr="00AA51DD">
        <w:t>i mer än två år. De nya reglerna skulle gälla fr.o.m. den 1 januari 2000. Riksdagen beslutade i enli</w:t>
      </w:r>
      <w:r w:rsidRPr="00AA51DD">
        <w:t>g</w:t>
      </w:r>
      <w:r w:rsidRPr="00AA51DD">
        <w:t>het med förslaget (bet. 1999/2000:AU1, rskr. 1999/2000:84). Förändringarna har bara hunnit vara i kraft i fyra månader när regeringen nu föreslår ytterl</w:t>
      </w:r>
      <w:r w:rsidRPr="00AA51DD">
        <w:t>i</w:t>
      </w:r>
      <w:r w:rsidRPr="00AA51DD">
        <w:t>gare en förändring vad gäller anställningsstöden, dvs. införande av ett nytt anställningsstöd benämnt särskilt anställningsstöd som riktar sig till personer över 57 år. Till detta kan läggas det i vårpropositionen föreslagna utökade förstärkta anstäl</w:t>
      </w:r>
      <w:r w:rsidRPr="00AA51DD">
        <w:t>l</w:t>
      </w:r>
      <w:r w:rsidRPr="00AA51DD">
        <w:t>ningsst</w:t>
      </w:r>
      <w:r w:rsidRPr="00AA51DD">
        <w:t>ödet.</w:t>
      </w:r>
    </w:p>
    <w:p w:rsidR="005F520F" w:rsidRPr="00AA51DD" w:rsidRDefault="005F520F">
      <w:pPr>
        <w:pStyle w:val="Normaltindrag"/>
      </w:pPr>
      <w:r w:rsidRPr="00AA51DD">
        <w:t>Enligt utskottets mening kan åtgärder som innebär sänkta arbetskraftskos</w:t>
      </w:r>
      <w:r w:rsidRPr="00AA51DD">
        <w:t>t</w:t>
      </w:r>
      <w:r w:rsidRPr="00AA51DD">
        <w:t>nader leda till att särskilt utsatta grupper får möjlighet att komma in på den reguljära arbetsmarknaden. Men det är viktigt att en åtgärd får verka fullt ut och inte störas av ständiga regelförändringar som ökar svåröverskådligheten och byråkratin. Vidare innebär förslaget orimligt höga subventioner under två års tid. Det finns en risk för att en sådan subvention skapar osund konku</w:t>
      </w:r>
      <w:r w:rsidRPr="00AA51DD">
        <w:t>r</w:t>
      </w:r>
      <w:r w:rsidRPr="00AA51DD">
        <w:t>rens.</w:t>
      </w:r>
    </w:p>
    <w:p w:rsidR="005F520F" w:rsidRPr="00AA51DD" w:rsidRDefault="005F520F">
      <w:pPr>
        <w:pStyle w:val="Normaltindrag"/>
      </w:pPr>
      <w:r w:rsidRPr="00AA51DD">
        <w:t>Utskottet delar Kristdemokraternas uppfattning att individuella handling</w:t>
      </w:r>
      <w:r w:rsidRPr="00AA51DD">
        <w:t>s</w:t>
      </w:r>
      <w:r w:rsidRPr="00AA51DD">
        <w:t>planer, ett personligt stöd till den långtidsarbetslöse, ökade krav på att den arbetssökande skall vara aktiv samt det nuvarande förstärkta anställningsst</w:t>
      </w:r>
      <w:r w:rsidRPr="00AA51DD">
        <w:t>ö</w:t>
      </w:r>
      <w:r w:rsidRPr="00AA51DD">
        <w:t>det borde vara tillräckliga arbetsmarknadspolitiska instrument tillsammans med de övriga åtgärder som finns.</w:t>
      </w:r>
    </w:p>
    <w:p w:rsidR="005F520F" w:rsidRPr="00AA51DD" w:rsidRDefault="005F520F">
      <w:pPr>
        <w:pStyle w:val="Normaltindrag"/>
      </w:pPr>
      <w:r w:rsidRPr="00AA51DD">
        <w:t>Med hänsyn till det anförda anser utskottet att riksdagen med bifall till motion A20 yrkande 6 (kd) bör avslå regeringens förslag om införande av ett särskilt anställningsstöd (prop. punkt 5). Motion A15 yrkande 5 (m) bör avslås i den mån den inte</w:t>
      </w:r>
      <w:r w:rsidRPr="00AA51DD">
        <w:t xml:space="preserve"> kan anses tillgodosedd med vad utskottet har a</w:t>
      </w:r>
      <w:r w:rsidRPr="00AA51DD">
        <w:t>n</w:t>
      </w:r>
      <w:r w:rsidRPr="00AA51DD">
        <w:t>fört.</w:t>
      </w:r>
    </w:p>
    <w:p w:rsidR="005F520F" w:rsidRPr="00AA51DD" w:rsidRDefault="005F520F">
      <w:r w:rsidRPr="00AA51DD">
        <w:rPr>
          <w:i/>
        </w:rPr>
        <w:t>dels</w:t>
      </w:r>
      <w:r w:rsidRPr="00AA51DD">
        <w:t xml:space="preserve"> att utskottets hemställan under 10 bort ha följande lydelse:</w:t>
      </w:r>
    </w:p>
    <w:p w:rsidR="005F520F" w:rsidRPr="00AA51DD" w:rsidRDefault="005F520F">
      <w:pPr>
        <w:pStyle w:val="Resklmb"/>
      </w:pPr>
      <w:r w:rsidRPr="00AA51DD">
        <w:t xml:space="preserve">10. beträffande </w:t>
      </w:r>
      <w:r w:rsidRPr="00AA51DD">
        <w:rPr>
          <w:i/>
        </w:rPr>
        <w:t>särskilt anställningsstöd</w:t>
      </w:r>
    </w:p>
    <w:p w:rsidR="005F520F" w:rsidRPr="00AA51DD" w:rsidRDefault="005F520F">
      <w:pPr>
        <w:pStyle w:val="Resklm"/>
      </w:pPr>
      <w:r w:rsidRPr="00AA51DD">
        <w:t xml:space="preserve">att riksdagen med bifall till motion 1999/2000:A20 yrkande 6 och med anledning av motion 1999/2000:A15 yrkande 5 avslår propositionen punkt 5, </w:t>
      </w:r>
    </w:p>
    <w:p w:rsidR="005F520F" w:rsidRPr="00AA51DD" w:rsidRDefault="005F520F">
      <w:pPr>
        <w:pStyle w:val="Rubrik2"/>
      </w:pPr>
      <w:r w:rsidRPr="00AA51DD">
        <w:br w:type="page"/>
      </w:r>
      <w:bookmarkStart w:id="89" w:name="_Toc483364469"/>
      <w:r w:rsidRPr="00AA51DD">
        <w:t>14. Utvärdering av särskilt anställningsstöd (mom. 12)</w:t>
      </w:r>
      <w:bookmarkEnd w:id="89"/>
    </w:p>
    <w:p w:rsidR="005F520F" w:rsidRPr="00AA51DD" w:rsidRDefault="005F520F">
      <w:r w:rsidRPr="00AA51DD">
        <w:t xml:space="preserve">Elver Jonsson (fp)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 xml:space="preserve">3 Insatser för att förhindra och bryta långtidsarbetslöshet </w:t>
      </w:r>
      <w:r w:rsidRPr="00AA51DD">
        <w:t>som börjar med ”Folkpartiet anser att” och slutar med ”vad utskottet anfört” bort ha följande lydelse:</w:t>
      </w:r>
    </w:p>
    <w:p w:rsidR="005F520F" w:rsidRPr="00AA51DD" w:rsidRDefault="005F520F">
      <w:pPr>
        <w:pStyle w:val="Normaltindrag"/>
      </w:pPr>
      <w:r w:rsidRPr="00AA51DD">
        <w:t>Utskottet accepterar i likhet med Folkpartiet det föreslagna anställning</w:t>
      </w:r>
      <w:r w:rsidRPr="00AA51DD">
        <w:t>s</w:t>
      </w:r>
      <w:r w:rsidRPr="00AA51DD">
        <w:t>stödet eftersom syftet med åtgärden är att få in den arbetslöse i reguljärt arbete. Det finns dock ett antal invändningar mot förslaget.</w:t>
      </w:r>
    </w:p>
    <w:p w:rsidR="005F520F" w:rsidRPr="00AA51DD" w:rsidRDefault="005F520F">
      <w:pPr>
        <w:pStyle w:val="Normaltindrag"/>
      </w:pPr>
      <w:r w:rsidRPr="00AA51DD">
        <w:t xml:space="preserve">Tendensen är att åtgärder riktade mot äldre arbetslösa kryper allt längre ned i åldrarna. Denna åtgärd riktar sig till arbetslösa som fyllt 57 år. Frågan är var gränsen går nästa gång. Genom att hela tiden sänka ”åldersribban” pekar man ut äldre arbetskraft som om den är ett problem. </w:t>
      </w:r>
    </w:p>
    <w:p w:rsidR="005F520F" w:rsidRPr="00AA51DD" w:rsidRDefault="005F520F">
      <w:pPr>
        <w:pStyle w:val="Normaltindrag"/>
      </w:pPr>
      <w:r w:rsidRPr="00AA51DD">
        <w:t>Förslaget att anställningar som finansieras med särskilt anställningsstöd inte skall omfattas av lagen om anställningsskydd är bra. Det finns dock en risk för att arbetsgivare sätter i system att anställa en person med anstäl</w:t>
      </w:r>
      <w:r w:rsidRPr="00AA51DD">
        <w:t>l</w:t>
      </w:r>
      <w:r w:rsidRPr="00AA51DD">
        <w:t>ningsstöd och behålla henne eller honom i två år, för att därefter anställa en ny. Utskottet delar därför Folkpartiets krav på att åtgärden noga bör följas upp och utvä</w:t>
      </w:r>
      <w:r w:rsidRPr="00AA51DD">
        <w:t>r</w:t>
      </w:r>
      <w:r w:rsidRPr="00AA51DD">
        <w:t>deras.</w:t>
      </w:r>
    </w:p>
    <w:p w:rsidR="005F520F" w:rsidRPr="00AA51DD" w:rsidRDefault="005F520F">
      <w:pPr>
        <w:pStyle w:val="Normaltindrag"/>
      </w:pPr>
      <w:r w:rsidRPr="00AA51DD">
        <w:t>Vad utskottet anfört bör ges regeringen till känna. Med det anförda til</w:t>
      </w:r>
      <w:r w:rsidRPr="00AA51DD">
        <w:t>l</w:t>
      </w:r>
      <w:r w:rsidRPr="00AA51DD">
        <w:t>styrker utskottet motion A19 yrkande 9 (fp).</w:t>
      </w:r>
    </w:p>
    <w:p w:rsidR="005F520F" w:rsidRPr="00AA51DD" w:rsidRDefault="005F520F">
      <w:r w:rsidRPr="00AA51DD">
        <w:rPr>
          <w:i/>
        </w:rPr>
        <w:t>dels</w:t>
      </w:r>
      <w:r w:rsidRPr="00AA51DD">
        <w:t xml:space="preserve"> att utskottets hemställan under 12 bort ha följande lydelse:</w:t>
      </w:r>
    </w:p>
    <w:p w:rsidR="005F520F" w:rsidRPr="00AA51DD" w:rsidRDefault="005F520F">
      <w:pPr>
        <w:pStyle w:val="Resklmb"/>
      </w:pPr>
      <w:r w:rsidRPr="00AA51DD">
        <w:t xml:space="preserve">12. beträffande </w:t>
      </w:r>
      <w:r w:rsidRPr="00AA51DD">
        <w:rPr>
          <w:i/>
        </w:rPr>
        <w:t>utvärdering av särskilt anställningsstöd</w:t>
      </w:r>
    </w:p>
    <w:p w:rsidR="005F520F" w:rsidRPr="00AA51DD" w:rsidRDefault="005F520F">
      <w:pPr>
        <w:pStyle w:val="Resklm"/>
      </w:pPr>
      <w:r w:rsidRPr="00AA51DD">
        <w:t>att riksdagen med anledning av motion 1999/2000:A19 yrkande 9 som sin m</w:t>
      </w:r>
      <w:r w:rsidRPr="00AA51DD">
        <w:t>e</w:t>
      </w:r>
      <w:r w:rsidRPr="00AA51DD">
        <w:t xml:space="preserve">ning ger regeringen till känna vad utskottet anfört, </w:t>
      </w:r>
    </w:p>
    <w:p w:rsidR="005F520F" w:rsidRPr="00AA51DD" w:rsidRDefault="005F520F">
      <w:pPr>
        <w:pStyle w:val="Rubrik2"/>
      </w:pPr>
      <w:bookmarkStart w:id="90" w:name="_Toc483364470"/>
      <w:r w:rsidRPr="00AA51DD">
        <w:t>15. Övergångsarbetsmarknader (mom. 13)</w:t>
      </w:r>
      <w:bookmarkEnd w:id="90"/>
    </w:p>
    <w:p w:rsidR="005F520F" w:rsidRPr="00AA51DD" w:rsidRDefault="005F520F">
      <w:r w:rsidRPr="00AA51DD">
        <w:t xml:space="preserve">Margareta Andersson (c)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 xml:space="preserve">3 Insatser för att förhindra och bryta långtidsarbetslöshet </w:t>
      </w:r>
      <w:r w:rsidRPr="00AA51DD">
        <w:t>som börjar med ”Centerpartiet har för” och slutar med ”(c) avstyrks därför” bort ha följande lydelse:</w:t>
      </w:r>
    </w:p>
    <w:p w:rsidR="005F520F" w:rsidRPr="00AA51DD" w:rsidRDefault="005F520F">
      <w:pPr>
        <w:pStyle w:val="Normaltindrag"/>
      </w:pPr>
      <w:r w:rsidRPr="00AA51DD">
        <w:t>Erfarenheter visar att arbetslösa som kommer i kontakt med den reguljära arbetsmarknaden i stället för att delta i arbetsmarknadspolitiska åtgärder lättare får reguljära arbeten. Inom ramen för EU:s Integra-program har man tagit fasta på detta och menar att man för t.ex. för personer med invand</w:t>
      </w:r>
      <w:r w:rsidRPr="00AA51DD">
        <w:t>ra</w:t>
      </w:r>
      <w:r w:rsidRPr="00AA51DD">
        <w:t>r</w:t>
      </w:r>
      <w:r w:rsidRPr="00AA51DD">
        <w:t>bakgrund bör skapa s.k. övergångsarbetsmarknader. På dessa arbetsmarkn</w:t>
      </w:r>
      <w:r w:rsidRPr="00AA51DD">
        <w:t>a</w:t>
      </w:r>
      <w:r w:rsidRPr="00AA51DD">
        <w:t>der är arbetskraften billigare, t.ex. på grund av återföring av arbetsgivara</w:t>
      </w:r>
      <w:r w:rsidRPr="00AA51DD">
        <w:t>v</w:t>
      </w:r>
      <w:r w:rsidRPr="00AA51DD">
        <w:t>gifter. Sådan arbetsmarknader bör skapas i regionala partnerskap mellan arbetsmarknadens myndigheter och arbetsgivare, såväl offentliga som priv</w:t>
      </w:r>
      <w:r w:rsidRPr="00AA51DD">
        <w:t>a</w:t>
      </w:r>
      <w:r w:rsidRPr="00AA51DD">
        <w:t>ta. Grunden bör vara att människor ges möjlighet att komma ut i arbetslivet, i kontakt med många olika arbetsgivare, för att så småningom ”fastna” hos någon. Mekanismen kan beskrivas som en ”kardborreeffekt”. Övergån</w:t>
      </w:r>
      <w:r w:rsidRPr="00AA51DD">
        <w:t>gsa</w:t>
      </w:r>
      <w:r w:rsidRPr="00AA51DD">
        <w:t>r</w:t>
      </w:r>
      <w:r w:rsidRPr="00AA51DD">
        <w:t>betsmarknader bör inrättas för att underlätta för många av dem som i dag befinner sig helt utanför den reguljära arbetsmarknaden, främst i den run</w:t>
      </w:r>
      <w:r w:rsidRPr="00AA51DD">
        <w:t>d</w:t>
      </w:r>
      <w:r w:rsidRPr="00AA51DD">
        <w:t>gång som består av varvade perioder av åtgärder och öppen arbetslöshet.</w:t>
      </w:r>
    </w:p>
    <w:p w:rsidR="005F520F" w:rsidRPr="00AA51DD" w:rsidRDefault="005F520F">
      <w:pPr>
        <w:pStyle w:val="Normaltindrag"/>
      </w:pPr>
      <w:r w:rsidRPr="00AA51DD">
        <w:t>I enlighet med detta bör de arbetsmarknadspolitiska medlen kunna anvä</w:t>
      </w:r>
      <w:r w:rsidRPr="00AA51DD">
        <w:t>n</w:t>
      </w:r>
      <w:r w:rsidRPr="00AA51DD">
        <w:t>das friare för att underlätta återinträde på den reguljära arbetsmarknaden, i ett partnerskap för att åstadkomma övergångsarbetsmarknader.</w:t>
      </w:r>
    </w:p>
    <w:p w:rsidR="005F520F" w:rsidRPr="00AA51DD" w:rsidRDefault="005F520F">
      <w:pPr>
        <w:pStyle w:val="Normaltindrag"/>
      </w:pPr>
      <w:r w:rsidRPr="00AA51DD">
        <w:t>Vad utskottet har anfört bör ges regeringen till känna. Med det anförda til</w:t>
      </w:r>
      <w:r w:rsidRPr="00AA51DD">
        <w:t>l</w:t>
      </w:r>
      <w:r w:rsidRPr="00AA51DD">
        <w:t>styrker utskottet motion A21 yrkande 11 (c).</w:t>
      </w:r>
    </w:p>
    <w:p w:rsidR="005F520F" w:rsidRPr="00AA51DD" w:rsidRDefault="005F520F">
      <w:r w:rsidRPr="00AA51DD">
        <w:rPr>
          <w:i/>
        </w:rPr>
        <w:t>dels</w:t>
      </w:r>
      <w:r w:rsidRPr="00AA51DD">
        <w:t xml:space="preserve"> att utskottets hemställan under 13 bort ha följande lydelse:</w:t>
      </w:r>
    </w:p>
    <w:p w:rsidR="005F520F" w:rsidRPr="00AA51DD" w:rsidRDefault="005F520F">
      <w:pPr>
        <w:pStyle w:val="Resklmb"/>
      </w:pPr>
      <w:r w:rsidRPr="00AA51DD">
        <w:t xml:space="preserve">13. beträffande </w:t>
      </w:r>
      <w:r w:rsidRPr="00AA51DD">
        <w:rPr>
          <w:i/>
        </w:rPr>
        <w:t>övergångsarbetsmarknader</w:t>
      </w:r>
    </w:p>
    <w:p w:rsidR="005F520F" w:rsidRPr="00AA51DD" w:rsidRDefault="005F520F">
      <w:pPr>
        <w:pStyle w:val="Resklm"/>
      </w:pPr>
      <w:r w:rsidRPr="00AA51DD">
        <w:t>att riksdagen med anledning av motion 1999/2000:A21 yrkande 11 som sin mening ger regeringen till känna vad utskottet a</w:t>
      </w:r>
      <w:r w:rsidRPr="00AA51DD">
        <w:t>n</w:t>
      </w:r>
      <w:r w:rsidRPr="00AA51DD">
        <w:t xml:space="preserve">fört, </w:t>
      </w:r>
    </w:p>
    <w:p w:rsidR="005F520F" w:rsidRPr="00AA51DD" w:rsidRDefault="005F520F">
      <w:pPr>
        <w:pStyle w:val="Rubrik2"/>
      </w:pPr>
      <w:bookmarkStart w:id="91" w:name="_Toc483364471"/>
      <w:r w:rsidRPr="00AA51DD">
        <w:t>16. Regelförenklingar m.m. (mom. 14, motiveringen)</w:t>
      </w:r>
      <w:bookmarkEnd w:id="91"/>
    </w:p>
    <w:p w:rsidR="005F520F" w:rsidRPr="00AA51DD" w:rsidRDefault="005F520F">
      <w:r w:rsidRPr="00AA51DD">
        <w:t>Mikael Odenberg, Kent Olsson, Henrik Westman och Ewa Thalén Finné (alla m) anser att den del av utskottets ställningstagande i avsnitt</w:t>
      </w:r>
      <w:r w:rsidRPr="00AA51DD">
        <w:rPr>
          <w:b/>
        </w:rPr>
        <w:t xml:space="preserve"> </w:t>
      </w:r>
      <w:r w:rsidRPr="00AA51DD">
        <w:rPr>
          <w:i/>
        </w:rPr>
        <w:t>4.1 Rege</w:t>
      </w:r>
      <w:r w:rsidRPr="00AA51DD">
        <w:rPr>
          <w:i/>
        </w:rPr>
        <w:t>l</w:t>
      </w:r>
      <w:r w:rsidRPr="00AA51DD">
        <w:rPr>
          <w:i/>
        </w:rPr>
        <w:t xml:space="preserve">förenklingar </w:t>
      </w:r>
      <w:r w:rsidRPr="00AA51DD">
        <w:t>som börjar med ”En invändning utskottet” och slutar med ”bl.a. genom utbildningsinsatser ” bort ha följa</w:t>
      </w:r>
      <w:r w:rsidRPr="00AA51DD">
        <w:t>n</w:t>
      </w:r>
      <w:r w:rsidRPr="00AA51DD">
        <w:t>de lydelse:</w:t>
      </w:r>
    </w:p>
    <w:p w:rsidR="005F520F" w:rsidRPr="00AA51DD" w:rsidRDefault="005F520F">
      <w:pPr>
        <w:pStyle w:val="Normaltindrag"/>
      </w:pPr>
      <w:r w:rsidRPr="00AA51DD">
        <w:t>Utskottet vill betona att det arbetsmarknadspolitiska regelverket måste g</w:t>
      </w:r>
      <w:r w:rsidRPr="00AA51DD">
        <w:t>a</w:t>
      </w:r>
      <w:r w:rsidRPr="00AA51DD">
        <w:t>rantera konkurrensneutralitet och motverka undanträngnings- och inlåsning</w:t>
      </w:r>
      <w:r w:rsidRPr="00AA51DD">
        <w:t>s</w:t>
      </w:r>
      <w:r w:rsidRPr="00AA51DD">
        <w:t>effekter. Utskottet, som delar Moderaternas åsikt att man inte bör införa de två åtgärderna aktivitetsgaranti och särskilt anställningsstöd, kan konstatera att när det gäller aktivitetsstöd visar regeringens förenklingsförslag att detta inte är särskilt välgrundat. I propositionen beskrivs aktivitetsgarantin som en åtgärd inom vilken samtliga arbetsmarknadspolitiska åtgärder skall kunna användas. Detta underlättar knappast den enskil</w:t>
      </w:r>
      <w:r w:rsidRPr="00AA51DD">
        <w:t>des möjligheter att överblicka regelverket. Till detta kommer det faktum att avsikten med regelförenkling</w:t>
      </w:r>
      <w:r w:rsidRPr="00AA51DD">
        <w:t>s</w:t>
      </w:r>
      <w:r w:rsidRPr="00AA51DD">
        <w:t>arbetet är att minska antalet åtgärder. De åtgärder som nu föreslås innebär tillsammans i praktiken att antalet åtgärder kommer att öka i stället för att minska. Utskottet vill också peka på att regeringen i 2000 års ekonomiska vårproposition (prop. 1999/2000:100) föreslår ytterligare en form av anstäl</w:t>
      </w:r>
      <w:r w:rsidRPr="00AA51DD">
        <w:t>l</w:t>
      </w:r>
      <w:r w:rsidRPr="00AA51DD">
        <w:t xml:space="preserve">ningsstöd, s.k. utökat förstärkt anställningsstöd. </w:t>
      </w:r>
    </w:p>
    <w:p w:rsidR="005F520F" w:rsidRPr="00AA51DD" w:rsidRDefault="005F520F">
      <w:pPr>
        <w:pStyle w:val="Rubrik2"/>
      </w:pPr>
      <w:bookmarkStart w:id="92" w:name="_Toc483364472"/>
      <w:r w:rsidRPr="00AA51DD">
        <w:t>17. Regelförenklingar m.m. (mom. 14)</w:t>
      </w:r>
      <w:bookmarkEnd w:id="92"/>
    </w:p>
    <w:p w:rsidR="005F520F" w:rsidRPr="00AA51DD" w:rsidRDefault="005F520F">
      <w:r w:rsidRPr="00AA51DD">
        <w:t xml:space="preserve">Stefan Attefall och Maria Attefall (båda kd)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 xml:space="preserve">4.1 Regelförenklingar </w:t>
      </w:r>
      <w:r w:rsidRPr="00AA51DD">
        <w:t>som börjar med ”Utskottet har ingen” och slutar med ”yrkande 6 (c)” bort ha fö</w:t>
      </w:r>
      <w:r w:rsidRPr="00AA51DD">
        <w:t>l</w:t>
      </w:r>
      <w:r w:rsidRPr="00AA51DD">
        <w:t>jande lydelse:</w:t>
      </w:r>
    </w:p>
    <w:p w:rsidR="005F520F" w:rsidRPr="00AA51DD" w:rsidRDefault="005F520F">
      <w:pPr>
        <w:pStyle w:val="Normaltindrag"/>
      </w:pPr>
      <w:r w:rsidRPr="00AA51DD">
        <w:t>Utskottet kan konstatera att det i dag finns ett 30-tal arbetsmarknadspol</w:t>
      </w:r>
      <w:r w:rsidRPr="00AA51DD">
        <w:t>i</w:t>
      </w:r>
      <w:r w:rsidRPr="00AA51DD">
        <w:t>tiska program och att varje program har sitt eget regelverk. För att resurser skall kunna frigöras hos arbetsgivare, arbetssökande och arbetsförmedlingar måste regelverket kring de arbetsmarknadspolitiska programmen förenklas och antalet åtgärder minskas. Vidare bör man kunna anpassa programmen till arbetsgivarnas efterfrågan och den enskildes förutsättningar.</w:t>
      </w:r>
    </w:p>
    <w:p w:rsidR="005F520F" w:rsidRPr="00AA51DD" w:rsidRDefault="005F520F">
      <w:pPr>
        <w:pStyle w:val="Normaltindrag"/>
      </w:pPr>
      <w:r w:rsidRPr="00AA51DD">
        <w:t>I propositionen föreslås vissa förenklingar av de arbetsmarknadspolitiska programmen, samtidigt som regeringen lämnar förslag som innebär ett mer ko</w:t>
      </w:r>
      <w:r w:rsidRPr="00AA51DD">
        <w:t>mplicerat regelverk vad gäller anställningsstöden. Utskottet anser att det finns anledning att gå vidare i förenklingsarbetet i syfte att minska antalet åtgärder. Enligt utskottets mening bör man som utgångspunkt för detta arbete ha AMS förslag om reducering till tre programtyper, dvs. aktivitetsstöd, anställningsstöd och projektstöd. Med detta förslag blir det mindre detal</w:t>
      </w:r>
      <w:r w:rsidRPr="00AA51DD">
        <w:t>j</w:t>
      </w:r>
      <w:r w:rsidRPr="00AA51DD">
        <w:t xml:space="preserve">regleringar och administration. Vidare blir det lättare för arbetsförmedlare och arbetssökande att överblicka regelverket som då också </w:t>
      </w:r>
      <w:r w:rsidRPr="00AA51DD">
        <w:t>blir mer flexibelt.</w:t>
      </w:r>
    </w:p>
    <w:p w:rsidR="005F520F" w:rsidRPr="00AA51DD" w:rsidRDefault="005F520F">
      <w:pPr>
        <w:pStyle w:val="Normaltindrag"/>
      </w:pPr>
      <w:r w:rsidRPr="00AA51DD">
        <w:t>Vad utskottet har anfört bör ges regeringen till känna. Med det anförda til</w:t>
      </w:r>
      <w:r w:rsidRPr="00AA51DD">
        <w:t>l</w:t>
      </w:r>
      <w:r w:rsidRPr="00AA51DD">
        <w:t>styrker utskottet motion A20 yrkande 7 (kd). Motion A21 yrkande 6 (c) avstyrks i den mån den inte kan anses tillgodosedd med vad utskottet anfört.</w:t>
      </w:r>
    </w:p>
    <w:p w:rsidR="005F520F" w:rsidRPr="00AA51DD" w:rsidRDefault="005F520F">
      <w:r w:rsidRPr="00AA51DD">
        <w:rPr>
          <w:i/>
        </w:rPr>
        <w:t>dels</w:t>
      </w:r>
      <w:r w:rsidRPr="00AA51DD">
        <w:t xml:space="preserve"> att utskottets hemställan under 14 bort ha följande lydelse:</w:t>
      </w:r>
    </w:p>
    <w:p w:rsidR="005F520F" w:rsidRPr="00AA51DD" w:rsidRDefault="005F520F">
      <w:pPr>
        <w:pStyle w:val="Resklmb"/>
      </w:pPr>
      <w:r w:rsidRPr="00AA51DD">
        <w:t xml:space="preserve">14. beträffande </w:t>
      </w:r>
      <w:r w:rsidRPr="00AA51DD">
        <w:rPr>
          <w:i/>
        </w:rPr>
        <w:t>regelförenklingar m.m.</w:t>
      </w:r>
    </w:p>
    <w:p w:rsidR="005F520F" w:rsidRPr="00AA51DD" w:rsidRDefault="005F520F">
      <w:pPr>
        <w:pStyle w:val="Resklm"/>
      </w:pPr>
      <w:r w:rsidRPr="00AA51DD">
        <w:t>att riksdagen med anledning av motion 1999/2000:A20 yrkande 7 och med avslag på motion 1999/2000:A21 yrkande 6 som sin mening ger regeringen till kä</w:t>
      </w:r>
      <w:r w:rsidRPr="00AA51DD">
        <w:t>n</w:t>
      </w:r>
      <w:r w:rsidRPr="00AA51DD">
        <w:t xml:space="preserve">na vad utskottet anfört, </w:t>
      </w:r>
    </w:p>
    <w:p w:rsidR="005F520F" w:rsidRPr="00AA51DD" w:rsidRDefault="005F520F">
      <w:pPr>
        <w:pStyle w:val="Rubrik2"/>
      </w:pPr>
      <w:bookmarkStart w:id="93" w:name="_Toc483364473"/>
      <w:r w:rsidRPr="00AA51DD">
        <w:t>18. Regelförenklingar m.m. (mom. 14)</w:t>
      </w:r>
      <w:bookmarkEnd w:id="93"/>
    </w:p>
    <w:p w:rsidR="005F520F" w:rsidRPr="00AA51DD" w:rsidRDefault="005F520F">
      <w:r w:rsidRPr="00AA51DD">
        <w:t xml:space="preserve">Margareta Andersson (c)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 xml:space="preserve">4.1 Regelförenklingar m.m. </w:t>
      </w:r>
      <w:r w:rsidRPr="00AA51DD">
        <w:t>som börjar med ”Utskottet har ingen” och slutar med ”yrkande 6 (c)” bort ha följande lydelse:</w:t>
      </w:r>
    </w:p>
    <w:p w:rsidR="005F520F" w:rsidRPr="00AA51DD" w:rsidRDefault="005F520F">
      <w:pPr>
        <w:pStyle w:val="Normaltindrag"/>
      </w:pPr>
      <w:r w:rsidRPr="00AA51DD">
        <w:t>Utskottet kan konstatera att efterfrågan på arbetskraft stiger. Redan i dag finns det s.k. flaskhalsar inom vissa delar av arbetsmarknaden. Trots att arbetslösheten är hög har företag svårt att rekrytera kvalificerad arbetskraft. Detta innebär att det inom en ganska kort tidsperiod kommer att bli en a</w:t>
      </w:r>
      <w:r w:rsidRPr="00AA51DD">
        <w:t>r</w:t>
      </w:r>
      <w:r w:rsidRPr="00AA51DD">
        <w:t>betskraftsbrist.</w:t>
      </w:r>
    </w:p>
    <w:p w:rsidR="005F520F" w:rsidRPr="00AA51DD" w:rsidRDefault="005F520F">
      <w:pPr>
        <w:pStyle w:val="Normaltindrag"/>
      </w:pPr>
      <w:r w:rsidRPr="00AA51DD">
        <w:t>Utskottet delar därför Centerpartiets ståndpunkt att det är viktigt att vidta åtgärder för att förhindra denna utveckling och att anpassa arbetsmarknad</w:t>
      </w:r>
      <w:r w:rsidRPr="00AA51DD">
        <w:t>s</w:t>
      </w:r>
      <w:r w:rsidRPr="00AA51DD">
        <w:t>politiken till den situation som uppstått. När efterfrågan på arbetskraft stiger bör arbetsmarknadspolitiken omformas till att omfatta mer kvalitativa åtgä</w:t>
      </w:r>
      <w:r w:rsidRPr="00AA51DD">
        <w:t>r</w:t>
      </w:r>
      <w:r w:rsidRPr="00AA51DD">
        <w:t>der. Detta innebär bl.a. att regleringen av vilken utbildning som får ges och den tid som utbildningen får pågå måste omprövas. Vidare måste de kvarst</w:t>
      </w:r>
      <w:r w:rsidRPr="00AA51DD">
        <w:t>å</w:t>
      </w:r>
      <w:r w:rsidRPr="00AA51DD">
        <w:t>ende ”volymåtgärderna” fasas ut. I stället för att inrikta sig på att minska den öppna arbetslösheten måste man i första hand öka sysselsättningen.</w:t>
      </w:r>
    </w:p>
    <w:p w:rsidR="005F520F" w:rsidRPr="00AA51DD" w:rsidRDefault="005F520F">
      <w:pPr>
        <w:pStyle w:val="Normaltindrag"/>
      </w:pPr>
      <w:r w:rsidRPr="00AA51DD">
        <w:t xml:space="preserve">Vad utskottet har anfört bör ges regeringen till känna. </w:t>
      </w:r>
      <w:r w:rsidRPr="00AA51DD">
        <w:t>Med det anförda til</w:t>
      </w:r>
      <w:r w:rsidRPr="00AA51DD">
        <w:t>l</w:t>
      </w:r>
      <w:r w:rsidRPr="00AA51DD">
        <w:t>styrker utskottet motion A21 yrkande 6 (c). Motion A20 yrkande 7 (kd) avstyrks i den mån den inte kan anses tillgodosedd med vad utskottet anfört.</w:t>
      </w:r>
    </w:p>
    <w:p w:rsidR="005F520F" w:rsidRPr="00AA51DD" w:rsidRDefault="005F520F">
      <w:r w:rsidRPr="00AA51DD">
        <w:rPr>
          <w:i/>
        </w:rPr>
        <w:t>dels</w:t>
      </w:r>
      <w:r w:rsidRPr="00AA51DD">
        <w:t xml:space="preserve"> att utskottets hemställan under 14 bort ha följande lydelse:</w:t>
      </w:r>
    </w:p>
    <w:p w:rsidR="005F520F" w:rsidRPr="00AA51DD" w:rsidRDefault="005F520F">
      <w:pPr>
        <w:pStyle w:val="Resklmb"/>
      </w:pPr>
      <w:r w:rsidRPr="00AA51DD">
        <w:t xml:space="preserve">14. beträffande </w:t>
      </w:r>
      <w:r w:rsidRPr="00AA51DD">
        <w:rPr>
          <w:i/>
        </w:rPr>
        <w:t>regelförenklingar m.m.</w:t>
      </w:r>
    </w:p>
    <w:p w:rsidR="005F520F" w:rsidRPr="00AA51DD" w:rsidRDefault="005F520F">
      <w:pPr>
        <w:pStyle w:val="Resklm"/>
      </w:pPr>
      <w:r w:rsidRPr="00AA51DD">
        <w:t>att riksdagen med anledning av motion 1999/2000:A21 yrkande 6 och med avslag på motion 1999/2000:A20 yrkande 7 som sin mening ger regeringen till känna vad utskottet a</w:t>
      </w:r>
      <w:r w:rsidRPr="00AA51DD">
        <w:t>n</w:t>
      </w:r>
      <w:r w:rsidRPr="00AA51DD">
        <w:t xml:space="preserve">fört, </w:t>
      </w:r>
    </w:p>
    <w:p w:rsidR="005F520F" w:rsidRPr="00AA51DD" w:rsidRDefault="005F520F">
      <w:pPr>
        <w:pStyle w:val="Rubrik2"/>
      </w:pPr>
      <w:bookmarkStart w:id="94" w:name="_Toc483364474"/>
      <w:r w:rsidRPr="00AA51DD">
        <w:t>19. Regelförenklingar m.m. (mom. 14, motiveringen)</w:t>
      </w:r>
      <w:bookmarkEnd w:id="94"/>
    </w:p>
    <w:p w:rsidR="005F520F" w:rsidRPr="00AA51DD" w:rsidRDefault="005F520F">
      <w:r w:rsidRPr="00AA51DD">
        <w:t>Elver Jonsson (fp) anser att den del av utskottets ställningstagande i avsnitt</w:t>
      </w:r>
      <w:r w:rsidRPr="00AA51DD">
        <w:rPr>
          <w:b/>
        </w:rPr>
        <w:t xml:space="preserve"> </w:t>
      </w:r>
      <w:r w:rsidRPr="00AA51DD">
        <w:rPr>
          <w:i/>
        </w:rPr>
        <w:t xml:space="preserve">4.1 Regelförenklingar </w:t>
      </w:r>
      <w:r w:rsidRPr="00AA51DD">
        <w:t>som börjar med ”Utskottet har ingen” och slutar med ”bl.a. genom utbil</w:t>
      </w:r>
      <w:r w:rsidRPr="00AA51DD">
        <w:t>d</w:t>
      </w:r>
      <w:r w:rsidRPr="00AA51DD">
        <w:t>ningsinsatser” bort ha följande lydelse:</w:t>
      </w:r>
    </w:p>
    <w:p w:rsidR="005F520F" w:rsidRPr="00AA51DD" w:rsidRDefault="005F520F">
      <w:pPr>
        <w:pStyle w:val="Normaltindrag"/>
      </w:pPr>
      <w:r w:rsidRPr="00AA51DD">
        <w:t>Utskottet delar Folkpartiets åsikt att det är bra att det sker en förenkling av regelverket för de arbetsmarknadspolitiska åtgärderna. Under en rad av år har antalet åtgärder ökat. De har också växlat över tiden vilket medfört att sy</w:t>
      </w:r>
      <w:r w:rsidRPr="00AA51DD">
        <w:t>s</w:t>
      </w:r>
      <w:r w:rsidRPr="00AA51DD">
        <w:t>temet har blivit svåröverskådligt. Utskottet kan därför med tillfredsställelse konstatera att regeringen nu har för avsikt att begränsa antalet arbetsmar</w:t>
      </w:r>
      <w:r w:rsidRPr="00AA51DD">
        <w:t>k</w:t>
      </w:r>
      <w:r w:rsidRPr="00AA51DD">
        <w:t>nadspolitiska åtgärder och sammanföra dem i ett antal program. Samtidigt kan utskottet konstatera att regeringen föreslår en ny form av anställning</w:t>
      </w:r>
      <w:r w:rsidRPr="00AA51DD">
        <w:t>s</w:t>
      </w:r>
      <w:r w:rsidRPr="00AA51DD">
        <w:t xml:space="preserve">stöd benämnt </w:t>
      </w:r>
      <w:r w:rsidRPr="00AA51DD">
        <w:rPr>
          <w:i/>
        </w:rPr>
        <w:t xml:space="preserve">särskilt anställningsstöd. </w:t>
      </w:r>
      <w:r w:rsidRPr="00AA51DD">
        <w:t>Till detta kommer att regeringen i den ekonomiska vårpropositionen föreslagit att ytterligare ett anställning</w:t>
      </w:r>
      <w:r w:rsidRPr="00AA51DD">
        <w:t>s</w:t>
      </w:r>
      <w:r w:rsidRPr="00AA51DD">
        <w:t>stöd skall införas, det s.k. utökade förstärkta anställning</w:t>
      </w:r>
      <w:r w:rsidRPr="00AA51DD">
        <w:t>sstödet. Enligt u</w:t>
      </w:r>
      <w:r w:rsidRPr="00AA51DD">
        <w:t>t</w:t>
      </w:r>
      <w:r w:rsidRPr="00AA51DD">
        <w:t>skottet kan dessa förslag till viss del försvåra den aviserade regelförenklin</w:t>
      </w:r>
      <w:r w:rsidRPr="00AA51DD">
        <w:t>g</w:t>
      </w:r>
      <w:r w:rsidRPr="00AA51DD">
        <w:t xml:space="preserve">en. </w:t>
      </w:r>
    </w:p>
    <w:p w:rsidR="005F520F" w:rsidRPr="00AA51DD" w:rsidRDefault="005F520F">
      <w:pPr>
        <w:pStyle w:val="Rubrik2"/>
      </w:pPr>
      <w:bookmarkStart w:id="95" w:name="_Toc483364475"/>
      <w:r w:rsidRPr="00AA51DD">
        <w:t>20. Ersättning för deltagande i ungdomsgaranti (mom. 15)</w:t>
      </w:r>
      <w:bookmarkEnd w:id="95"/>
    </w:p>
    <w:p w:rsidR="005F520F" w:rsidRPr="00AA51DD" w:rsidRDefault="005F520F">
      <w:r w:rsidRPr="00AA51DD">
        <w:t xml:space="preserve">Stefan Attefall och Maria Larsson (båda kd)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 xml:space="preserve">4.1 Regelförenklingar </w:t>
      </w:r>
      <w:r w:rsidRPr="00AA51DD">
        <w:t>som börjar med ”Den invändning som” och slutar med ”vad utskottet anfört” bort ha följande lydelse:</w:t>
      </w:r>
    </w:p>
    <w:p w:rsidR="005F520F" w:rsidRPr="00AA51DD" w:rsidRDefault="005F520F">
      <w:pPr>
        <w:pStyle w:val="Normaltindrag"/>
        <w:rPr>
          <w:i/>
        </w:rPr>
      </w:pPr>
      <w:r w:rsidRPr="00AA51DD">
        <w:t>Utskottet instämmer i Kristdemokraternas kritik mot att det är olika ersät</w:t>
      </w:r>
      <w:r w:rsidRPr="00AA51DD">
        <w:t>t</w:t>
      </w:r>
      <w:r w:rsidRPr="00AA51DD">
        <w:t>ningsnivåer för dem som deltar i ungdomsgarantin. Ungdomar som inte omfattas av arbetslöshetsförsäkringen får en ersättning på 1 967 kr i mån</w:t>
      </w:r>
      <w:r w:rsidRPr="00AA51DD">
        <w:t>a</w:t>
      </w:r>
      <w:r w:rsidRPr="00AA51DD">
        <w:t>den, dvs. ca 10 kr i timmen, medan andra får ett kommunalt bidrag som motsvarar socialbidragsnivån. Utskottet anser mot denna bakgrund att det är rimligt att det skattefria bidraget för dem som inte omfattas av arbetslöshet</w:t>
      </w:r>
      <w:r w:rsidRPr="00AA51DD">
        <w:t>s</w:t>
      </w:r>
      <w:r w:rsidRPr="00AA51DD">
        <w:t>försäkringen höjs i nivå med utbildningsbidraget.</w:t>
      </w:r>
    </w:p>
    <w:p w:rsidR="005F520F" w:rsidRPr="00AA51DD" w:rsidRDefault="005F520F">
      <w:pPr>
        <w:pStyle w:val="Normaltindrag"/>
      </w:pPr>
      <w:r w:rsidRPr="00AA51DD">
        <w:t>Vad utskottet har anfört bör ges regeringen till känna. Med det anförda til</w:t>
      </w:r>
      <w:r w:rsidRPr="00AA51DD">
        <w:t>l</w:t>
      </w:r>
      <w:r w:rsidRPr="00AA51DD">
        <w:t>styrker utskottet motion A20 yrkande 8 (kd).</w:t>
      </w:r>
    </w:p>
    <w:p w:rsidR="005F520F" w:rsidRPr="00AA51DD" w:rsidRDefault="005F520F">
      <w:r w:rsidRPr="00AA51DD">
        <w:rPr>
          <w:i/>
        </w:rPr>
        <w:t>dels</w:t>
      </w:r>
      <w:r w:rsidRPr="00AA51DD">
        <w:t xml:space="preserve"> att utskottets hemställan under 15 bort ha följande lydelse:</w:t>
      </w:r>
    </w:p>
    <w:p w:rsidR="005F520F" w:rsidRPr="00AA51DD" w:rsidRDefault="005F520F">
      <w:pPr>
        <w:pStyle w:val="Resklmb"/>
      </w:pPr>
      <w:r w:rsidRPr="00AA51DD">
        <w:t xml:space="preserve">15. beträffande </w:t>
      </w:r>
      <w:r w:rsidRPr="00AA51DD">
        <w:rPr>
          <w:i/>
        </w:rPr>
        <w:t>ersättning för deltagande i ungdomsgaranti</w:t>
      </w:r>
    </w:p>
    <w:p w:rsidR="005F520F" w:rsidRPr="00AA51DD" w:rsidRDefault="005F520F">
      <w:pPr>
        <w:pStyle w:val="Resklm"/>
      </w:pPr>
      <w:r w:rsidRPr="00AA51DD">
        <w:t>att riksdagen med anledning av motion 1999/2000:A20 yrkande 8 som sin m</w:t>
      </w:r>
      <w:r w:rsidRPr="00AA51DD">
        <w:t>e</w:t>
      </w:r>
      <w:r w:rsidRPr="00AA51DD">
        <w:t xml:space="preserve">ning ger regeringen till känna vad utskottet anfört,  </w:t>
      </w:r>
    </w:p>
    <w:p w:rsidR="005F520F" w:rsidRPr="00AA51DD" w:rsidRDefault="005F520F">
      <w:pPr>
        <w:pStyle w:val="Rubrik2"/>
      </w:pPr>
      <w:bookmarkStart w:id="96" w:name="_Toc483364476"/>
      <w:r w:rsidRPr="00AA51DD">
        <w:t>21. Flyttningsbidrag m.m. (mom. 22)</w:t>
      </w:r>
      <w:bookmarkEnd w:id="96"/>
    </w:p>
    <w:p w:rsidR="005F520F" w:rsidRPr="00AA51DD" w:rsidRDefault="005F520F">
      <w:r w:rsidRPr="00AA51DD">
        <w:t xml:space="preserve">Margareta Andersson (c)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4.1 Regelförenklingar m.m</w:t>
      </w:r>
      <w:r w:rsidRPr="00AA51DD">
        <w:t>. som börjar med ”När det sedan” och slutar med ”(c) bör avslås” bort ha följande lydelse:</w:t>
      </w:r>
    </w:p>
    <w:p w:rsidR="005F520F" w:rsidRPr="00AA51DD" w:rsidRDefault="005F520F">
      <w:pPr>
        <w:pStyle w:val="Normaltindrag"/>
      </w:pPr>
      <w:r w:rsidRPr="00AA51DD">
        <w:t>Av AMV:s årsredovisning framgår att under 1999 svarade Stockholmsr</w:t>
      </w:r>
      <w:r w:rsidRPr="00AA51DD">
        <w:t>e</w:t>
      </w:r>
      <w:r w:rsidRPr="00AA51DD">
        <w:t>gionen för 65 % av sysselsättningsökningen i landet. Inflyttningen till Stoc</w:t>
      </w:r>
      <w:r w:rsidRPr="00AA51DD">
        <w:t>k</w:t>
      </w:r>
      <w:r w:rsidRPr="00AA51DD">
        <w:t>holmsområdet under 1999 var i åldersintervallet 16–25 år nästan 11 000 personer. Denna utveckling är inte acceptabel eftersom denna ålderskategori borde utgöra framtidens arbetskraft i de mera utsatta regionerna när det sker ett generationsskifte på arbetsmarknaden. Ungdomarna utgör också en v</w:t>
      </w:r>
      <w:r w:rsidRPr="00AA51DD">
        <w:t>ä</w:t>
      </w:r>
      <w:r w:rsidRPr="00AA51DD">
        <w:t>sentlig del av kons</w:t>
      </w:r>
      <w:r w:rsidRPr="00AA51DD">
        <w:t>u</w:t>
      </w:r>
      <w:r w:rsidRPr="00AA51DD">
        <w:t>mtionskraften i samhället.</w:t>
      </w:r>
    </w:p>
    <w:p w:rsidR="005F520F" w:rsidRPr="00AA51DD" w:rsidRDefault="005F520F">
      <w:pPr>
        <w:pStyle w:val="Normaltindrag"/>
      </w:pPr>
      <w:r w:rsidRPr="00AA51DD">
        <w:t>Utskottet anser därför att dagens system med att betala flyttningsbidrag till personer som f</w:t>
      </w:r>
      <w:r w:rsidRPr="00AA51DD">
        <w:t>ått arbete på annan ort bör avskaffas. Denna kostnad bör i stället det rekryterande företaget stå för. Det innebär inte heller någon me</w:t>
      </w:r>
      <w:r w:rsidRPr="00AA51DD">
        <w:t>r</w:t>
      </w:r>
      <w:r w:rsidRPr="00AA51DD">
        <w:t>kostnad för företagen eftersom sådana kostnader redan i dag är a</w:t>
      </w:r>
      <w:r w:rsidRPr="00AA51DD">
        <w:t>v</w:t>
      </w:r>
      <w:r w:rsidRPr="00AA51DD">
        <w:t>dragsgilla.</w:t>
      </w:r>
    </w:p>
    <w:p w:rsidR="005F520F" w:rsidRPr="00AA51DD" w:rsidRDefault="005F520F">
      <w:pPr>
        <w:pStyle w:val="Normaltindrag"/>
      </w:pPr>
      <w:r w:rsidRPr="00AA51DD">
        <w:t>Vad utskottet har anfört bör ges regeringen till känna. Med det anförda til</w:t>
      </w:r>
      <w:r w:rsidRPr="00AA51DD">
        <w:t>l</w:t>
      </w:r>
      <w:r w:rsidRPr="00AA51DD">
        <w:t>styrker utskottet m</w:t>
      </w:r>
      <w:r w:rsidRPr="00AA51DD">
        <w:t>o</w:t>
      </w:r>
      <w:r w:rsidRPr="00AA51DD">
        <w:t>tion A21 yrkande 10 (c).</w:t>
      </w:r>
    </w:p>
    <w:p w:rsidR="005F520F" w:rsidRPr="00AA51DD" w:rsidRDefault="005F520F">
      <w:r w:rsidRPr="00AA51DD">
        <w:rPr>
          <w:i/>
        </w:rPr>
        <w:t>dels</w:t>
      </w:r>
      <w:r w:rsidRPr="00AA51DD">
        <w:t xml:space="preserve"> att utskottets hemställan under 22 bort ha följande lydelse:</w:t>
      </w:r>
    </w:p>
    <w:p w:rsidR="005F520F" w:rsidRPr="00AA51DD" w:rsidRDefault="005F520F">
      <w:pPr>
        <w:pStyle w:val="Resklmb"/>
      </w:pPr>
      <w:r w:rsidRPr="00AA51DD">
        <w:t xml:space="preserve">22. beträffande </w:t>
      </w:r>
      <w:r w:rsidRPr="00AA51DD">
        <w:rPr>
          <w:i/>
        </w:rPr>
        <w:t>flyttningsbidrag m.m.</w:t>
      </w:r>
    </w:p>
    <w:p w:rsidR="005F520F" w:rsidRPr="00AA51DD" w:rsidRDefault="005F520F">
      <w:pPr>
        <w:pStyle w:val="Resklm"/>
      </w:pPr>
      <w:r w:rsidRPr="00AA51DD">
        <w:t>att riksdagen med anledning av motion 1999/2000:A21 yrkande 10 som sin m</w:t>
      </w:r>
      <w:r w:rsidRPr="00AA51DD">
        <w:t>e</w:t>
      </w:r>
      <w:r w:rsidRPr="00AA51DD">
        <w:t xml:space="preserve">ning ger regeringen till känna vad utskottet anfört, </w:t>
      </w:r>
    </w:p>
    <w:p w:rsidR="005F520F" w:rsidRPr="00AA51DD" w:rsidRDefault="005F520F">
      <w:pPr>
        <w:pStyle w:val="Rubrik2"/>
      </w:pPr>
      <w:bookmarkStart w:id="97" w:name="_Toc483364477"/>
      <w:r w:rsidRPr="00AA51DD">
        <w:t>22. Utbildningsgaranti (mom. 23)</w:t>
      </w:r>
      <w:bookmarkEnd w:id="97"/>
    </w:p>
    <w:p w:rsidR="005F520F" w:rsidRPr="00AA51DD" w:rsidRDefault="005F520F">
      <w:r w:rsidRPr="00AA51DD">
        <w:t xml:space="preserve">Margareta Andersson (c)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 xml:space="preserve">4.1 Regelförenklingar m.m. </w:t>
      </w:r>
      <w:r w:rsidRPr="00AA51DD">
        <w:t>som börjar med ”Utskottet behandlar avslutningsvis” och slutar med ”yrkande 5 (c)” bort ha följande lydelse:</w:t>
      </w:r>
    </w:p>
    <w:p w:rsidR="005F520F" w:rsidRPr="00AA51DD" w:rsidRDefault="005F520F">
      <w:pPr>
        <w:pStyle w:val="Normaltindrag"/>
      </w:pPr>
      <w:r w:rsidRPr="00AA51DD">
        <w:t>Ett nytt arbetsliv växer fram. De livslånga anställningarna tillhör en svu</w:t>
      </w:r>
      <w:r w:rsidRPr="00AA51DD">
        <w:t>n</w:t>
      </w:r>
      <w:r w:rsidRPr="00AA51DD">
        <w:t xml:space="preserve">nen tid. Tryggheten i arbetslivet handlar i stället om möjligheten att möta de förändringar som kännetecknar det nya kunskapssamhället/arbetslivet. </w:t>
      </w:r>
    </w:p>
    <w:p w:rsidR="005F520F" w:rsidRPr="00AA51DD" w:rsidRDefault="005F520F">
      <w:pPr>
        <w:pStyle w:val="Normaltindrag"/>
      </w:pPr>
      <w:r w:rsidRPr="00AA51DD">
        <w:t>Varje år försvinner 10 % av de yrken som har lägst krav på kvalifikationer och ersätts av yrken med högre krav på kvalifikationer. Detta sker samtidigt som arbetskraften endast förnyas med ca 2 % per år. Resterande del av fö</w:t>
      </w:r>
      <w:r w:rsidRPr="00AA51DD">
        <w:t>r</w:t>
      </w:r>
      <w:r w:rsidRPr="00AA51DD">
        <w:t>nyelsen på arbetsmarknaden måste ske genom vidareutbildning av arbet</w:t>
      </w:r>
      <w:r w:rsidRPr="00AA51DD">
        <w:t>s</w:t>
      </w:r>
      <w:r w:rsidRPr="00AA51DD">
        <w:t>kraft som redan finns.</w:t>
      </w:r>
    </w:p>
    <w:p w:rsidR="005F520F" w:rsidRPr="00AA51DD" w:rsidRDefault="005F520F">
      <w:pPr>
        <w:pStyle w:val="Normaltindrag"/>
      </w:pPr>
      <w:r w:rsidRPr="00AA51DD">
        <w:t>Enligt utskottets mening måste människor ges förutsättningar att själva ta ansvar för sin kompetensutveckling och konkurrenskraft i arbetslivet. Därför är det viktigt att åtgärderna inriktas på att ge alla en bra utbildningsgrund att stå på.</w:t>
      </w:r>
    </w:p>
    <w:p w:rsidR="005F520F" w:rsidRPr="00AA51DD" w:rsidRDefault="005F520F">
      <w:pPr>
        <w:pStyle w:val="Normaltindrag"/>
      </w:pPr>
      <w:r w:rsidRPr="00AA51DD">
        <w:t>Mot denna bakgrund bör det införas en utbildningsgaranti. Denna skall syfta till att ge alla, både arbetslösa och förvärvsarbetande, en möjlighet att komplettera sin tidigare utbildning upp till motsvarande gymnasienivån. Denna skall sedan kunna byggas på med kvalificerad yrkesutbildning eller högre studier.</w:t>
      </w:r>
    </w:p>
    <w:p w:rsidR="005F520F" w:rsidRPr="00AA51DD" w:rsidRDefault="005F520F">
      <w:pPr>
        <w:pStyle w:val="Normaltindrag"/>
      </w:pPr>
      <w:r w:rsidRPr="00AA51DD">
        <w:t>Vad utskottet har anfört bör ges regeringen till känna. Med det anförda til</w:t>
      </w:r>
      <w:r w:rsidRPr="00AA51DD">
        <w:t>l</w:t>
      </w:r>
      <w:r w:rsidRPr="00AA51DD">
        <w:t>styrker utskottet m</w:t>
      </w:r>
      <w:r w:rsidRPr="00AA51DD">
        <w:t>o</w:t>
      </w:r>
      <w:r w:rsidRPr="00AA51DD">
        <w:t>tion A21 yrkande 5 (c).</w:t>
      </w:r>
    </w:p>
    <w:p w:rsidR="005F520F" w:rsidRPr="00AA51DD" w:rsidRDefault="005F520F">
      <w:r w:rsidRPr="00AA51DD">
        <w:rPr>
          <w:i/>
        </w:rPr>
        <w:t>dels</w:t>
      </w:r>
      <w:r w:rsidRPr="00AA51DD">
        <w:t xml:space="preserve"> att utskottets hemställan under 23 bort ha följande lydelse:</w:t>
      </w:r>
    </w:p>
    <w:p w:rsidR="005F520F" w:rsidRPr="00AA51DD" w:rsidRDefault="005F520F">
      <w:pPr>
        <w:pStyle w:val="Resklmb"/>
      </w:pPr>
      <w:r w:rsidRPr="00AA51DD">
        <w:t xml:space="preserve">23. beträffande </w:t>
      </w:r>
      <w:r w:rsidRPr="00AA51DD">
        <w:rPr>
          <w:i/>
        </w:rPr>
        <w:t>utbildningsgaranti</w:t>
      </w:r>
    </w:p>
    <w:p w:rsidR="005F520F" w:rsidRPr="00AA51DD" w:rsidRDefault="005F520F">
      <w:pPr>
        <w:pStyle w:val="Resklm"/>
      </w:pPr>
      <w:r w:rsidRPr="00AA51DD">
        <w:t>att riksdagen med anledning av motion 1999/2000:A21 yrkande 5 som sin m</w:t>
      </w:r>
      <w:r w:rsidRPr="00AA51DD">
        <w:t>e</w:t>
      </w:r>
      <w:r w:rsidRPr="00AA51DD">
        <w:t>ning ger regeringen till känna vad utskottet anfört,</w:t>
      </w:r>
    </w:p>
    <w:p w:rsidR="005F520F" w:rsidRPr="00AA51DD" w:rsidRDefault="005F520F">
      <w:pPr>
        <w:pStyle w:val="Rubrik2"/>
      </w:pPr>
      <w:bookmarkStart w:id="98" w:name="_Toc483364478"/>
      <w:r w:rsidRPr="00AA51DD">
        <w:t>23. Möjligheter till överklagande av vissa beslut om stöd (mom. 25)</w:t>
      </w:r>
      <w:bookmarkEnd w:id="98"/>
    </w:p>
    <w:p w:rsidR="005F520F" w:rsidRPr="00AA51DD" w:rsidRDefault="005F520F">
      <w:r w:rsidRPr="00AA51DD">
        <w:t xml:space="preserve">Elver Jonsson (fp) anser </w:t>
      </w:r>
    </w:p>
    <w:p w:rsidR="005F520F" w:rsidRPr="00AA51DD" w:rsidRDefault="005F520F">
      <w:r w:rsidRPr="00AA51DD">
        <w:rPr>
          <w:i/>
        </w:rPr>
        <w:t>dels</w:t>
      </w:r>
      <w:r w:rsidRPr="00AA51DD">
        <w:t xml:space="preserve"> att den del av utskottets ställningstagande i avsnitt </w:t>
      </w:r>
      <w:r w:rsidRPr="00AA51DD">
        <w:rPr>
          <w:i/>
        </w:rPr>
        <w:t xml:space="preserve">4.2 Särskilda insatser för personer med arbetshandikapp </w:t>
      </w:r>
      <w:r w:rsidRPr="00AA51DD">
        <w:t>som börjar med ”Folkpartiet har i” och slutar med ”m.m. (prop. punkterna 9–14)” bort ha följande lydelse:</w:t>
      </w:r>
    </w:p>
    <w:p w:rsidR="005F520F" w:rsidRPr="00AA51DD" w:rsidRDefault="005F520F">
      <w:pPr>
        <w:pStyle w:val="Normaltindrag"/>
      </w:pPr>
      <w:r w:rsidRPr="00AA51DD">
        <w:t>Enligt propositionen skall beslut om stöd till hjälpmedel på arbetsplatsen, stöd till personligt biträde och särskilt stöd vid start av näringsverksamhet fortsättningsvis endast kunna överklagas till AMS. Utskottet motsätter sig en sådan ordning. För arbetshandikappade personer är det av mycket</w:t>
      </w:r>
      <w:r w:rsidRPr="00AA51DD">
        <w:t xml:space="preserve"> stor bet</w:t>
      </w:r>
      <w:r w:rsidRPr="00AA51DD">
        <w:t>y</w:t>
      </w:r>
      <w:r w:rsidRPr="00AA51DD">
        <w:t>delse att ha ett arbete. En förutsättning för deltagande i arbetslivet är många gånger att ovannämnda stöd utgår. Därmed är det också enligt utskottets uppfattning angeläget att nuvarande system för överklagande bibehålls. Detta bör med anledning av motion A19 yrkande 10 (fp) ges regeringen till känna.</w:t>
      </w:r>
    </w:p>
    <w:p w:rsidR="005F520F" w:rsidRPr="00AA51DD" w:rsidRDefault="005F520F">
      <w:r w:rsidRPr="00AA51DD">
        <w:rPr>
          <w:i/>
        </w:rPr>
        <w:t>dels</w:t>
      </w:r>
      <w:r w:rsidRPr="00AA51DD">
        <w:t xml:space="preserve"> att utskottets hemställan under 25 bort ha följande lydelse:</w:t>
      </w:r>
    </w:p>
    <w:p w:rsidR="005F520F" w:rsidRPr="00AA51DD" w:rsidRDefault="005F520F">
      <w:pPr>
        <w:pStyle w:val="Resklmb"/>
      </w:pPr>
      <w:r w:rsidRPr="00AA51DD">
        <w:t xml:space="preserve">25. beträffande </w:t>
      </w:r>
      <w:r w:rsidRPr="00AA51DD">
        <w:rPr>
          <w:i/>
        </w:rPr>
        <w:t>möjligheter till överklagande av vissa beslut om stöd</w:t>
      </w:r>
    </w:p>
    <w:p w:rsidR="005F520F" w:rsidRPr="00AA51DD" w:rsidRDefault="005F520F">
      <w:pPr>
        <w:pStyle w:val="Resklm"/>
      </w:pPr>
      <w:r w:rsidRPr="00AA51DD">
        <w:t>att riksdagen med anledning av motion 1999/2000:A19 yrkande 10 som sin mening ger regeringen till känna vad u</w:t>
      </w:r>
      <w:r w:rsidRPr="00AA51DD">
        <w:t>t</w:t>
      </w:r>
      <w:r w:rsidRPr="00AA51DD">
        <w:t xml:space="preserve">skottet anfört, </w:t>
      </w:r>
    </w:p>
    <w:p w:rsidR="005F520F" w:rsidRPr="00AA51DD" w:rsidRDefault="005F520F">
      <w:pPr>
        <w:pStyle w:val="Rubrik2"/>
      </w:pPr>
      <w:bookmarkStart w:id="99" w:name="_Toc483364479"/>
      <w:r w:rsidRPr="00AA51DD">
        <w:t>24. Ledning och styrning m.m. (mom. 27)</w:t>
      </w:r>
      <w:bookmarkEnd w:id="99"/>
    </w:p>
    <w:p w:rsidR="005F520F" w:rsidRPr="00AA51DD" w:rsidRDefault="005F520F">
      <w:r w:rsidRPr="00AA51DD">
        <w:t xml:space="preserve">Mikael Odenberg, Kent Olsson, Henrik Westman och Ewa Thalén Finné (alla m) anser </w:t>
      </w:r>
    </w:p>
    <w:p w:rsidR="005F520F" w:rsidRPr="00AA51DD" w:rsidRDefault="005F520F">
      <w:r w:rsidRPr="00AA51DD">
        <w:rPr>
          <w:i/>
        </w:rPr>
        <w:t>dels</w:t>
      </w:r>
      <w:r w:rsidRPr="00AA51DD">
        <w:t xml:space="preserve"> att den del av utskottets ställningstagande i avsnitt </w:t>
      </w:r>
      <w:r w:rsidRPr="00AA51DD">
        <w:rPr>
          <w:i/>
        </w:rPr>
        <w:t xml:space="preserve">5.1 Ledning och styrning, arbetsmarknadsnämnder, m.m. </w:t>
      </w:r>
      <w:r w:rsidRPr="00AA51DD">
        <w:t>som börjar med ”I betänkande 1999/2000:AU2” och slutar med ”yrkande 9 (kd)” bort ha följande lydelse:</w:t>
      </w:r>
    </w:p>
    <w:p w:rsidR="005F520F" w:rsidRPr="00AA51DD" w:rsidRDefault="005F520F">
      <w:pPr>
        <w:pStyle w:val="Normaltindrag"/>
      </w:pPr>
      <w:r w:rsidRPr="00AA51DD">
        <w:t>Organisationen och styrningen av arbetsmarknadsmyndigheterna fungerar otillfredsställande, flera olika utvärderingar har indikerat betydande effekt</w:t>
      </w:r>
      <w:r w:rsidRPr="00AA51DD">
        <w:t>i</w:t>
      </w:r>
      <w:r w:rsidRPr="00AA51DD">
        <w:t>vitetsproblem, och det har inte varit möjligt att utvärdera viktiga försök</w:t>
      </w:r>
      <w:r w:rsidRPr="00AA51DD">
        <w:t>s</w:t>
      </w:r>
      <w:r w:rsidRPr="00AA51DD">
        <w:t>verksamheter. Utskottet kan konstatera att det därmed finns stora frågetecken när det gäller hanteringen av skattemedel.</w:t>
      </w:r>
    </w:p>
    <w:p w:rsidR="005F520F" w:rsidRPr="00AA51DD" w:rsidRDefault="005F520F">
      <w:pPr>
        <w:pStyle w:val="Normaltindrag"/>
      </w:pPr>
      <w:r w:rsidRPr="00AA51DD">
        <w:t>Problemen kring ledning och styrning av Arbetsmarknadsverket har enligt utskottet en sådan omfattning att det är motiverat med en genomgripande översyn av verkets organisation. Den uppdelning som nu finns på 20 olika myndigheter inom verket och dagens ”dubbelkommando” över länsarbet</w:t>
      </w:r>
      <w:r w:rsidRPr="00AA51DD">
        <w:t>s</w:t>
      </w:r>
      <w:r w:rsidRPr="00AA51DD">
        <w:t>nämnderna ter sig tveksam. Utskottet beklagar att regeringen inte har varit beredd att närmare pröva dagens organ</w:t>
      </w:r>
      <w:r w:rsidRPr="00AA51DD">
        <w:t>i</w:t>
      </w:r>
      <w:r w:rsidRPr="00AA51DD">
        <w:t xml:space="preserve">sation. </w:t>
      </w:r>
    </w:p>
    <w:p w:rsidR="005F520F" w:rsidRPr="00AA51DD" w:rsidRDefault="005F520F">
      <w:pPr>
        <w:pStyle w:val="Normaltindrag"/>
      </w:pPr>
      <w:r w:rsidRPr="00AA51DD">
        <w:t>Också arbetsförmedlingsnämnderna, som regeringen vill namnändra till arbetsmarknadsnämnder, bör omfattas av en förutsättningslös översyn och prövning av Arbetsmarknadsverkets organisation. Utskottet menar att det finns anledning att ifrågasätta arbetsförmedlingsnämnderna. Det är också angeläget med en översyn bl.a. med hänsyn till att studier visat på kontrol</w:t>
      </w:r>
      <w:r w:rsidRPr="00AA51DD">
        <w:t>l</w:t>
      </w:r>
      <w:r w:rsidRPr="00AA51DD">
        <w:t>svårigheter liksom på betydande problem när lokala aktörer skall besluta om statliga medel. Ansvarsfördelningen blir oklar när kommunerna utser ordf</w:t>
      </w:r>
      <w:r w:rsidRPr="00AA51DD">
        <w:t>ö</w:t>
      </w:r>
      <w:r w:rsidRPr="00AA51DD">
        <w:t>rande i nämnden liksom en majoritet av nämndledamöterna medan länsa</w:t>
      </w:r>
      <w:r w:rsidRPr="00AA51DD">
        <w:t>r</w:t>
      </w:r>
      <w:r w:rsidRPr="00AA51DD">
        <w:t xml:space="preserve">betsnämnden fattar beslut om vilka ärenden som skall delegeras till nämnden samt om finansiering. </w:t>
      </w:r>
    </w:p>
    <w:p w:rsidR="005F520F" w:rsidRPr="00AA51DD" w:rsidRDefault="005F520F">
      <w:pPr>
        <w:pStyle w:val="Normaltindrag"/>
      </w:pPr>
      <w:r w:rsidRPr="00AA51DD">
        <w:t>Vad utskottet anfört bör med anledning av motion A15 yrkande 7 (m) ges regeringen till känna. Övriga i sammanhanget behandlade motionsyrkanden avstyrks i den mån de inte kan anses tillgodosedda m</w:t>
      </w:r>
      <w:r w:rsidRPr="00AA51DD">
        <w:t>ed vad utskottet anfört.</w:t>
      </w:r>
    </w:p>
    <w:p w:rsidR="005F520F" w:rsidRPr="00AA51DD" w:rsidRDefault="005F520F">
      <w:r w:rsidRPr="00AA51DD">
        <w:rPr>
          <w:i/>
        </w:rPr>
        <w:t>dels</w:t>
      </w:r>
      <w:r w:rsidRPr="00AA51DD">
        <w:t xml:space="preserve"> att utskottets hemställan under 27 bort ha följande lydelse:</w:t>
      </w:r>
    </w:p>
    <w:p w:rsidR="005F520F" w:rsidRPr="00AA51DD" w:rsidRDefault="005F520F">
      <w:pPr>
        <w:pStyle w:val="Resklmb"/>
      </w:pPr>
      <w:r w:rsidRPr="00AA51DD">
        <w:t xml:space="preserve">27. beträffande </w:t>
      </w:r>
      <w:r w:rsidRPr="00AA51DD">
        <w:rPr>
          <w:i/>
        </w:rPr>
        <w:t>ledning och styrning m.m.</w:t>
      </w:r>
    </w:p>
    <w:p w:rsidR="005F520F" w:rsidRPr="00AA51DD" w:rsidRDefault="005F520F">
      <w:pPr>
        <w:pStyle w:val="Resklm"/>
      </w:pPr>
      <w:r w:rsidRPr="00AA51DD">
        <w:t>att riksdagen med anledning av motion 1999/2000:A15 yrkande 7 samt med avslag på motionerna 1999/2000:A19 yrkandena 2 i mo</w:t>
      </w:r>
      <w:r w:rsidRPr="00AA51DD">
        <w:t>t</w:t>
      </w:r>
      <w:r w:rsidRPr="00AA51DD">
        <w:t>svarande del och 3 samt 1999/2000:A20 yrkande 9 som sin mening ger regeringen till känna vad u</w:t>
      </w:r>
      <w:r w:rsidRPr="00AA51DD">
        <w:t>t</w:t>
      </w:r>
      <w:r w:rsidRPr="00AA51DD">
        <w:t xml:space="preserve">skottet anfört, </w:t>
      </w:r>
    </w:p>
    <w:p w:rsidR="005F520F" w:rsidRPr="00AA51DD" w:rsidRDefault="005F520F">
      <w:pPr>
        <w:pStyle w:val="Rubrik2"/>
      </w:pPr>
      <w:bookmarkStart w:id="100" w:name="_Toc483364480"/>
      <w:r w:rsidRPr="00AA51DD">
        <w:t>25. Ledning och styrning m.m. (mom. 27)</w:t>
      </w:r>
      <w:bookmarkEnd w:id="100"/>
    </w:p>
    <w:p w:rsidR="005F520F" w:rsidRPr="00AA51DD" w:rsidRDefault="005F520F">
      <w:r w:rsidRPr="00AA51DD">
        <w:t xml:space="preserve">Stefan Attefall och Maria Larsson (båda kd)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 xml:space="preserve">5.1 Ledning och styrning, arbetsmarknadsnämnder, m.m. </w:t>
      </w:r>
      <w:r w:rsidRPr="00AA51DD">
        <w:t>som börjar med ”Utskottet instä</w:t>
      </w:r>
      <w:r w:rsidRPr="00AA51DD">
        <w:t>m</w:t>
      </w:r>
      <w:r w:rsidRPr="00AA51DD">
        <w:t>mer i” och slutar med ”yrkande 9 (kd)” bort ha följande lydelse:</w:t>
      </w:r>
    </w:p>
    <w:p w:rsidR="005F520F" w:rsidRPr="00AA51DD" w:rsidRDefault="005F520F">
      <w:pPr>
        <w:pStyle w:val="Normaltindrag"/>
      </w:pPr>
      <w:r w:rsidRPr="00AA51DD">
        <w:t>Arbetsmarknadsverket omsätter enorma summor och har en förvaltning</w:t>
      </w:r>
      <w:r w:rsidRPr="00AA51DD">
        <w:t>s</w:t>
      </w:r>
      <w:r w:rsidRPr="00AA51DD">
        <w:t>budget på 4 500 miljoner kronor. Under senare tid har det kommit tydliga indikationer på problem med styrning, resultatuppföljning och kontroll av medelsanvändning inom verket. Samtidigt innebär utvecklingen på arbet</w:t>
      </w:r>
      <w:r w:rsidRPr="00AA51DD">
        <w:t>s</w:t>
      </w:r>
      <w:r w:rsidRPr="00AA51DD">
        <w:t>marknaden nya utmaningar för den traditionella arbetsmarknadspolitiken, exempelvis när det gäller möjligheter till samverkan med privata bema</w:t>
      </w:r>
      <w:r w:rsidRPr="00AA51DD">
        <w:t>n</w:t>
      </w:r>
      <w:r w:rsidRPr="00AA51DD">
        <w:t>ningsföretag och att lägga ut verksamhet på entreprenad. Till detta kommer att organisatoriska förändringar måste genomföras när medlen för persona</w:t>
      </w:r>
      <w:r w:rsidRPr="00AA51DD">
        <w:t>l</w:t>
      </w:r>
      <w:r w:rsidRPr="00AA51DD">
        <w:t>förs</w:t>
      </w:r>
      <w:r w:rsidRPr="00AA51DD">
        <w:t>tär</w:t>
      </w:r>
      <w:r w:rsidRPr="00AA51DD">
        <w:t>k</w:t>
      </w:r>
      <w:r w:rsidRPr="00AA51DD">
        <w:t>ningar vid arbetsförmedlingen trappas av.</w:t>
      </w:r>
    </w:p>
    <w:p w:rsidR="005F520F" w:rsidRPr="00AA51DD" w:rsidRDefault="005F520F">
      <w:pPr>
        <w:pStyle w:val="Normaltindrag"/>
      </w:pPr>
      <w:r w:rsidRPr="00AA51DD">
        <w:t>Sammantaget talar detta för att en parlamentarisk utredning skyndsamt til</w:t>
      </w:r>
      <w:r w:rsidRPr="00AA51DD">
        <w:t>l</w:t>
      </w:r>
      <w:r w:rsidRPr="00AA51DD">
        <w:t xml:space="preserve">sätts med uppgift att göra en grundlig översyn av arbetsmarknadspolitiken och AMV samt att forma en arbetsmarknadspolitik och en organisation för verket som svarar mot behoven på 2000-talets arbetsmarknad. </w:t>
      </w:r>
    </w:p>
    <w:p w:rsidR="005F520F" w:rsidRPr="00AA51DD" w:rsidRDefault="005F520F">
      <w:pPr>
        <w:pStyle w:val="Normaltindrag"/>
      </w:pPr>
      <w:r w:rsidRPr="00AA51DD">
        <w:t>Vad utskottet anfört med anledning av motion A20 yrkande 9 (kd) bör ges regeringen till känna. Övriga i sammanhanget behandlade motionsyrkanden avstyrks i den mån de inte kan anses tillgodosedda med vad utskottet anfört.</w:t>
      </w:r>
    </w:p>
    <w:p w:rsidR="005F520F" w:rsidRPr="00AA51DD" w:rsidRDefault="005F520F">
      <w:r w:rsidRPr="00AA51DD">
        <w:rPr>
          <w:i/>
        </w:rPr>
        <w:t>dels</w:t>
      </w:r>
      <w:r w:rsidRPr="00AA51DD">
        <w:t xml:space="preserve"> att utskottets hemställan under 27 bort ha följande lydelse:</w:t>
      </w:r>
    </w:p>
    <w:p w:rsidR="005F520F" w:rsidRPr="00AA51DD" w:rsidRDefault="005F520F">
      <w:pPr>
        <w:pStyle w:val="Resklmb"/>
      </w:pPr>
      <w:r w:rsidRPr="00AA51DD">
        <w:t xml:space="preserve">27. beträffande </w:t>
      </w:r>
      <w:r w:rsidRPr="00AA51DD">
        <w:rPr>
          <w:i/>
        </w:rPr>
        <w:t>ledning och styrning m.m.</w:t>
      </w:r>
    </w:p>
    <w:p w:rsidR="005F520F" w:rsidRPr="00AA51DD" w:rsidRDefault="005F520F">
      <w:pPr>
        <w:pStyle w:val="Resklm"/>
      </w:pPr>
      <w:r w:rsidRPr="00AA51DD">
        <w:t>att riksdagen med anledning av motion 1999/2000:A20 yrkande 9 samt med avslag på motionerna 1999/2000:A15 yrkande 7 samt 1999/2000:A19 yrkandena 2 i motsvarande del och 3 som sin mening ger regeringen till känna vad utskottet a</w:t>
      </w:r>
      <w:r w:rsidRPr="00AA51DD">
        <w:t>n</w:t>
      </w:r>
      <w:r w:rsidRPr="00AA51DD">
        <w:t xml:space="preserve">fört,  </w:t>
      </w:r>
    </w:p>
    <w:p w:rsidR="005F520F" w:rsidRPr="00AA51DD" w:rsidRDefault="005F520F">
      <w:pPr>
        <w:pStyle w:val="Rubrik2"/>
      </w:pPr>
      <w:r w:rsidRPr="00AA51DD">
        <w:br w:type="page"/>
      </w:r>
      <w:bookmarkStart w:id="101" w:name="_Toc483364481"/>
      <w:r w:rsidRPr="00AA51DD">
        <w:t>26. Svenska ESF-rådet (mom. 28)</w:t>
      </w:r>
      <w:bookmarkEnd w:id="101"/>
    </w:p>
    <w:p w:rsidR="005F520F" w:rsidRPr="00AA51DD" w:rsidRDefault="005F520F">
      <w:r w:rsidRPr="00AA51DD">
        <w:t xml:space="preserve">Mikael Odenberg, Kent Olsson, Henrik Westman och Ewa Thalén Finné (alla m) anser </w:t>
      </w:r>
    </w:p>
    <w:p w:rsidR="005F520F" w:rsidRPr="00AA51DD" w:rsidRDefault="005F520F">
      <w:r w:rsidRPr="00AA51DD">
        <w:rPr>
          <w:i/>
        </w:rPr>
        <w:t>dels</w:t>
      </w:r>
      <w:r w:rsidRPr="00AA51DD">
        <w:t xml:space="preserve"> att den del av utskottets ställningstagande i avsnitt </w:t>
      </w:r>
      <w:r w:rsidRPr="00AA51DD">
        <w:rPr>
          <w:i/>
        </w:rPr>
        <w:t xml:space="preserve">5.1 Ledning och styrning, arbetsmarknadsnämnder, m.m. </w:t>
      </w:r>
      <w:r w:rsidRPr="00AA51DD">
        <w:t>som börjar med ”När det gäller” och slutar med ”yrkande 8 (m)” bort ha följande lydelse:</w:t>
      </w:r>
    </w:p>
    <w:p w:rsidR="005F520F" w:rsidRPr="00AA51DD" w:rsidRDefault="005F520F">
      <w:pPr>
        <w:pStyle w:val="Normaltindrag"/>
      </w:pPr>
      <w:r w:rsidRPr="00AA51DD">
        <w:t>Med tanke på att verksamheten vid Rådet för Europeiska socialfonden i Sverige (Svenska ESF-rådet) framför allt är inriktad på hantering av medel för kompetensutveckling i företag framstår det som mindre lämpligt att rådet är organisatoriskt och ekonomiskt inordnat under AMS och arbetsmarknad</w:t>
      </w:r>
      <w:r w:rsidRPr="00AA51DD">
        <w:t>s</w:t>
      </w:r>
      <w:r w:rsidRPr="00AA51DD">
        <w:t>politiken. Utskottet anser att rådet bör utgöra en fristående myndighet utanför Arbetsmarknadsverket. Detta bör med anledning av motion A15 yrkande 8 (m) ges reg</w:t>
      </w:r>
      <w:r w:rsidRPr="00AA51DD">
        <w:t>e</w:t>
      </w:r>
      <w:r w:rsidRPr="00AA51DD">
        <w:t>ringen till känna.</w:t>
      </w:r>
    </w:p>
    <w:p w:rsidR="005F520F" w:rsidRPr="00AA51DD" w:rsidRDefault="005F520F">
      <w:r w:rsidRPr="00AA51DD">
        <w:rPr>
          <w:i/>
        </w:rPr>
        <w:t>dels</w:t>
      </w:r>
      <w:r w:rsidRPr="00AA51DD">
        <w:t xml:space="preserve"> att utskottets hemställan under 28 bort ha följande lydelse:</w:t>
      </w:r>
    </w:p>
    <w:p w:rsidR="005F520F" w:rsidRPr="00AA51DD" w:rsidRDefault="005F520F">
      <w:pPr>
        <w:pStyle w:val="Resklmb"/>
      </w:pPr>
      <w:r w:rsidRPr="00AA51DD">
        <w:t xml:space="preserve">28. beträffande </w:t>
      </w:r>
      <w:r w:rsidRPr="00AA51DD">
        <w:rPr>
          <w:i/>
        </w:rPr>
        <w:t>svenska ESF-rådet</w:t>
      </w:r>
    </w:p>
    <w:p w:rsidR="005F520F" w:rsidRPr="00AA51DD" w:rsidRDefault="005F520F">
      <w:pPr>
        <w:pStyle w:val="Resklm"/>
      </w:pPr>
      <w:r w:rsidRPr="00AA51DD">
        <w:t xml:space="preserve">att riksdagen med anledning av motion 1999/2000:A15 yrkande 8 som sin mening ger regeringen till känna vad utskottet anfört, </w:t>
      </w:r>
    </w:p>
    <w:p w:rsidR="005F520F" w:rsidRPr="00AA51DD" w:rsidRDefault="005F520F">
      <w:pPr>
        <w:pStyle w:val="Rubrik2"/>
      </w:pPr>
      <w:bookmarkStart w:id="102" w:name="_Toc483364482"/>
      <w:r w:rsidRPr="00AA51DD">
        <w:t>27. Förmedlingens personal (mom. 29)</w:t>
      </w:r>
      <w:bookmarkEnd w:id="102"/>
    </w:p>
    <w:p w:rsidR="005F520F" w:rsidRPr="00AA51DD" w:rsidRDefault="005F520F">
      <w:r w:rsidRPr="00AA51DD">
        <w:t xml:space="preserve">Mikael Odenberg, Kent Olsson, Henrik Westman och Ewa Thalén Finné (alla m) anser </w:t>
      </w:r>
    </w:p>
    <w:p w:rsidR="005F520F" w:rsidRPr="00AA51DD" w:rsidRDefault="005F520F">
      <w:r w:rsidRPr="00AA51DD">
        <w:rPr>
          <w:i/>
        </w:rPr>
        <w:t>dels</w:t>
      </w:r>
      <w:r w:rsidRPr="00AA51DD">
        <w:t xml:space="preserve"> att den del av utskottets ställningstagande i avsnitt </w:t>
      </w:r>
      <w:r w:rsidRPr="00AA51DD">
        <w:rPr>
          <w:i/>
        </w:rPr>
        <w:t>5.2 Arbetsförme</w:t>
      </w:r>
      <w:r w:rsidRPr="00AA51DD">
        <w:rPr>
          <w:i/>
        </w:rPr>
        <w:t>d</w:t>
      </w:r>
      <w:r w:rsidRPr="00AA51DD">
        <w:rPr>
          <w:i/>
        </w:rPr>
        <w:t xml:space="preserve">lingens personalresurser och roll m.m. </w:t>
      </w:r>
      <w:r w:rsidRPr="00AA51DD">
        <w:t>som börjar med ”Som framgått bet</w:t>
      </w:r>
      <w:r w:rsidRPr="00AA51DD">
        <w:t>o</w:t>
      </w:r>
      <w:r w:rsidRPr="00AA51DD">
        <w:t xml:space="preserve">nar” och slutar med ”yrkande 3 delvis (kd) ” bort ha följande lydelse: </w:t>
      </w:r>
    </w:p>
    <w:p w:rsidR="005F520F" w:rsidRPr="00AA51DD" w:rsidRDefault="005F520F">
      <w:pPr>
        <w:pStyle w:val="Normaltindrag"/>
      </w:pPr>
      <w:r w:rsidRPr="00AA51DD">
        <w:t>I propositionen aviserar regeringen förslag om fortsatta medel till persona</w:t>
      </w:r>
      <w:r w:rsidRPr="00AA51DD">
        <w:t>l</w:t>
      </w:r>
      <w:r w:rsidRPr="00AA51DD">
        <w:t>förstärkningar vid arbetsförmedlingarna. Utskottet, som i och för sig föredrar att skattemedel används till att effektivisera matchning framför en använ</w:t>
      </w:r>
      <w:r w:rsidRPr="00AA51DD">
        <w:t>d</w:t>
      </w:r>
      <w:r w:rsidRPr="00AA51DD">
        <w:t>ning till arbetsmarknadspolitiska volymåtgärder, avser att ta ställning i fr</w:t>
      </w:r>
      <w:r w:rsidRPr="00AA51DD">
        <w:t>å</w:t>
      </w:r>
      <w:r w:rsidRPr="00AA51DD">
        <w:t>gan i samband med behandlingen av budgetpropositionen.</w:t>
      </w:r>
    </w:p>
    <w:p w:rsidR="005F520F" w:rsidRPr="00AA51DD" w:rsidRDefault="005F520F">
      <w:pPr>
        <w:pStyle w:val="Normaltindrag"/>
      </w:pPr>
      <w:r w:rsidRPr="00AA51DD">
        <w:t>Vad här anförts med anledning av motion A15 yrkande 2 delvis (m) bör  ges regeringen till känna. Övriga i sammanhanget behandlade motionsyrka</w:t>
      </w:r>
      <w:r w:rsidRPr="00AA51DD">
        <w:t>n</w:t>
      </w:r>
      <w:r w:rsidRPr="00AA51DD">
        <w:t>den avstyrks.</w:t>
      </w:r>
    </w:p>
    <w:p w:rsidR="005F520F" w:rsidRPr="00AA51DD" w:rsidRDefault="005F520F">
      <w:r w:rsidRPr="00AA51DD">
        <w:rPr>
          <w:i/>
        </w:rPr>
        <w:t>dels</w:t>
      </w:r>
      <w:r w:rsidRPr="00AA51DD">
        <w:t xml:space="preserve"> att utskottets hemställan under 29 bort ha följande lydelse:</w:t>
      </w:r>
    </w:p>
    <w:p w:rsidR="005F520F" w:rsidRPr="00AA51DD" w:rsidRDefault="005F520F">
      <w:pPr>
        <w:pStyle w:val="Resklmb"/>
      </w:pPr>
      <w:r w:rsidRPr="00AA51DD">
        <w:t xml:space="preserve">29. beträffande </w:t>
      </w:r>
      <w:r w:rsidRPr="00AA51DD">
        <w:rPr>
          <w:i/>
        </w:rPr>
        <w:t>förmedlingens personal</w:t>
      </w:r>
    </w:p>
    <w:p w:rsidR="005F520F" w:rsidRPr="00AA51DD" w:rsidRDefault="005F520F">
      <w:pPr>
        <w:pStyle w:val="Resklm"/>
      </w:pPr>
      <w:r w:rsidRPr="00AA51DD">
        <w:t>att riksdagen med anledning av motion 1999/2000:A15 yrkande 2 i motsvarande del samt med avslag på motionerna 1999/2000:A19 y</w:t>
      </w:r>
      <w:r w:rsidRPr="00AA51DD">
        <w:t>r</w:t>
      </w:r>
      <w:r w:rsidRPr="00AA51DD">
        <w:t>kande 6 och 1999/2000:A20 yrkande 3 i motsvarande del som sin m</w:t>
      </w:r>
      <w:r w:rsidRPr="00AA51DD">
        <w:t>e</w:t>
      </w:r>
      <w:r w:rsidRPr="00AA51DD">
        <w:t>ning ger regeringen till känna vad u</w:t>
      </w:r>
      <w:r w:rsidRPr="00AA51DD">
        <w:t>t</w:t>
      </w:r>
      <w:r w:rsidRPr="00AA51DD">
        <w:t xml:space="preserve">skottet anfört, </w:t>
      </w:r>
    </w:p>
    <w:p w:rsidR="005F520F" w:rsidRPr="00AA51DD" w:rsidRDefault="005F520F">
      <w:pPr>
        <w:pStyle w:val="Rubrik2"/>
      </w:pPr>
      <w:r w:rsidRPr="00AA51DD">
        <w:br w:type="page"/>
      </w:r>
      <w:bookmarkStart w:id="103" w:name="_Toc483364483"/>
      <w:r w:rsidRPr="00AA51DD">
        <w:t>28. Förmedlingens personal (mom. 29)</w:t>
      </w:r>
      <w:bookmarkEnd w:id="103"/>
    </w:p>
    <w:p w:rsidR="005F520F" w:rsidRPr="00AA51DD" w:rsidRDefault="005F520F">
      <w:r w:rsidRPr="00AA51DD">
        <w:t xml:space="preserve">Elver Jonsson (fp) anser </w:t>
      </w:r>
    </w:p>
    <w:p w:rsidR="005F520F" w:rsidRPr="00AA51DD" w:rsidRDefault="005F520F">
      <w:r w:rsidRPr="00AA51DD">
        <w:rPr>
          <w:i/>
        </w:rPr>
        <w:t>dels</w:t>
      </w:r>
      <w:r w:rsidRPr="00AA51DD">
        <w:t xml:space="preserve"> att den del av utskottets ställningstagande i avsnitt </w:t>
      </w:r>
      <w:r w:rsidRPr="00AA51DD">
        <w:rPr>
          <w:i/>
        </w:rPr>
        <w:t>5.2 Arbetsförme</w:t>
      </w:r>
      <w:r w:rsidRPr="00AA51DD">
        <w:rPr>
          <w:i/>
        </w:rPr>
        <w:t>d</w:t>
      </w:r>
      <w:r w:rsidRPr="00AA51DD">
        <w:rPr>
          <w:i/>
        </w:rPr>
        <w:t xml:space="preserve">lingens personalresurser och roll m.m. </w:t>
      </w:r>
      <w:r w:rsidRPr="00AA51DD">
        <w:t xml:space="preserve">som börjar med ”De resurser som” och slutar med ”yrkande 3 delvis (kd)” bort ha följande lydelse: </w:t>
      </w:r>
    </w:p>
    <w:p w:rsidR="005F520F" w:rsidRPr="00AA51DD" w:rsidRDefault="005F520F">
      <w:pPr>
        <w:pStyle w:val="Normaltindrag"/>
      </w:pPr>
      <w:r w:rsidRPr="00AA51DD">
        <w:t>Enligt utskottet har det närmast blivit en tradition att regeringen föreslår medel till tillfälliga personalförstärkningar vid arbetsförmedlingarna. I den nu aktuella propositionen förordar regeringen att 700 miljoner kronor skall få användas för sådana personalförstärkningar under budgetåret 2001. Uts</w:t>
      </w:r>
      <w:r w:rsidRPr="00AA51DD">
        <w:t xml:space="preserve">kottet invänder för sin del emot detta eftersom inga ordentliga analyser gjorts av hittillsvarande användning av medel för detta ändamål och det dessutom är angeläget att minska byråkratin inom AMV. Utskottet anser att endast 100 miljoner kronor avsedda för personalförstärkningar bör anslås för budgetåret 2001 och att dessa skall användas för integration av invandrare i arbetslivet. I sammanhanget vill utskottet understryka att arbetslösa invandrare i betydligt större utsträckning än hittills själva bör få </w:t>
      </w:r>
      <w:r w:rsidRPr="00AA51DD">
        <w:t>tillgång till dessa resurser för att planera och genomföra egna aktivitetsprogram och projekt som syftar till att öppna vägar in i arbetslivet.</w:t>
      </w:r>
    </w:p>
    <w:p w:rsidR="005F520F" w:rsidRPr="00AA51DD" w:rsidRDefault="005F520F">
      <w:pPr>
        <w:pStyle w:val="Normaltindrag"/>
      </w:pPr>
      <w:r w:rsidRPr="00AA51DD">
        <w:t>Vad här anförts med anledning av motion A19 yrkande 6 (fp) bör ges reg</w:t>
      </w:r>
      <w:r w:rsidRPr="00AA51DD">
        <w:t>e</w:t>
      </w:r>
      <w:r w:rsidRPr="00AA51DD">
        <w:t>ringen till känna. Övriga i sammanhanget behandlade motionsyrkanden avstyrks.</w:t>
      </w:r>
    </w:p>
    <w:p w:rsidR="005F520F" w:rsidRPr="00AA51DD" w:rsidRDefault="005F520F">
      <w:r w:rsidRPr="00AA51DD">
        <w:rPr>
          <w:i/>
        </w:rPr>
        <w:t>dels</w:t>
      </w:r>
      <w:r w:rsidRPr="00AA51DD">
        <w:t xml:space="preserve"> att utskottets hemställan under 29 bort ha följande lydelse:</w:t>
      </w:r>
    </w:p>
    <w:p w:rsidR="005F520F" w:rsidRPr="00AA51DD" w:rsidRDefault="005F520F">
      <w:pPr>
        <w:pStyle w:val="Resklmb"/>
      </w:pPr>
      <w:r w:rsidRPr="00AA51DD">
        <w:t xml:space="preserve">29. beträffande </w:t>
      </w:r>
      <w:r w:rsidRPr="00AA51DD">
        <w:rPr>
          <w:i/>
        </w:rPr>
        <w:t>förmedlingens personal</w:t>
      </w:r>
    </w:p>
    <w:p w:rsidR="005F520F" w:rsidRPr="00AA51DD" w:rsidRDefault="005F520F">
      <w:pPr>
        <w:pStyle w:val="Resklm"/>
      </w:pPr>
      <w:r w:rsidRPr="00AA51DD">
        <w:t>att riksdagen med anledning av motion 1999/2000:A19 yrkande 6 samt med avslag på motionerna 1999/2000:A15 yrkande 2 i motsv</w:t>
      </w:r>
      <w:r w:rsidRPr="00AA51DD">
        <w:t>a</w:t>
      </w:r>
      <w:r w:rsidRPr="00AA51DD">
        <w:t>rande del och 1999/2000:A20 yrkande 3 i motsvarande del som sin mening ger regeringen till känna vad u</w:t>
      </w:r>
      <w:r w:rsidRPr="00AA51DD">
        <w:t>t</w:t>
      </w:r>
      <w:r w:rsidRPr="00AA51DD">
        <w:t xml:space="preserve">skottet anfört, </w:t>
      </w:r>
    </w:p>
    <w:p w:rsidR="005F520F" w:rsidRPr="00AA51DD" w:rsidRDefault="005F520F">
      <w:pPr>
        <w:pStyle w:val="Rubrik2"/>
      </w:pPr>
      <w:bookmarkStart w:id="104" w:name="_Toc483364484"/>
      <w:r w:rsidRPr="00AA51DD">
        <w:t>29. Belöningssystem (mom. 30)</w:t>
      </w:r>
      <w:bookmarkEnd w:id="104"/>
    </w:p>
    <w:p w:rsidR="005F520F" w:rsidRPr="00AA51DD" w:rsidRDefault="005F520F">
      <w:r w:rsidRPr="00AA51DD">
        <w:t xml:space="preserve">Mikael Odenberg, Kent Olsson, Henrik Westman och Ewa Thalén Finné (alla m) anser </w:t>
      </w:r>
    </w:p>
    <w:p w:rsidR="005F520F" w:rsidRPr="00AA51DD" w:rsidRDefault="005F520F">
      <w:r w:rsidRPr="00AA51DD">
        <w:rPr>
          <w:i/>
        </w:rPr>
        <w:t>dels</w:t>
      </w:r>
      <w:r w:rsidRPr="00AA51DD">
        <w:t xml:space="preserve"> att den del av utskottets ställningstagande i avsnitt </w:t>
      </w:r>
      <w:r w:rsidRPr="00AA51DD">
        <w:rPr>
          <w:i/>
        </w:rPr>
        <w:t>5.2 Arbetsförme</w:t>
      </w:r>
      <w:r w:rsidRPr="00AA51DD">
        <w:rPr>
          <w:i/>
        </w:rPr>
        <w:t>d</w:t>
      </w:r>
      <w:r w:rsidRPr="00AA51DD">
        <w:rPr>
          <w:i/>
        </w:rPr>
        <w:t xml:space="preserve">lingens personalresurser och roll m.m. </w:t>
      </w:r>
      <w:r w:rsidRPr="00AA51DD">
        <w:t xml:space="preserve">som börjar med ”Såväl Moderaterna i” och slutar med ”yrkande 3 delvis (kd)” bort ha följande lydelse: </w:t>
      </w:r>
    </w:p>
    <w:p w:rsidR="005F520F" w:rsidRPr="00AA51DD" w:rsidRDefault="005F520F">
      <w:pPr>
        <w:pStyle w:val="Normaltindrag"/>
      </w:pPr>
      <w:r w:rsidRPr="00AA51DD">
        <w:t>Utskottet vill i anslutning till sina överväganden om arbetsförmedlingens personalresurser framhålla att förmedlingens verksamhet måste förbättras och effektiviseras för att fungera väl på framtidens arbetsmarknad. Kontin</w:t>
      </w:r>
      <w:r w:rsidRPr="00AA51DD">
        <w:t>u</w:t>
      </w:r>
      <w:r w:rsidRPr="00AA51DD">
        <w:t>erlig vidareutbildning och ökad rörlighet leder till att förmedlingsverksa</w:t>
      </w:r>
      <w:r w:rsidRPr="00AA51DD">
        <w:t>m</w:t>
      </w:r>
      <w:r w:rsidRPr="00AA51DD">
        <w:t>heten måste förändras. Starka skäl talar för att den offentliga arbetsförme</w:t>
      </w:r>
      <w:r w:rsidRPr="00AA51DD">
        <w:t>d</w:t>
      </w:r>
      <w:r w:rsidRPr="00AA51DD">
        <w:t>lingen i ökad utsträckning konkurrensutsätts. Bättre möjligheter för privata förmedlingar att på lika villkor konkurrera med offentliga förmedlingar bör ge ökad effektivitet. Utskottet anser också att det är positivt om antalet pr</w:t>
      </w:r>
      <w:r w:rsidRPr="00AA51DD">
        <w:t>i</w:t>
      </w:r>
      <w:r w:rsidRPr="00AA51DD">
        <w:t>vata specialistförmedlingar kan öka. Enligt utskottet finns det vidare anle</w:t>
      </w:r>
      <w:r w:rsidRPr="00AA51DD">
        <w:t>d</w:t>
      </w:r>
      <w:r w:rsidRPr="00AA51DD">
        <w:t>ning att i Sverige pröva förutsättningarna för en för</w:t>
      </w:r>
      <w:r w:rsidRPr="00AA51DD">
        <w:t xml:space="preserve">medlingsmodell liknande den som finns i Australien, där arbetsförmedlingarna får betalt efter resultat, dvs. efter i vilken utsträckning de lyckats skaffa fram arbete åt arbetslösa. </w:t>
      </w:r>
    </w:p>
    <w:p w:rsidR="005F520F" w:rsidRPr="00AA51DD" w:rsidRDefault="005F520F">
      <w:pPr>
        <w:pStyle w:val="Normaltindrag"/>
      </w:pPr>
      <w:r w:rsidRPr="00AA51DD">
        <w:t>Vad här anförts med anledning av motion A15 yrkande 2 delvis (m) bör ges regeringen till känna. Motion A20 yrkande 3 delvis (kd) avstyrks i den mån den inte kan anses tillgodosedd med vad utskottet anfört.</w:t>
      </w:r>
    </w:p>
    <w:p w:rsidR="005F520F" w:rsidRPr="00AA51DD" w:rsidRDefault="005F520F">
      <w:r w:rsidRPr="00AA51DD">
        <w:rPr>
          <w:i/>
        </w:rPr>
        <w:t>dels</w:t>
      </w:r>
      <w:r w:rsidRPr="00AA51DD">
        <w:t xml:space="preserve"> att utskottets hemställan under 30 bort ha följande lydelse:</w:t>
      </w:r>
    </w:p>
    <w:p w:rsidR="005F520F" w:rsidRPr="00AA51DD" w:rsidRDefault="005F520F">
      <w:pPr>
        <w:pStyle w:val="Resklmb"/>
      </w:pPr>
      <w:r w:rsidRPr="00AA51DD">
        <w:t xml:space="preserve">30. beträffande </w:t>
      </w:r>
      <w:r w:rsidRPr="00AA51DD">
        <w:rPr>
          <w:i/>
        </w:rPr>
        <w:t>belöningssystem</w:t>
      </w:r>
    </w:p>
    <w:p w:rsidR="005F520F" w:rsidRPr="00AA51DD" w:rsidRDefault="005F520F">
      <w:pPr>
        <w:pStyle w:val="Resklm"/>
      </w:pPr>
      <w:r w:rsidRPr="00AA51DD">
        <w:t>att riksdagen med anledning av motion 1999/2000:A15 yrkande 2 i motsvarande del och med avslag på motion 1999/2000:A20 yrkande 3 i motsvarande del som sin mening ger regeringen till känna vad u</w:t>
      </w:r>
      <w:r w:rsidRPr="00AA51DD">
        <w:t>t</w:t>
      </w:r>
      <w:r w:rsidRPr="00AA51DD">
        <w:t xml:space="preserve">skottet anfört, </w:t>
      </w:r>
    </w:p>
    <w:p w:rsidR="005F520F" w:rsidRPr="00AA51DD" w:rsidRDefault="005F520F">
      <w:pPr>
        <w:pStyle w:val="Rubrik2"/>
      </w:pPr>
      <w:bookmarkStart w:id="105" w:name="_Toc483364485"/>
      <w:r w:rsidRPr="00AA51DD">
        <w:t>30. Belöningssystem (mom. 30)</w:t>
      </w:r>
      <w:bookmarkEnd w:id="105"/>
    </w:p>
    <w:p w:rsidR="005F520F" w:rsidRPr="00AA51DD" w:rsidRDefault="005F520F">
      <w:r w:rsidRPr="00AA51DD">
        <w:t xml:space="preserve">Stefan Attefall och Maria Larsson (båda kd) anser </w:t>
      </w:r>
    </w:p>
    <w:p w:rsidR="005F520F" w:rsidRPr="00AA51DD" w:rsidRDefault="005F520F">
      <w:r w:rsidRPr="00AA51DD">
        <w:rPr>
          <w:i/>
        </w:rPr>
        <w:t>dels</w:t>
      </w:r>
      <w:r w:rsidRPr="00AA51DD">
        <w:t xml:space="preserve"> att den del av utskottets ställningstagande i avsnitt </w:t>
      </w:r>
      <w:r w:rsidRPr="00AA51DD">
        <w:rPr>
          <w:i/>
        </w:rPr>
        <w:t>5.2 Arbetsförme</w:t>
      </w:r>
      <w:r w:rsidRPr="00AA51DD">
        <w:rPr>
          <w:i/>
        </w:rPr>
        <w:t>d</w:t>
      </w:r>
      <w:r w:rsidRPr="00AA51DD">
        <w:rPr>
          <w:i/>
        </w:rPr>
        <w:t xml:space="preserve">lingens personalresurser och roll m.m. </w:t>
      </w:r>
      <w:r w:rsidRPr="00AA51DD">
        <w:t>som börjar med ”Såväl Moderaterna i” och slutar med ”yrkande 3 delvis (kd)” bort ha följande lydelse:</w:t>
      </w:r>
    </w:p>
    <w:p w:rsidR="005F520F" w:rsidRPr="00AA51DD" w:rsidRDefault="005F520F">
      <w:pPr>
        <w:pStyle w:val="Normaltindrag"/>
      </w:pPr>
      <w:r w:rsidRPr="00AA51DD">
        <w:t>Även om utskottet som framgått är positivt till medel för personalförstär</w:t>
      </w:r>
      <w:r w:rsidRPr="00AA51DD">
        <w:t>k</w:t>
      </w:r>
      <w:r w:rsidRPr="00AA51DD">
        <w:t>ningar även under 2001 finns det anledning att betona att även andra metoder än de traditionella bör användas i förmedlingsverksamheten. Mot bakgrund av att flera privata jobbcenter etablerats och uppnått lyckade resultat anser utskottet att AMV bör använda resurser för att stimulera egenföretagarver</w:t>
      </w:r>
      <w:r w:rsidRPr="00AA51DD">
        <w:t>k</w:t>
      </w:r>
      <w:r w:rsidRPr="00AA51DD">
        <w:t>samhet inom denna sektor samt i ökad utsträckning använda bemanningsf</w:t>
      </w:r>
      <w:r w:rsidRPr="00AA51DD">
        <w:t>ö</w:t>
      </w:r>
      <w:r w:rsidRPr="00AA51DD">
        <w:t>retag. Därigenom avlastas den statliga arbetsförmedlingen samtidigt som ökad konkurrens kan medföra förbättrad kvalitet och effektivitet. I</w:t>
      </w:r>
      <w:r w:rsidRPr="00AA51DD">
        <w:t xml:space="preserve"> detta sammanhang vill utskottet också framhålla att det är angeläget att utveckla belöningssystem inom arbetsförmedlingarna så att förmedlare som lyckas slussa ut många till fasta arbeten eller längre vikariat uppmuntras, exempe</w:t>
      </w:r>
      <w:r w:rsidRPr="00AA51DD">
        <w:t>l</w:t>
      </w:r>
      <w:r w:rsidRPr="00AA51DD">
        <w:t>vis lönemässigt.</w:t>
      </w:r>
    </w:p>
    <w:p w:rsidR="005F520F" w:rsidRPr="00AA51DD" w:rsidRDefault="005F520F">
      <w:pPr>
        <w:pStyle w:val="Normaltindrag"/>
      </w:pPr>
      <w:r w:rsidRPr="00AA51DD">
        <w:t>Vad utskottet anfört med anledning av motion A20 yrkande 3 delvis (kd) bör ges regeringen till känna. Motion A15 yrkande 2 delvis (m) avstyrks i den mån den inte kan anses tillgodosedd med vad utskottet anfört.</w:t>
      </w:r>
    </w:p>
    <w:p w:rsidR="005F520F" w:rsidRPr="00AA51DD" w:rsidRDefault="005F520F">
      <w:r w:rsidRPr="00AA51DD">
        <w:rPr>
          <w:i/>
        </w:rPr>
        <w:t>dels</w:t>
      </w:r>
      <w:r w:rsidRPr="00AA51DD">
        <w:t xml:space="preserve"> att utskottets hemställan under 30 bort ha följande lydelse:</w:t>
      </w:r>
    </w:p>
    <w:p w:rsidR="005F520F" w:rsidRPr="00AA51DD" w:rsidRDefault="005F520F">
      <w:pPr>
        <w:pStyle w:val="Resklmb"/>
      </w:pPr>
      <w:r w:rsidRPr="00AA51DD">
        <w:t xml:space="preserve">30. beträffande </w:t>
      </w:r>
      <w:r w:rsidRPr="00AA51DD">
        <w:rPr>
          <w:i/>
        </w:rPr>
        <w:t>belöningssystem</w:t>
      </w:r>
    </w:p>
    <w:p w:rsidR="005F520F" w:rsidRPr="00AA51DD" w:rsidRDefault="005F520F">
      <w:pPr>
        <w:pStyle w:val="Resklm"/>
      </w:pPr>
      <w:r w:rsidRPr="00AA51DD">
        <w:t>att riksdagen med anledning av motion 1999/2000:A20 yrkande 3 i motsvarande del och med avslag på motion 1999/2000:A15 yrkande 2 i motsvarande del som sin mening ger regeringen till känna vad u</w:t>
      </w:r>
      <w:r w:rsidRPr="00AA51DD">
        <w:t>t</w:t>
      </w:r>
      <w:r w:rsidRPr="00AA51DD">
        <w:t xml:space="preserve">skottet anfört, </w:t>
      </w:r>
    </w:p>
    <w:p w:rsidR="005F520F" w:rsidRPr="00AA51DD" w:rsidRDefault="005F520F">
      <w:pPr>
        <w:pStyle w:val="Rubrik2"/>
      </w:pPr>
      <w:bookmarkStart w:id="106" w:name="_Toc483364486"/>
      <w:r w:rsidRPr="00AA51DD">
        <w:t>31. Validering (mom. 31)</w:t>
      </w:r>
      <w:bookmarkEnd w:id="106"/>
    </w:p>
    <w:p w:rsidR="005F520F" w:rsidRPr="00AA51DD" w:rsidRDefault="005F520F">
      <w:r w:rsidRPr="00AA51DD">
        <w:t xml:space="preserve">Margareta Andersson (c), Stefan Attefall (kd) och Maria Larsson (kd) anser </w:t>
      </w:r>
    </w:p>
    <w:p w:rsidR="005F520F" w:rsidRPr="00AA51DD" w:rsidRDefault="005F520F">
      <w:r w:rsidRPr="00AA51DD">
        <w:rPr>
          <w:i/>
        </w:rPr>
        <w:t>dels</w:t>
      </w:r>
      <w:r w:rsidRPr="00AA51DD">
        <w:t xml:space="preserve"> att den del av utskottets ställningstagande i avsnitt </w:t>
      </w:r>
      <w:r w:rsidRPr="00AA51DD">
        <w:rPr>
          <w:i/>
        </w:rPr>
        <w:t>5.2 Arbetsförme</w:t>
      </w:r>
      <w:r w:rsidRPr="00AA51DD">
        <w:rPr>
          <w:i/>
        </w:rPr>
        <w:t>d</w:t>
      </w:r>
      <w:r w:rsidRPr="00AA51DD">
        <w:rPr>
          <w:i/>
        </w:rPr>
        <w:t xml:space="preserve">lingens personalresurser och roll m.m. </w:t>
      </w:r>
      <w:r w:rsidRPr="00AA51DD">
        <w:t>som börjar med ”När det gäller” och slutar med ”vad utskottet anfört” bort ha följande lydelse:</w:t>
      </w:r>
    </w:p>
    <w:p w:rsidR="005F520F" w:rsidRPr="00AA51DD" w:rsidRDefault="005F520F">
      <w:pPr>
        <w:pStyle w:val="Normaltindrag"/>
      </w:pPr>
      <w:r w:rsidRPr="00AA51DD">
        <w:t>Trots att många invandrare har genomgått lång utbildning och haft kvalif</w:t>
      </w:r>
      <w:r w:rsidRPr="00AA51DD">
        <w:t>i</w:t>
      </w:r>
      <w:r w:rsidRPr="00AA51DD">
        <w:t>cerade arbeten i sina hemländer är arbetslösheten i denna grupp fyra gånger högre än bland svenska medborgare. Utskottet anser att det finns anledning att motverka att arbetssökande av arbetsgivare utsätts för s.k. statistisk di</w:t>
      </w:r>
      <w:r w:rsidRPr="00AA51DD">
        <w:t>s</w:t>
      </w:r>
      <w:r w:rsidRPr="00AA51DD">
        <w:t>kriminering, dvs. den enskilde arbetssökande invandraren tillskrivs egensk</w:t>
      </w:r>
      <w:r w:rsidRPr="00AA51DD">
        <w:t>a</w:t>
      </w:r>
      <w:r w:rsidRPr="00AA51DD">
        <w:t xml:space="preserve">per som anses vara kännetecknande för gruppen. </w:t>
      </w:r>
    </w:p>
    <w:p w:rsidR="005F520F" w:rsidRPr="00AA51DD" w:rsidRDefault="005F520F">
      <w:pPr>
        <w:pStyle w:val="Normaltindrag"/>
      </w:pPr>
      <w:r w:rsidRPr="00AA51DD">
        <w:t>Ett annat problem som invandrare möter på arbetsplatsen är att många a</w:t>
      </w:r>
      <w:r w:rsidRPr="00AA51DD">
        <w:t>r</w:t>
      </w:r>
      <w:r w:rsidRPr="00AA51DD">
        <w:t>betsgivare finner det svårt att översätta kunskaper och yrkeserfarenheter som invandrare förvärvat i sina hemländer till svenska förhållanden. I dag sker sådan validering av gymnasial och eftergymnasial utbildning inför exempe</w:t>
      </w:r>
      <w:r w:rsidRPr="00AA51DD">
        <w:t>l</w:t>
      </w:r>
      <w:r w:rsidRPr="00AA51DD">
        <w:t>vis högskolestudier. Validering borde också genomföras i fråga om renodlad yrkeskompetens eftersom detta skulle underlätta för de berörda personerna att komma in i arbetslivet. Utskottet anser att det svenska systemet för val</w:t>
      </w:r>
      <w:r w:rsidRPr="00AA51DD">
        <w:t>i</w:t>
      </w:r>
      <w:r w:rsidRPr="00AA51DD">
        <w:t xml:space="preserve">dering bör effektiviseras så att människors kompetens kan </w:t>
      </w:r>
      <w:r w:rsidRPr="00AA51DD">
        <w:t>tas till vara. Val</w:t>
      </w:r>
      <w:r w:rsidRPr="00AA51DD">
        <w:t>i</w:t>
      </w:r>
      <w:r w:rsidRPr="00AA51DD">
        <w:t>dering bör kunna genomföras på central och regional nivå. Vidare bör han</w:t>
      </w:r>
      <w:r w:rsidRPr="00AA51DD">
        <w:t>d</w:t>
      </w:r>
      <w:r w:rsidRPr="00AA51DD">
        <w:t>läggningstiderna förkortas.</w:t>
      </w:r>
    </w:p>
    <w:p w:rsidR="005F520F" w:rsidRPr="00AA51DD" w:rsidRDefault="005F520F">
      <w:pPr>
        <w:pStyle w:val="Normaltindrag"/>
      </w:pPr>
      <w:r w:rsidRPr="00AA51DD">
        <w:t xml:space="preserve">Vad utskottet anfört med anledning av motion A21 yrkande 8 (c) bör ges regeringen till känna. </w:t>
      </w:r>
    </w:p>
    <w:p w:rsidR="005F520F" w:rsidRPr="00AA51DD" w:rsidRDefault="005F520F">
      <w:r w:rsidRPr="00AA51DD">
        <w:rPr>
          <w:i/>
        </w:rPr>
        <w:t>dels</w:t>
      </w:r>
      <w:r w:rsidRPr="00AA51DD">
        <w:t xml:space="preserve"> att utskottets hemställan under 31 bort ha följande lydelse:</w:t>
      </w:r>
    </w:p>
    <w:p w:rsidR="005F520F" w:rsidRPr="00AA51DD" w:rsidRDefault="005F520F">
      <w:pPr>
        <w:pStyle w:val="Resklmb"/>
      </w:pPr>
      <w:r w:rsidRPr="00AA51DD">
        <w:t xml:space="preserve">31. beträffande </w:t>
      </w:r>
      <w:r w:rsidRPr="00AA51DD">
        <w:rPr>
          <w:i/>
        </w:rPr>
        <w:t>validering</w:t>
      </w:r>
    </w:p>
    <w:p w:rsidR="005F520F" w:rsidRPr="00AA51DD" w:rsidRDefault="005F520F">
      <w:pPr>
        <w:pStyle w:val="Resklm"/>
      </w:pPr>
      <w:r w:rsidRPr="00AA51DD">
        <w:t xml:space="preserve">att riksdagen med anledning av motion 1999/2000:A21 yrkande 8 som sin mening ger regeringen till känna vad utskottet anfört, </w:t>
      </w:r>
    </w:p>
    <w:p w:rsidR="005F520F" w:rsidRPr="00AA51DD" w:rsidRDefault="005F520F">
      <w:pPr>
        <w:pStyle w:val="Rubrik2"/>
      </w:pPr>
      <w:bookmarkStart w:id="107" w:name="_Toc483364487"/>
      <w:r w:rsidRPr="00AA51DD">
        <w:t>32. Rehabiliteringsansvar (mom. 32)</w:t>
      </w:r>
      <w:bookmarkEnd w:id="107"/>
    </w:p>
    <w:p w:rsidR="005F520F" w:rsidRPr="00AA51DD" w:rsidRDefault="005F520F">
      <w:r w:rsidRPr="00AA51DD">
        <w:t xml:space="preserve">Margareta Andersson (c)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6.1 Kompetensu</w:t>
      </w:r>
      <w:r w:rsidRPr="00AA51DD">
        <w:rPr>
          <w:i/>
        </w:rPr>
        <w:t>t</w:t>
      </w:r>
      <w:r w:rsidRPr="00AA51DD">
        <w:rPr>
          <w:i/>
        </w:rPr>
        <w:t xml:space="preserve">veckling m.m. </w:t>
      </w:r>
      <w:r w:rsidRPr="00AA51DD">
        <w:t>som börjar med ”Utskottet kan i” och slutar med ”yrkande 12 (c)” bort ha följande lyde</w:t>
      </w:r>
      <w:r w:rsidRPr="00AA51DD">
        <w:t>l</w:t>
      </w:r>
      <w:r w:rsidRPr="00AA51DD">
        <w:t>se:</w:t>
      </w:r>
    </w:p>
    <w:p w:rsidR="005F520F" w:rsidRPr="00AA51DD" w:rsidRDefault="005F520F">
      <w:pPr>
        <w:pStyle w:val="Normaltindrag"/>
      </w:pPr>
      <w:r w:rsidRPr="00AA51DD">
        <w:t>Tempot i arbetslivet har ökat. De nödvändiga rationaliseringarna inom den offentliga sektorn under 1990-talet har medfört att arbetstagarnas ohälsa har ökat. Antalet anmälda stressrelaterade sjukdomar har nästan fördubblats på två år. Störst är problemen inom vård och omsorg samt hos polisen.</w:t>
      </w:r>
    </w:p>
    <w:p w:rsidR="005F520F" w:rsidRPr="00AA51DD" w:rsidRDefault="005F520F">
      <w:pPr>
        <w:pStyle w:val="Normaltindrag"/>
      </w:pPr>
      <w:r w:rsidRPr="00AA51DD">
        <w:t>Utskottet delar därför Centerpartiets åsikt att ”ohälsoproblemet” måste tas på stort allvar. Ohälsa innebär en tragedi och en ekonomisk påfrestning för den som drabbas. Den medför också stigande utgifter för staten och utgör ett samhällsekonomiskt problem till följd av ett stort pr</w:t>
      </w:r>
      <w:r w:rsidRPr="00AA51DD">
        <w:t>o</w:t>
      </w:r>
      <w:r w:rsidRPr="00AA51DD">
        <w:t>duktionsbortfall.</w:t>
      </w:r>
    </w:p>
    <w:p w:rsidR="005F520F" w:rsidRPr="00AA51DD" w:rsidRDefault="005F520F">
      <w:pPr>
        <w:pStyle w:val="Normaltindrag"/>
      </w:pPr>
      <w:r w:rsidRPr="00AA51DD">
        <w:t>Arbetstidsförkortning kan kanske i vissa fall vara en lösning på problemet. Utskottet vill dock poängtera att den rätta lösningen kan variera från ett yrkesområde till ett annat. Man bör därför enligt utskottets mening inte la</w:t>
      </w:r>
      <w:r w:rsidRPr="00AA51DD">
        <w:t>g</w:t>
      </w:r>
      <w:r w:rsidRPr="00AA51DD">
        <w:t>stifta om arbetstidsförkortning utan frågan bör överlåtas till arbetsmarkn</w:t>
      </w:r>
      <w:r w:rsidRPr="00AA51DD">
        <w:t>a</w:t>
      </w:r>
      <w:r w:rsidRPr="00AA51DD">
        <w:t>dens parter att hantera.</w:t>
      </w:r>
    </w:p>
    <w:p w:rsidR="005F520F" w:rsidRPr="00AA51DD" w:rsidRDefault="005F520F">
      <w:pPr>
        <w:pStyle w:val="Normaltindrag"/>
      </w:pPr>
      <w:r w:rsidRPr="00AA51DD">
        <w:t>En annan lösning som enligt utskottet bör övervägas är att låta arbetsgiva</w:t>
      </w:r>
      <w:r w:rsidRPr="00AA51DD">
        <w:t>r</w:t>
      </w:r>
      <w:r w:rsidRPr="00AA51DD">
        <w:t>na i större utsträckning bära de kostnader som stressrelaterad ohälsa medför. Arbetsgivare har redan i dag ett rehabiliteringsansvar. Detta fungerar dock inte så väl när det gäller stressrelaterade sjukdomar på grund av den osäke</w:t>
      </w:r>
      <w:r w:rsidRPr="00AA51DD">
        <w:t>r</w:t>
      </w:r>
      <w:r w:rsidRPr="00AA51DD">
        <w:t>het som råder om hur man botar dessa sjukdomar på annat sätt än genom långvariga sjukskrivningar.</w:t>
      </w:r>
    </w:p>
    <w:p w:rsidR="005F520F" w:rsidRPr="00AA51DD" w:rsidRDefault="005F520F">
      <w:pPr>
        <w:pStyle w:val="Normaltindrag"/>
      </w:pPr>
      <w:r w:rsidRPr="00AA51DD">
        <w:t xml:space="preserve">Ett alternativ är att avskaffa den statliga sjukförsäkringen för arbetstagare och ersätta denna med en lagstadgad skyldighet för arbetsgivare att försäkra sina anställda. Premien för </w:t>
      </w:r>
      <w:r w:rsidRPr="00AA51DD">
        <w:t>en sådan försäkring bör återspegla de risker som finns i arbetet och därmed stärka incitamenten för att minska sjukfrånv</w:t>
      </w:r>
      <w:r w:rsidRPr="00AA51DD">
        <w:t>a</w:t>
      </w:r>
      <w:r w:rsidRPr="00AA51DD">
        <w:t>ron.</w:t>
      </w:r>
    </w:p>
    <w:p w:rsidR="005F520F" w:rsidRPr="00AA51DD" w:rsidRDefault="005F520F">
      <w:pPr>
        <w:pStyle w:val="Normaltindrag"/>
      </w:pPr>
      <w:r w:rsidRPr="00AA51DD">
        <w:t>Vad utskottet har anfört bör ges regeringen till känna. Med det anförda til</w:t>
      </w:r>
      <w:r w:rsidRPr="00AA51DD">
        <w:t>l</w:t>
      </w:r>
      <w:r w:rsidRPr="00AA51DD">
        <w:t>styrker utskottet m</w:t>
      </w:r>
      <w:r w:rsidRPr="00AA51DD">
        <w:t>o</w:t>
      </w:r>
      <w:r w:rsidRPr="00AA51DD">
        <w:t>tion A21 yrkande 12 (c).</w:t>
      </w:r>
    </w:p>
    <w:p w:rsidR="005F520F" w:rsidRPr="00AA51DD" w:rsidRDefault="005F520F">
      <w:r w:rsidRPr="00AA51DD">
        <w:rPr>
          <w:i/>
        </w:rPr>
        <w:t>dels</w:t>
      </w:r>
      <w:r w:rsidRPr="00AA51DD">
        <w:t xml:space="preserve"> att utskottets hemställan under 32 bort ha följande lydelse:</w:t>
      </w:r>
    </w:p>
    <w:p w:rsidR="005F520F" w:rsidRPr="00AA51DD" w:rsidRDefault="005F520F">
      <w:pPr>
        <w:pStyle w:val="Resklmb"/>
      </w:pPr>
      <w:r w:rsidRPr="00AA51DD">
        <w:t xml:space="preserve">32. beträffande </w:t>
      </w:r>
      <w:r w:rsidRPr="00AA51DD">
        <w:rPr>
          <w:i/>
        </w:rPr>
        <w:t>rehabiliteringsansvar</w:t>
      </w:r>
    </w:p>
    <w:p w:rsidR="005F520F" w:rsidRPr="00AA51DD" w:rsidRDefault="005F520F">
      <w:pPr>
        <w:pStyle w:val="Resklm"/>
      </w:pPr>
      <w:r w:rsidRPr="00AA51DD">
        <w:t>att riksdagen med anledning av motion 1999/2000:A21 yrkande 12 som sin mening ger regeringen till känna vad utskottet a</w:t>
      </w:r>
      <w:r w:rsidRPr="00AA51DD">
        <w:t>n</w:t>
      </w:r>
      <w:r w:rsidRPr="00AA51DD">
        <w:t xml:space="preserve">fört, </w:t>
      </w:r>
      <w:bookmarkStart w:id="108" w:name="Nästa_Reservation"/>
      <w:bookmarkEnd w:id="108"/>
    </w:p>
    <w:p w:rsidR="005F520F" w:rsidRPr="00AA51DD" w:rsidRDefault="005F520F">
      <w:pPr>
        <w:pStyle w:val="Rubrik2"/>
      </w:pPr>
      <w:bookmarkStart w:id="109" w:name="_Toc483364488"/>
      <w:r w:rsidRPr="00AA51DD">
        <w:t>33. Individuella kompetenskonton (mom. 33)</w:t>
      </w:r>
      <w:bookmarkEnd w:id="109"/>
    </w:p>
    <w:p w:rsidR="005F520F" w:rsidRPr="00AA51DD" w:rsidRDefault="005F520F">
      <w:r w:rsidRPr="00AA51DD">
        <w:t xml:space="preserve">Margareta Andersson (c), Mikael Odenberg (m), Kent Olsson (m), Henrik Westman (m) och Ewa Thalén Finné (m)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6.1 Kompetensu</w:t>
      </w:r>
      <w:r w:rsidRPr="00AA51DD">
        <w:rPr>
          <w:i/>
        </w:rPr>
        <w:t>t</w:t>
      </w:r>
      <w:r w:rsidRPr="00AA51DD">
        <w:rPr>
          <w:i/>
        </w:rPr>
        <w:t xml:space="preserve">veckling m.m. </w:t>
      </w:r>
      <w:r w:rsidRPr="00AA51DD">
        <w:t>som börjar med ”Utskottet övergår nu” och slutar med ”yrkande 7 (c)” bort ha följande lydelse:</w:t>
      </w:r>
    </w:p>
    <w:p w:rsidR="005F520F" w:rsidRPr="00AA51DD" w:rsidRDefault="005F520F">
      <w:pPr>
        <w:pStyle w:val="Normaltindrag"/>
      </w:pPr>
      <w:r w:rsidRPr="00AA51DD">
        <w:t>I framtiden kommer omsättningen på kompetens att vara ännu snabbare än i dag. Det ligger i både arbetsgivarens och arbetstagarens intresse att ko</w:t>
      </w:r>
      <w:r w:rsidRPr="00AA51DD">
        <w:t>m</w:t>
      </w:r>
      <w:r w:rsidRPr="00AA51DD">
        <w:t>petensutveckling kommer till stånd. Därför delar utskottet Centerpartiets uppfattning att det bör införas individuella kompetenskonton. De bör utfo</w:t>
      </w:r>
      <w:r w:rsidRPr="00AA51DD">
        <w:t>r</w:t>
      </w:r>
      <w:r w:rsidRPr="00AA51DD">
        <w:t>mas på så sätt att den enskilde själv eller tillsammans med sin arbetsgivare skall kunna spara till sin kompetensutveckling under skattemässigt gyn</w:t>
      </w:r>
      <w:r w:rsidRPr="00AA51DD">
        <w:t>n</w:t>
      </w:r>
      <w:r w:rsidRPr="00AA51DD">
        <w:t>samma villkor. Avsättningar till kompetenskontot bör vara skattefria. B</w:t>
      </w:r>
      <w:r w:rsidRPr="00AA51DD">
        <w:t>e</w:t>
      </w:r>
      <w:r w:rsidRPr="00AA51DD">
        <w:t>skattning bör ske i samband med uttag från kontot.</w:t>
      </w:r>
    </w:p>
    <w:p w:rsidR="005F520F" w:rsidRPr="00AA51DD" w:rsidRDefault="005F520F">
      <w:pPr>
        <w:pStyle w:val="Normaltindrag"/>
      </w:pPr>
      <w:r w:rsidRPr="00AA51DD">
        <w:t>Vad utskottet har anfört bör ges regeringen till känna. Med det anförda til</w:t>
      </w:r>
      <w:r w:rsidRPr="00AA51DD">
        <w:t>l</w:t>
      </w:r>
      <w:r w:rsidRPr="00AA51DD">
        <w:t>styrker utskottet m</w:t>
      </w:r>
      <w:r w:rsidRPr="00AA51DD">
        <w:t>o</w:t>
      </w:r>
      <w:r w:rsidRPr="00AA51DD">
        <w:t>tion A21 yrkande 7 (c).</w:t>
      </w:r>
    </w:p>
    <w:p w:rsidR="005F520F" w:rsidRPr="00AA51DD" w:rsidRDefault="005F520F">
      <w:r w:rsidRPr="00AA51DD">
        <w:rPr>
          <w:i/>
        </w:rPr>
        <w:t>dels</w:t>
      </w:r>
      <w:r w:rsidRPr="00AA51DD">
        <w:t xml:space="preserve"> att utskottets hemställan under 33 bort ha följande lydelse:</w:t>
      </w:r>
    </w:p>
    <w:p w:rsidR="005F520F" w:rsidRPr="00AA51DD" w:rsidRDefault="005F520F">
      <w:pPr>
        <w:pStyle w:val="Resklmb"/>
      </w:pPr>
      <w:r w:rsidRPr="00AA51DD">
        <w:t xml:space="preserve">33. beträffande </w:t>
      </w:r>
      <w:r w:rsidRPr="00AA51DD">
        <w:rPr>
          <w:i/>
        </w:rPr>
        <w:t>individuella kompetenskonton</w:t>
      </w:r>
    </w:p>
    <w:p w:rsidR="005F520F" w:rsidRPr="00AA51DD" w:rsidRDefault="005F520F">
      <w:pPr>
        <w:pStyle w:val="Resklm"/>
      </w:pPr>
      <w:r w:rsidRPr="00AA51DD">
        <w:t>att riksdagen med anledning av motion 1999/2000:A21 yrkande 7 som sin m</w:t>
      </w:r>
      <w:r w:rsidRPr="00AA51DD">
        <w:t>e</w:t>
      </w:r>
      <w:r w:rsidRPr="00AA51DD">
        <w:t xml:space="preserve">ning ger regeringen till känna vad utskottet anfört, </w:t>
      </w:r>
    </w:p>
    <w:p w:rsidR="005F520F" w:rsidRPr="00AA51DD" w:rsidRDefault="005F520F">
      <w:pPr>
        <w:pStyle w:val="Rubrik2"/>
      </w:pPr>
      <w:bookmarkStart w:id="110" w:name="_Toc483364489"/>
      <w:r w:rsidRPr="00AA51DD">
        <w:t>34. Kulturperspektiv på arbetsmarknadspolitiken (mom. 34)</w:t>
      </w:r>
      <w:bookmarkEnd w:id="110"/>
    </w:p>
    <w:p w:rsidR="005F520F" w:rsidRPr="00AA51DD" w:rsidRDefault="005F520F">
      <w:r w:rsidRPr="00AA51DD">
        <w:t xml:space="preserve">Margareta Andersson (c) anser </w:t>
      </w:r>
    </w:p>
    <w:p w:rsidR="005F520F" w:rsidRPr="00AA51DD" w:rsidRDefault="005F520F">
      <w:r w:rsidRPr="00AA51DD">
        <w:rPr>
          <w:i/>
        </w:rPr>
        <w:t>dels</w:t>
      </w:r>
      <w:r w:rsidRPr="00AA51DD">
        <w:t xml:space="preserve"> att den del av utskottets ställningstagande i avsnitt</w:t>
      </w:r>
      <w:r w:rsidRPr="00AA51DD">
        <w:rPr>
          <w:b/>
        </w:rPr>
        <w:t xml:space="preserve"> </w:t>
      </w:r>
      <w:r w:rsidRPr="00AA51DD">
        <w:rPr>
          <w:i/>
        </w:rPr>
        <w:t xml:space="preserve">6.2 Kulturarbetare </w:t>
      </w:r>
      <w:r w:rsidRPr="00AA51DD">
        <w:t>som börjar med ”Inledningsvis kommer utskottet” och slutar med ”Motionen avstyrks därför” bort ha följande lydelse:</w:t>
      </w:r>
    </w:p>
    <w:p w:rsidR="005F520F" w:rsidRPr="00AA51DD" w:rsidRDefault="005F520F">
      <w:pPr>
        <w:pStyle w:val="Normaltindrag"/>
      </w:pPr>
      <w:r w:rsidRPr="00AA51DD">
        <w:t>Undersökningar visar att önskemål om miljöombyte är den vanligaste a</w:t>
      </w:r>
      <w:r w:rsidRPr="00AA51DD">
        <w:t>n</w:t>
      </w:r>
      <w:r w:rsidRPr="00AA51DD">
        <w:t>ledningen till att ungdomar flyttar. Bilden av att ungdomar flyttar från a</w:t>
      </w:r>
      <w:r w:rsidRPr="00AA51DD">
        <w:t>r</w:t>
      </w:r>
      <w:r w:rsidRPr="00AA51DD">
        <w:t>betslöshet till arbete är alltså felaktig. Tvärtom är det vanligt att ungdomar flyttar från arbetslöshet till arbetslöshet. Detta innebär att kulturen har en stor betydelse för den geografiska rörli</w:t>
      </w:r>
      <w:r w:rsidRPr="00AA51DD">
        <w:t>g</w:t>
      </w:r>
      <w:r w:rsidRPr="00AA51DD">
        <w:t>heten.</w:t>
      </w:r>
    </w:p>
    <w:p w:rsidR="005F520F" w:rsidRPr="00AA51DD" w:rsidRDefault="005F520F">
      <w:pPr>
        <w:pStyle w:val="Normaltindrag"/>
      </w:pPr>
      <w:r w:rsidRPr="00AA51DD">
        <w:t>Utskottet anser att det är bra med geografisk rörlighet men vill samtidigt betona att den inte får vara ensidig. Det förhållandet att 230 av landets 289 kommuner minskar sin befolkning samtidigt som Stockholmsregionen ökar sin bef</w:t>
      </w:r>
      <w:r w:rsidRPr="00AA51DD">
        <w:t>olkning med nästan 20 000 personer varje år visar att den geografiska rörligheten är ensidig. Den ensidiga geografiska rörligheten utarmar både näringslivet och kulturen i de utsatta regionerna samtidigt som bostadsbristen och de sociala problemen ökar i de överhettade regionerna. För att skapa incitament för en ökad rörlighet till övriga delar av landet måste det även finnas ett kulturper</w:t>
      </w:r>
      <w:r w:rsidRPr="00AA51DD">
        <w:t>s</w:t>
      </w:r>
      <w:r w:rsidRPr="00AA51DD">
        <w:t>pektiv i arbetsmarknadspolitiken.</w:t>
      </w:r>
    </w:p>
    <w:p w:rsidR="005F520F" w:rsidRPr="00AA51DD" w:rsidRDefault="005F520F">
      <w:pPr>
        <w:pStyle w:val="Normaltindrag"/>
      </w:pPr>
      <w:r w:rsidRPr="00AA51DD">
        <w:t>Vad utskottet nu har anfört bör ges regeringen till känna. Med det anförda tillstyrke</w:t>
      </w:r>
      <w:r w:rsidRPr="00AA51DD">
        <w:t>r utskottet m</w:t>
      </w:r>
      <w:r w:rsidRPr="00AA51DD">
        <w:t>o</w:t>
      </w:r>
      <w:r w:rsidRPr="00AA51DD">
        <w:t>tion A21 yrkande 9 (c).</w:t>
      </w:r>
    </w:p>
    <w:p w:rsidR="005F520F" w:rsidRPr="00AA51DD" w:rsidRDefault="005F520F">
      <w:r w:rsidRPr="00AA51DD">
        <w:rPr>
          <w:i/>
        </w:rPr>
        <w:t>dels</w:t>
      </w:r>
      <w:r w:rsidRPr="00AA51DD">
        <w:t xml:space="preserve"> att utskottets hemställan under 34 bort ha följande lydelse:</w:t>
      </w:r>
    </w:p>
    <w:p w:rsidR="005F520F" w:rsidRPr="00AA51DD" w:rsidRDefault="005F520F">
      <w:pPr>
        <w:pStyle w:val="Resklmb"/>
      </w:pPr>
      <w:r w:rsidRPr="00AA51DD">
        <w:t xml:space="preserve">34. beträffande </w:t>
      </w:r>
      <w:r w:rsidRPr="00AA51DD">
        <w:rPr>
          <w:i/>
        </w:rPr>
        <w:t>kulturperspektiv på arbetsmarknadspolitiken</w:t>
      </w:r>
    </w:p>
    <w:p w:rsidR="005F520F" w:rsidRPr="00AA51DD" w:rsidRDefault="005F520F">
      <w:pPr>
        <w:pStyle w:val="Resklm"/>
      </w:pPr>
      <w:r w:rsidRPr="00AA51DD">
        <w:t>att riksdagen med anledning av motion 1999/2000:A21 yrkande 9 som sin m</w:t>
      </w:r>
      <w:r w:rsidRPr="00AA51DD">
        <w:t>e</w:t>
      </w:r>
      <w:r w:rsidRPr="00AA51DD">
        <w:t>ning ger regeringen till känna vad utskottet anfört,</w:t>
      </w:r>
    </w:p>
    <w:p w:rsidR="005F520F" w:rsidRPr="00AA51DD" w:rsidRDefault="005F520F">
      <w:pPr>
        <w:pStyle w:val="Normaltindrag"/>
        <w:sectPr w:rsidR="00000000" w:rsidRPr="00AA51DD">
          <w:headerReference w:type="default" r:id="rId12"/>
          <w:footerReference w:type="default" r:id="rId13"/>
          <w:pgSz w:w="11906" w:h="16838" w:code="9"/>
          <w:pgMar w:top="567" w:right="4876" w:bottom="4508" w:left="1134" w:header="227" w:footer="227" w:gutter="0"/>
          <w:cols w:space="720"/>
        </w:sectPr>
      </w:pPr>
    </w:p>
    <w:p w:rsidR="005F520F" w:rsidRPr="00AA51DD" w:rsidRDefault="005F520F">
      <w:pPr>
        <w:pStyle w:val="Rubrik1"/>
        <w:spacing w:before="123"/>
      </w:pPr>
      <w:bookmarkStart w:id="111" w:name="_Toc483364490"/>
      <w:r w:rsidRPr="00AA51DD">
        <w:t>Särskilda yttranden</w:t>
      </w:r>
      <w:bookmarkEnd w:id="111"/>
    </w:p>
    <w:p w:rsidR="005F520F" w:rsidRPr="00AA51DD" w:rsidRDefault="005F520F">
      <w:pPr>
        <w:pStyle w:val="Rubrik2"/>
        <w:spacing w:before="123"/>
      </w:pPr>
      <w:bookmarkStart w:id="112" w:name="_Toc483364491"/>
      <w:r w:rsidRPr="00AA51DD">
        <w:t>1 Reguljära studier (mom. 9)</w:t>
      </w:r>
      <w:bookmarkEnd w:id="112"/>
    </w:p>
    <w:p w:rsidR="005F520F" w:rsidRPr="00AA51DD" w:rsidRDefault="005F520F">
      <w:r w:rsidRPr="00AA51DD">
        <w:t xml:space="preserve">Stefan Attefall och Maria Larsson (båda kd) anför: </w:t>
      </w:r>
    </w:p>
    <w:p w:rsidR="005F520F" w:rsidRPr="00AA51DD" w:rsidRDefault="005F520F">
      <w:r w:rsidRPr="00AA51DD">
        <w:t>Vi vill poängtera att det är viktigt att man på ett tidigt stadium sätter in rel</w:t>
      </w:r>
      <w:r w:rsidRPr="00AA51DD">
        <w:t>e</w:t>
      </w:r>
      <w:r w:rsidRPr="00AA51DD">
        <w:t>vanta åtgärder för att stödja den arbetslöse. Härigenom motverkar man lån</w:t>
      </w:r>
      <w:r w:rsidRPr="00AA51DD">
        <w:t>g</w:t>
      </w:r>
      <w:r w:rsidRPr="00AA51DD">
        <w:t xml:space="preserve">tidsarbetslöshet. För att åstadkomma detta krävs väl utvecklade individuella handlingsplaner. </w:t>
      </w:r>
    </w:p>
    <w:p w:rsidR="005F520F" w:rsidRPr="00AA51DD" w:rsidRDefault="005F520F">
      <w:pPr>
        <w:pStyle w:val="Normaltindrag"/>
      </w:pPr>
      <w:r w:rsidRPr="00AA51DD">
        <w:t>Vi kan nu notera att utskottets majoritet föreslår att det även inom ramen för de olika arbetsmarknadspolitiska åtgärderna skall vara möjligt att bedriva reguljära studier. Vi kan vidare konstatera att detta förslag liksom regerin</w:t>
      </w:r>
      <w:r w:rsidRPr="00AA51DD">
        <w:t>g</w:t>
      </w:r>
      <w:r w:rsidRPr="00AA51DD">
        <w:t>ens förslag om aktivitetsgaranti och särskilt anställningsstöd innehåller en rad oklarheter. Utskottets majoritet har i princip överlåtit till regeringen att närmare utforma under vilka former det skall vara möjligt att anvisa reguljära studier. Enligt vår mening är detta ytterligare ett exempel på att regeringen och dess stödpartier har svårt att få fram välgrundade förslag. Det innebär också att det är svårt att seriöst kunna behandla förslaget i utskottet.</w:t>
      </w:r>
    </w:p>
    <w:p w:rsidR="005F520F" w:rsidRPr="00AA51DD" w:rsidRDefault="005F520F">
      <w:pPr>
        <w:pStyle w:val="Rubrik2"/>
      </w:pPr>
      <w:bookmarkStart w:id="113" w:name="_Toc483364492"/>
      <w:r w:rsidRPr="00AA51DD">
        <w:t>2 Samordning av försörjningsstöd (mom. 21)</w:t>
      </w:r>
      <w:bookmarkEnd w:id="113"/>
    </w:p>
    <w:p w:rsidR="005F520F" w:rsidRPr="00AA51DD" w:rsidRDefault="005F520F">
      <w:r w:rsidRPr="00AA51DD">
        <w:t xml:space="preserve">Margareta Andersson (c) anför: </w:t>
      </w:r>
    </w:p>
    <w:p w:rsidR="005F520F" w:rsidRPr="00AA51DD" w:rsidRDefault="005F520F">
      <w:r w:rsidRPr="00AA51DD">
        <w:t>Under 1999 uppgick statens kostnader för finansieringen av arbetslöshetsfö</w:t>
      </w:r>
      <w:r w:rsidRPr="00AA51DD">
        <w:t>r</w:t>
      </w:r>
      <w:r w:rsidRPr="00AA51DD">
        <w:t xml:space="preserve">säkringen till drygt 34 miljarder kronor. Själva arbetsmarknadspolitiken kostade ungefär lika mycket. Av de dryga 21 miljarder kronor som avsattes till arbetsmarknadspolitiska åtgärder utgjorde den övervägande delen, drygt 13 miljarder kronor, utbildningsbidrag. </w:t>
      </w:r>
    </w:p>
    <w:p w:rsidR="005F520F" w:rsidRPr="00AA51DD" w:rsidRDefault="005F520F">
      <w:pPr>
        <w:pStyle w:val="Normaltindrag"/>
      </w:pPr>
      <w:r w:rsidRPr="00AA51DD">
        <w:t>Genom en samordning av de olika försörjningsstöden skulle de totala u</w:t>
      </w:r>
      <w:r w:rsidRPr="00AA51DD">
        <w:t>t</w:t>
      </w:r>
      <w:r w:rsidRPr="00AA51DD">
        <w:t>gifterna för stöden kunna minskas genom höjd effektivitet. Vi räknar med att denna besparing skulle kunna uppgå till 1 miljard kronor.</w:t>
      </w:r>
    </w:p>
    <w:p w:rsidR="005F520F" w:rsidRPr="00AA51DD" w:rsidRDefault="005F520F">
      <w:pPr>
        <w:pStyle w:val="Normaltindrag"/>
      </w:pPr>
      <w:r w:rsidRPr="00AA51DD">
        <w:t>Försörjningsstöden för dem som är arbetslösa, i arbetsmarknadspolitiska åtgärder eller i vuxenutbildning är i dag uppdelade på olika utgiftsområden. Detta innebär att det är svårare att kombinera åtgärder inom t.ex. arbet</w:t>
      </w:r>
      <w:r w:rsidRPr="00AA51DD">
        <w:t>s</w:t>
      </w:r>
      <w:r w:rsidRPr="00AA51DD">
        <w:t>marknadspolitiken och vuxenutbildningen. Ett enhetligt och sammanhållet försörjningsstöd för dessa personer skulle därför enligt utskottets mening kunna bidra till större flexibilitet när åtgärderna sätts in, eftersom försör</w:t>
      </w:r>
      <w:r w:rsidRPr="00AA51DD">
        <w:t>j</w:t>
      </w:r>
      <w:r w:rsidRPr="00AA51DD">
        <w:t>ningsstödet skulle följa personen genom de olika systemen. Det skulle också skapa mer rättvisa mellan personer i samma verksamhet, som i dag kan ha helt skilda ekonomiska villkor.</w:t>
      </w:r>
    </w:p>
    <w:p w:rsidR="005F520F" w:rsidRPr="00AA51DD" w:rsidRDefault="005F520F">
      <w:pPr>
        <w:pStyle w:val="Normaltindrag"/>
      </w:pPr>
      <w:r w:rsidRPr="00AA51DD">
        <w:t>Enligt Centerpartiets uppfattning är det viktigt att detta samordningsarbete påbörjas redan nu när det fin</w:t>
      </w:r>
      <w:r w:rsidRPr="00AA51DD">
        <w:t>ns resurser för att genomföra en sådan förän</w:t>
      </w:r>
      <w:r w:rsidRPr="00AA51DD">
        <w:t>d</w:t>
      </w:r>
      <w:r w:rsidRPr="00AA51DD">
        <w:t xml:space="preserve">ring. </w:t>
      </w:r>
    </w:p>
    <w:p w:rsidR="005F520F" w:rsidRPr="00AA51DD" w:rsidRDefault="005F520F">
      <w:pPr>
        <w:pStyle w:val="Rubrik2"/>
      </w:pPr>
      <w:r w:rsidRPr="00AA51DD">
        <w:br w:type="page"/>
      </w:r>
      <w:bookmarkStart w:id="114" w:name="_Toc483364493"/>
      <w:r w:rsidRPr="00AA51DD">
        <w:t>3 Arbetsförmedlingsnämnder (mom. 26)</w:t>
      </w:r>
      <w:bookmarkEnd w:id="114"/>
    </w:p>
    <w:p w:rsidR="005F520F" w:rsidRPr="00AA51DD" w:rsidRDefault="005F520F">
      <w:r w:rsidRPr="00AA51DD">
        <w:t xml:space="preserve">Stefan Attefall och Maria Larsson (båda kd) anför: </w:t>
      </w:r>
    </w:p>
    <w:p w:rsidR="005F520F" w:rsidRPr="00AA51DD" w:rsidRDefault="005F520F">
      <w:r w:rsidRPr="00AA51DD">
        <w:t>Arbetsmarknadspolitiken skall vara en nationell angelägenhet. Samtidigt är det viktigt att arbetsmarknadspolitiken har en lokal förankring och att den utformas så att hänsyn tas till lokala förutsättningar och behov.</w:t>
      </w:r>
    </w:p>
    <w:p w:rsidR="005F520F" w:rsidRPr="00AA51DD" w:rsidRDefault="005F520F">
      <w:pPr>
        <w:pStyle w:val="Normaltindrag"/>
      </w:pPr>
      <w:r w:rsidRPr="00AA51DD">
        <w:t>Vi menar att arbetsförmedlingsnämnderna genom sin verksamhet skall komplettera de nationella aspekterna på arbetsmarknadspolitiken genom att tillföra ett lokalt perspektiv. Därmed anser vi också att nämnderna bör åte</w:t>
      </w:r>
      <w:r w:rsidRPr="00AA51DD">
        <w:t>r</w:t>
      </w:r>
      <w:r w:rsidRPr="00AA51DD">
        <w:t xml:space="preserve">spegla variationer i kommunerna och på de lokala arbetsmarknaderna. Av studien </w:t>
      </w:r>
      <w:r w:rsidRPr="00AA51DD">
        <w:rPr>
          <w:i/>
        </w:rPr>
        <w:t xml:space="preserve">Arbetsförmedlingsnämnderna – en implementeringsstudie </w:t>
      </w:r>
      <w:r w:rsidRPr="00AA51DD">
        <w:t>från Inst</w:t>
      </w:r>
      <w:r w:rsidRPr="00AA51DD">
        <w:t>i</w:t>
      </w:r>
      <w:r w:rsidRPr="00AA51DD">
        <w:t>tutet för arbetsmarknadspolitisk utvärdering (stencil 1999:6) framgår dock att det sätt på vilket nämnderna är organiserade uppvisar små variationer. I studien konstateras att flertalet aktörer inte vill karakterisera inflytandet som stort och att uppgifter och befogenheter för arbetsförmedlingsnämnderna är bristfälliga eller inte alls klarlagda för en stor del av l</w:t>
      </w:r>
      <w:r w:rsidRPr="00AA51DD">
        <w:t>edamöterna i nämnde</w:t>
      </w:r>
      <w:r w:rsidRPr="00AA51DD">
        <w:t>r</w:t>
      </w:r>
      <w:r w:rsidRPr="00AA51DD">
        <w:t>na. IFAU-studien slår vidare fast att det i nämndernas arbete finns en tendens till målkonflikt mellan de nationella och de lokala målen för arbetsmar</w:t>
      </w:r>
      <w:r w:rsidRPr="00AA51DD">
        <w:t>k</w:t>
      </w:r>
      <w:r w:rsidRPr="00AA51DD">
        <w:t>nadspolitiken. Nära 30 % av ledamöterna i nämnderna menar att nämnderna bl.a. skall medverka till en god lokal befolkningsutveckling, något som vi menar kan leda till inlåsning på den lokala arbetsmarknaden.</w:t>
      </w:r>
    </w:p>
    <w:p w:rsidR="005F520F" w:rsidRPr="00AA51DD" w:rsidRDefault="005F520F">
      <w:pPr>
        <w:pStyle w:val="Normaltindrag"/>
      </w:pPr>
      <w:r w:rsidRPr="00AA51DD">
        <w:t>Vi anser att arbetsförmedlingsnämnderna bör ha en sådan utformning att det går att ta hänsyn till lokala variationer och förutsättnin</w:t>
      </w:r>
      <w:r w:rsidRPr="00AA51DD">
        <w:t>gar på arbetsmar</w:t>
      </w:r>
      <w:r w:rsidRPr="00AA51DD">
        <w:t>k</w:t>
      </w:r>
      <w:r w:rsidRPr="00AA51DD">
        <w:t>naden inom ett län. Exempelvis kan det i en eller flera kommuner alternativt på lokala arbetsmarknader råda arbetskraftsbrist medan läget är det motsatta på andra håll. Man bör i en nämnd kunna ha med en samarbetspartner som inte deltar i alla andra nämnder. Vår uppfattning är att samverkan är oerhört positiv inom arbetsmarknadspolitiken och att frihetsgraden när det gäller att utforma nämndernas verksamhet måste vara så stor att alla möjligheter u</w:t>
      </w:r>
      <w:r w:rsidRPr="00AA51DD">
        <w:t>t</w:t>
      </w:r>
      <w:r w:rsidRPr="00AA51DD">
        <w:t>nyttjas att uppnå lösningar som är bra för</w:t>
      </w:r>
      <w:r w:rsidRPr="00AA51DD">
        <w:t xml:space="preserve"> de individer som är arbetslösa och för arbetsgivare att rekrytera lämplig arbetskraft.</w:t>
      </w:r>
    </w:p>
    <w:p w:rsidR="005F520F" w:rsidRPr="00AA51DD" w:rsidRDefault="005F520F">
      <w:pPr>
        <w:pStyle w:val="Rubrik2"/>
      </w:pPr>
      <w:bookmarkStart w:id="115" w:name="_Toc483364494"/>
      <w:r w:rsidRPr="00AA51DD">
        <w:t>4 Decentralisering och flexibla arbetsmarknadsåtgärder (mom. 27)</w:t>
      </w:r>
      <w:bookmarkEnd w:id="115"/>
    </w:p>
    <w:p w:rsidR="005F520F" w:rsidRPr="00AA51DD" w:rsidRDefault="005F520F">
      <w:r w:rsidRPr="00AA51DD">
        <w:t xml:space="preserve">Elver Jonsson (fp) anför: </w:t>
      </w:r>
    </w:p>
    <w:p w:rsidR="005F520F" w:rsidRPr="00AA51DD" w:rsidRDefault="005F520F">
      <w:r w:rsidRPr="00AA51DD">
        <w:t>Arbetsmarknadspolitiken måste förbli en statlig angelägenhet. Det får aldrig bli kommunen som har huvudansvar för arbetsmarknadspolitiken. Däremot är vi från Folkpartiets sida positiva till att det sker en långtgående decentral</w:t>
      </w:r>
      <w:r w:rsidRPr="00AA51DD">
        <w:t>i</w:t>
      </w:r>
      <w:r w:rsidRPr="00AA51DD">
        <w:t>sering inom AMV ned till den lokala arbetsförmedlingen. En större andel av besluten bör fattas på förmedlingen och mer resurser bör fördelas dit. Lokala flexibla arbetsmarknadsåtgärder får inte stoppas av centrala direktiv.</w:t>
      </w:r>
    </w:p>
    <w:p w:rsidR="005F520F" w:rsidRPr="00AA51DD" w:rsidRDefault="005F520F">
      <w:pPr>
        <w:pStyle w:val="Normaltindrag"/>
      </w:pPr>
      <w:r w:rsidRPr="00AA51DD">
        <w:t xml:space="preserve">Vidare anser vi att lokala arbetsmarknadsprojekt måste uppmuntras och stödjas. Därvid är det inte nödvändigt med en begränsning till projekt som arbetsförmedlingen eller Lernia driver, utan det kan också vara fråga om exempelvis projekt som upphandlas av privata entreprenörer eller som </w:t>
      </w:r>
      <w:r w:rsidRPr="00AA51DD">
        <w:t>initi</w:t>
      </w:r>
      <w:r w:rsidRPr="00AA51DD">
        <w:t>e</w:t>
      </w:r>
      <w:r w:rsidRPr="00AA51DD">
        <w:t xml:space="preserve">rats av invandrargrupper. </w:t>
      </w:r>
    </w:p>
    <w:p w:rsidR="005F520F" w:rsidRPr="00AA51DD" w:rsidRDefault="005F520F">
      <w:pPr>
        <w:pStyle w:val="Rubrik2"/>
      </w:pPr>
      <w:bookmarkStart w:id="116" w:name="_Toc483364495"/>
      <w:r w:rsidRPr="00AA51DD">
        <w:t>5 Kulturarbetarnas arbetsvillkor (mom. 35)</w:t>
      </w:r>
      <w:bookmarkEnd w:id="116"/>
    </w:p>
    <w:p w:rsidR="005F520F" w:rsidRPr="00AA51DD" w:rsidRDefault="005F520F">
      <w:r w:rsidRPr="00AA51DD">
        <w:t xml:space="preserve">Stefan Attefall och Maria Larsson (båda kd) anför: </w:t>
      </w:r>
    </w:p>
    <w:p w:rsidR="005F520F" w:rsidRPr="00AA51DD" w:rsidRDefault="005F520F">
      <w:r w:rsidRPr="00AA51DD">
        <w:t>Vi Kristdemokrater har tidigare påpekat att arbetsmarknaden inom kultu</w:t>
      </w:r>
      <w:r w:rsidRPr="00AA51DD">
        <w:t>r</w:t>
      </w:r>
      <w:r w:rsidRPr="00AA51DD">
        <w:t>sektorn avviker från de förutsättningar som arbetsmarknadspolitiken utgår från. Medan fast anställning är det vanliga på arbetsmarknaden i stort, är anställningar inom kultursektorn oftast tillfälliga. I dag råder det en långvarig och strukturell obalans mellan utbud och efterfrågan. Konstnärliga arbet</w:t>
      </w:r>
      <w:r w:rsidRPr="00AA51DD">
        <w:t>s</w:t>
      </w:r>
      <w:r w:rsidRPr="00AA51DD">
        <w:t xml:space="preserve">marknadsutredningar uppskattar antalet konstnärer till 25 000 personer. Utredningar visar också att de statliga ersättningarna och bidragen har ökat väsentligt i betydelse för de yrkesverksamma konstnärerna </w:t>
      </w:r>
      <w:r w:rsidRPr="00AA51DD">
        <w:t>och för deras möjlighet att ägna sig åt sitt konstnärliga arbete. En bidragande orsak till detta är att konjunkturnedgången har drabbat konstnärer hårdare än andra yrkesgrupper. Till följd av den höga arbetslösheten är kostnaderna för a</w:t>
      </w:r>
      <w:r w:rsidRPr="00AA51DD">
        <w:t>r</w:t>
      </w:r>
      <w:r w:rsidRPr="00AA51DD">
        <w:t>betsmarknadspolitiska åtgärder i form av kontantstöd vid arbetslöshet bet</w:t>
      </w:r>
      <w:r w:rsidRPr="00AA51DD">
        <w:t>y</w:t>
      </w:r>
      <w:r w:rsidRPr="00AA51DD">
        <w:t xml:space="preserve">dande. </w:t>
      </w:r>
    </w:p>
    <w:p w:rsidR="005F520F" w:rsidRPr="00AA51DD" w:rsidRDefault="005F520F">
      <w:pPr>
        <w:pStyle w:val="Normaltindrag"/>
      </w:pPr>
      <w:r w:rsidRPr="00AA51DD">
        <w:t>Vi Kristdemokrater har därför varit positiva till de försöksverksamheter som påbörjats under 1999 och som syftar till att stimulera konstnärernas arbetsmarknad. Det handlar bland annat om åtgär</w:t>
      </w:r>
      <w:r w:rsidRPr="00AA51DD">
        <w:t>der inom arbetsmarknad</w:t>
      </w:r>
      <w:r w:rsidRPr="00AA51DD">
        <w:t>s</w:t>
      </w:r>
      <w:r w:rsidRPr="00AA51DD">
        <w:t>politikens område såsom försöket med en tredje anställningsform inom te</w:t>
      </w:r>
      <w:r w:rsidRPr="00AA51DD">
        <w:t>a</w:t>
      </w:r>
      <w:r w:rsidRPr="00AA51DD">
        <w:t>tern och försöket med arbetsförmedling vid centrumbildningar. Vi vill dock påpeka att vi tidigt hävdat att en försöksperiod om ett och ett halvt år är för kort. Enligt vår uppfattning bör den vara tre år för att det skall vara möjligt att dra säkra slutsatser om värdet av försöksverksamheten. Vi kan nu notera att regeringen i vårpropositionen (prop. 1999/2000:100 s. 122) föreslår att försöksperioden skall förlänga</w:t>
      </w:r>
      <w:r w:rsidRPr="00AA51DD">
        <w:t>s året ut. Vidare kan noteras att regeringen i samma proposition aviserar att försöket skall permanentas från årsskiftet 2000/2001 (s. 184).</w:t>
      </w:r>
    </w:p>
    <w:p w:rsidR="005F520F" w:rsidRPr="00AA51DD" w:rsidRDefault="005F520F"/>
    <w:p w:rsidR="005F520F" w:rsidRPr="00AA51DD" w:rsidRDefault="005F520F">
      <w:pPr>
        <w:pStyle w:val="Normaltindrag"/>
        <w:sectPr w:rsidR="00000000" w:rsidRPr="00AA51DD">
          <w:headerReference w:type="default" r:id="rId14"/>
          <w:footerReference w:type="default" r:id="rId15"/>
          <w:pgSz w:w="11906" w:h="16838" w:code="9"/>
          <w:pgMar w:top="567" w:right="4876" w:bottom="4508" w:left="1134" w:header="227" w:footer="227" w:gutter="0"/>
          <w:cols w:space="720"/>
        </w:sectPr>
      </w:pPr>
    </w:p>
    <w:p w:rsidR="005F520F" w:rsidRPr="00AA51DD" w:rsidRDefault="005F520F">
      <w:pPr>
        <w:pStyle w:val="Rubrik1"/>
        <w:spacing w:before="123"/>
      </w:pPr>
      <w:bookmarkStart w:id="117" w:name="_Toc483364496"/>
      <w:r w:rsidRPr="00AA51DD">
        <w:t>Propositionens lagförslag</w:t>
      </w:r>
      <w:bookmarkEnd w:id="117"/>
    </w:p>
    <w:p w:rsidR="005F520F" w:rsidRPr="00AA51DD" w:rsidRDefault="005F520F">
      <w:pPr>
        <w:pStyle w:val="Rubrik2"/>
        <w:spacing w:before="123"/>
      </w:pPr>
      <w:bookmarkStart w:id="118" w:name="_Toc478901746"/>
      <w:bookmarkStart w:id="119" w:name="_Toc483364497"/>
      <w:r w:rsidRPr="00AA51DD">
        <w:t>Förslag till lag om arbetsmarknadspolitiska program</w:t>
      </w:r>
      <w:bookmarkEnd w:id="118"/>
      <w:bookmarkEnd w:id="119"/>
    </w:p>
    <w:p w:rsidR="005F520F" w:rsidRPr="00AA51DD" w:rsidRDefault="005F520F">
      <w:pPr>
        <w:pStyle w:val="Normaltindrag"/>
      </w:pPr>
    </w:p>
    <w:p w:rsidR="005F520F" w:rsidRPr="00AA51DD" w:rsidRDefault="005F520F">
      <w:pPr>
        <w:pStyle w:val="Normaltindrag"/>
      </w:pPr>
      <w:r w:rsidRPr="00AA51DD">
        <w:t>Härigenom föreskrivs följande.</w:t>
      </w:r>
    </w:p>
    <w:p w:rsidR="005F520F" w:rsidRPr="00AA51DD" w:rsidRDefault="005F520F">
      <w:pPr>
        <w:pStyle w:val="Normaltindrag"/>
      </w:pPr>
    </w:p>
    <w:p w:rsidR="005F520F" w:rsidRPr="00AA51DD" w:rsidRDefault="005F520F">
      <w:r w:rsidRPr="00AA51DD">
        <w:t>1 § Denna lag innehåller övergripande bestämmelser om de arbetsmarknad</w:t>
      </w:r>
      <w:r w:rsidRPr="00AA51DD">
        <w:t>s</w:t>
      </w:r>
      <w:r w:rsidRPr="00AA51DD">
        <w:t>politiska programmen. Programmen syftar till att stärka den enskildes mö</w:t>
      </w:r>
      <w:r w:rsidRPr="00AA51DD">
        <w:t>j</w:t>
      </w:r>
      <w:r w:rsidRPr="00AA51DD">
        <w:t>ligheter att få eller behålla ett arbete.</w:t>
      </w:r>
    </w:p>
    <w:p w:rsidR="005F520F" w:rsidRPr="00AA51DD" w:rsidRDefault="005F520F">
      <w:pPr>
        <w:pStyle w:val="Normaltindrag"/>
      </w:pPr>
      <w:r w:rsidRPr="00AA51DD">
        <w:t>Programmen handhas av Arbetsmarknadsverket om inte annat för</w:t>
      </w:r>
      <w:r w:rsidRPr="00AA51DD">
        <w:t>e</w:t>
      </w:r>
      <w:r w:rsidRPr="00AA51DD">
        <w:t>skrivs.</w:t>
      </w:r>
    </w:p>
    <w:p w:rsidR="005F520F" w:rsidRPr="00AA51DD" w:rsidRDefault="005F520F">
      <w:pPr>
        <w:pStyle w:val="Normaltindrag"/>
      </w:pPr>
    </w:p>
    <w:p w:rsidR="005F520F" w:rsidRPr="00AA51DD" w:rsidRDefault="005F520F">
      <w:r w:rsidRPr="00AA51DD">
        <w:t>2 § En kommun får anordna praktik eller annan verksamhet på heltid för arbetslösa ungdomar som inte genomgår gymnasieskola eller liknande u</w:t>
      </w:r>
      <w:r w:rsidRPr="00AA51DD">
        <w:t>t</w:t>
      </w:r>
      <w:r w:rsidRPr="00AA51DD">
        <w:t>bildning till dess de fyller 20 år.</w:t>
      </w:r>
    </w:p>
    <w:p w:rsidR="005F520F" w:rsidRPr="00AA51DD" w:rsidRDefault="005F520F">
      <w:pPr>
        <w:pStyle w:val="Normaltindrag"/>
      </w:pPr>
      <w:r w:rsidRPr="00AA51DD">
        <w:t xml:space="preserve">Kommunen har rätt till ersättning från staten för sådan verksamhet. Rätten till ersättning gäller under förutsättning att avtal träffas med regeringen eller den myndighet som regeringen bestämmer. I ett sådant avtal skall anges de villkor som skall gälla för att ersättning skall lämnas. </w:t>
      </w:r>
    </w:p>
    <w:p w:rsidR="005F520F" w:rsidRPr="00AA51DD" w:rsidRDefault="005F520F">
      <w:pPr>
        <w:pStyle w:val="Normaltindrag"/>
      </w:pPr>
      <w:r w:rsidRPr="00AA51DD">
        <w:t xml:space="preserve">Kommunen beslutar om vilken ersättning som skall lämnas till den som deltar i verksamheten. </w:t>
      </w:r>
    </w:p>
    <w:p w:rsidR="005F520F" w:rsidRPr="00AA51DD" w:rsidRDefault="005F520F">
      <w:pPr>
        <w:pStyle w:val="Normaltindrag"/>
      </w:pPr>
    </w:p>
    <w:p w:rsidR="005F520F" w:rsidRPr="00AA51DD" w:rsidRDefault="005F520F">
      <w:r w:rsidRPr="00AA51DD">
        <w:t>3 § En kommun får efter överenskommelse med regeringen eller den my</w:t>
      </w:r>
      <w:r w:rsidRPr="00AA51DD">
        <w:t>n</w:t>
      </w:r>
      <w:r w:rsidRPr="00AA51DD">
        <w:t>dighet som regeringen bestämmer åta sig en skyldighet att erbjuda ungdomar som står till arbetsmarknadens förfogande en aktiverande och utvecklande insats på heltid. En sådan skyldighet gäller från och med den dag den unge fyller 20 år till dess hon eller han fyllt 25 år.</w:t>
      </w:r>
    </w:p>
    <w:p w:rsidR="005F520F" w:rsidRPr="00AA51DD" w:rsidRDefault="005F520F">
      <w:pPr>
        <w:pStyle w:val="Normaltindrag"/>
      </w:pPr>
      <w:r w:rsidRPr="00AA51DD">
        <w:t>Kommunens skyldighet inträder om något arbete, reguljär utbildning eller något lämpligt arbetsmarknadspolitiskt program inte kunnat erbjudas inom 90 dagar från det att den unge anmälde sig som arbetssökande hos den o</w:t>
      </w:r>
      <w:r w:rsidRPr="00AA51DD">
        <w:t>f</w:t>
      </w:r>
      <w:r w:rsidRPr="00AA51DD">
        <w:t>fentliga arbetsförmedlingen.</w:t>
      </w:r>
    </w:p>
    <w:p w:rsidR="005F520F" w:rsidRPr="00AA51DD" w:rsidRDefault="005F520F">
      <w:pPr>
        <w:pStyle w:val="Normaltindrag"/>
      </w:pPr>
      <w:r w:rsidRPr="00AA51DD">
        <w:t>Utvecklingsinsatsen skall erbjudas inom tio dagar från det att kommunens skyldighet enligt första stycket inträdde och får pågå i högst 12 m</w:t>
      </w:r>
      <w:r w:rsidRPr="00AA51DD">
        <w:t>å</w:t>
      </w:r>
      <w:r w:rsidRPr="00AA51DD">
        <w:t>nader.</w:t>
      </w:r>
    </w:p>
    <w:p w:rsidR="005F520F" w:rsidRPr="00AA51DD" w:rsidRDefault="005F520F">
      <w:pPr>
        <w:pStyle w:val="Normaltindrag"/>
      </w:pPr>
    </w:p>
    <w:p w:rsidR="005F520F" w:rsidRPr="00AA51DD" w:rsidRDefault="005F520F">
      <w:r w:rsidRPr="00AA51DD">
        <w:t>4 § Den som är berättigad till ersättning enligt lagen (1997:238) om arbet</w:t>
      </w:r>
      <w:r w:rsidRPr="00AA51DD">
        <w:t>s</w:t>
      </w:r>
      <w:r w:rsidRPr="00AA51DD">
        <w:t>löshetsförsäkring har vid deltagande i verksamhet som anordnas av komm</w:t>
      </w:r>
      <w:r w:rsidRPr="00AA51DD">
        <w:t>u</w:t>
      </w:r>
      <w:r w:rsidRPr="00AA51DD">
        <w:t>nen enligt 3 § rätt till aktivitetsstöd.</w:t>
      </w:r>
    </w:p>
    <w:p w:rsidR="005F520F" w:rsidRPr="00AA51DD" w:rsidRDefault="005F520F">
      <w:pPr>
        <w:pStyle w:val="Normaltindrag"/>
      </w:pPr>
      <w:r w:rsidRPr="00AA51DD">
        <w:t>Kommunen skall till den som tar del av verksamhet enligt 3 § och som uppbär försörjningsstöd enligt 6 och 6 b §§ socialtjänstlagen (1980:620) när han eller hon börjar delta i verksamheten utge ersättning med ett belopp som motsvarar försörjningsstödet. Detsamma skall gälla beträffande den för vi</w:t>
      </w:r>
      <w:r w:rsidRPr="00AA51DD">
        <w:t>l</w:t>
      </w:r>
      <w:r w:rsidRPr="00AA51DD">
        <w:t>ken fattas beslut om sådant försörjningsstöd som avses i första stycket under tid som han eller hon deltar i verksamheten.</w:t>
      </w:r>
    </w:p>
    <w:p w:rsidR="005F520F" w:rsidRPr="00AA51DD" w:rsidRDefault="005F520F">
      <w:pPr>
        <w:pStyle w:val="Normaltindrag"/>
      </w:pPr>
      <w:r w:rsidRPr="00AA51DD">
        <w:t>Kommunen skall till deltagare som inte erhåller ersättning enligt första e</w:t>
      </w:r>
      <w:r w:rsidRPr="00AA51DD">
        <w:t>l</w:t>
      </w:r>
      <w:r w:rsidRPr="00AA51DD">
        <w:t>ler andra stycket betala ut ersättning med 1 967 kronor per m</w:t>
      </w:r>
      <w:r w:rsidRPr="00AA51DD">
        <w:t>å</w:t>
      </w:r>
      <w:r w:rsidRPr="00AA51DD">
        <w:t>nad.</w:t>
      </w:r>
    </w:p>
    <w:p w:rsidR="005F520F" w:rsidRPr="00AA51DD" w:rsidRDefault="005F520F">
      <w:pPr>
        <w:pStyle w:val="Normaltindrag"/>
      </w:pPr>
      <w:r w:rsidRPr="00AA51DD">
        <w:t>Ersättningen enligt andra och tredje stycket skall benämnas utvecklingse</w:t>
      </w:r>
      <w:r w:rsidRPr="00AA51DD">
        <w:t>r</w:t>
      </w:r>
      <w:r w:rsidRPr="00AA51DD">
        <w:t>sättning.</w:t>
      </w:r>
    </w:p>
    <w:p w:rsidR="005F520F" w:rsidRPr="00AA51DD" w:rsidRDefault="005F520F">
      <w:pPr>
        <w:pStyle w:val="Normaltindrag"/>
      </w:pPr>
    </w:p>
    <w:p w:rsidR="005F520F" w:rsidRPr="00AA51DD" w:rsidRDefault="005F520F">
      <w:r w:rsidRPr="00AA51DD">
        <w:t>5 § Regeringen får föreskriva att den som anordnar ett arbetsmarknadspol</w:t>
      </w:r>
      <w:r w:rsidRPr="00AA51DD">
        <w:t>i</w:t>
      </w:r>
      <w:r w:rsidRPr="00AA51DD">
        <w:t xml:space="preserve">tiskt program i vissa fall skall betala finansieringsbidrag till staten. </w:t>
      </w:r>
    </w:p>
    <w:p w:rsidR="005F520F" w:rsidRPr="00AA51DD" w:rsidRDefault="005F520F">
      <w:pPr>
        <w:pStyle w:val="Normaltindrag"/>
      </w:pPr>
    </w:p>
    <w:p w:rsidR="005F520F" w:rsidRPr="00AA51DD" w:rsidRDefault="005F520F">
      <w:r w:rsidRPr="00AA51DD">
        <w:t>6 § Den arbetsgivare eller anordnare av ett arbetsmarknadspolitiskt program som mottagit stöd skall ge Arbetsmarknadsstyrelsen (AMS) eller den my</w:t>
      </w:r>
      <w:r w:rsidRPr="00AA51DD">
        <w:t>n</w:t>
      </w:r>
      <w:r w:rsidRPr="00AA51DD">
        <w:t>dighet AMS utser tillfälle att granska den verksamhet som bedrivs och lämna de uppgifter som behövs för att granskningen skall kunna geno</w:t>
      </w:r>
      <w:r w:rsidRPr="00AA51DD">
        <w:t>m</w:t>
      </w:r>
      <w:r w:rsidRPr="00AA51DD">
        <w:t xml:space="preserve">föras. </w:t>
      </w:r>
    </w:p>
    <w:p w:rsidR="005F520F" w:rsidRPr="00AA51DD" w:rsidRDefault="005F520F">
      <w:pPr>
        <w:pStyle w:val="Normaltindrag"/>
      </w:pPr>
    </w:p>
    <w:p w:rsidR="005F520F" w:rsidRPr="00AA51DD" w:rsidRDefault="005F520F">
      <w:r w:rsidRPr="00AA51DD">
        <w:t>7 § Den som tar del av ett arbetsmarknadspolitiskt program skall inte anses som arbetstagare om inte programmet gäller en anställning med anställning</w:t>
      </w:r>
      <w:r w:rsidRPr="00AA51DD">
        <w:t>s</w:t>
      </w:r>
      <w:r w:rsidRPr="00AA51DD">
        <w:t>stöd eller lönebidrag eller skyddat arbete.</w:t>
      </w:r>
    </w:p>
    <w:p w:rsidR="005F520F" w:rsidRPr="00AA51DD" w:rsidRDefault="005F520F">
      <w:pPr>
        <w:pStyle w:val="Normaltindrag"/>
      </w:pPr>
      <w:r w:rsidRPr="00AA51DD">
        <w:t>När ett program bedrivs på en arbetsplats skall den som tar del av pr</w:t>
      </w:r>
      <w:r w:rsidRPr="00AA51DD">
        <w:t>o</w:t>
      </w:r>
      <w:r w:rsidRPr="00AA51DD">
        <w:t>grammet dock likställas med arbetstagare vid tillämpning av följande regler i arbetsmiljölagen (1977:1160):</w:t>
      </w:r>
    </w:p>
    <w:p w:rsidR="005F520F" w:rsidRPr="00AA51DD" w:rsidRDefault="005F520F">
      <w:pPr>
        <w:pStyle w:val="Normaltindrag"/>
      </w:pPr>
      <w:r w:rsidRPr="00AA51DD">
        <w:t>– 2 kap. 1–9 §§ om arbetsmiljöns beskaffenhet,</w:t>
      </w:r>
    </w:p>
    <w:p w:rsidR="005F520F" w:rsidRPr="00AA51DD" w:rsidRDefault="005F520F">
      <w:pPr>
        <w:pStyle w:val="Normaltindrag"/>
      </w:pPr>
      <w:r w:rsidRPr="00AA51DD">
        <w:t xml:space="preserve">– 3 kap. 1–4 och 7–14 §§ om allmänna skyldigheter, </w:t>
      </w:r>
    </w:p>
    <w:p w:rsidR="005F520F" w:rsidRPr="00AA51DD" w:rsidRDefault="005F520F">
      <w:pPr>
        <w:pStyle w:val="Normaltindrag"/>
      </w:pPr>
      <w:r w:rsidRPr="00AA51DD">
        <w:t>– 4 kap. 1–4 och 8–10 §§ om bemyndiganden,</w:t>
      </w:r>
    </w:p>
    <w:p w:rsidR="005F520F" w:rsidRPr="00AA51DD" w:rsidRDefault="005F520F">
      <w:pPr>
        <w:pStyle w:val="Normaltindrag"/>
      </w:pPr>
      <w:r w:rsidRPr="00AA51DD">
        <w:t>– 5 kap. 1 och 3 §§ om minderåriga,</w:t>
      </w:r>
    </w:p>
    <w:p w:rsidR="005F520F" w:rsidRPr="00AA51DD" w:rsidRDefault="005F520F">
      <w:pPr>
        <w:pStyle w:val="Normaltindrag"/>
      </w:pPr>
      <w:r w:rsidRPr="00AA51DD">
        <w:t>– 7 kap. om tillsyn,</w:t>
      </w:r>
    </w:p>
    <w:p w:rsidR="005F520F" w:rsidRPr="00AA51DD" w:rsidRDefault="005F520F">
      <w:pPr>
        <w:pStyle w:val="Normaltindrag"/>
      </w:pPr>
      <w:r w:rsidRPr="00AA51DD">
        <w:t xml:space="preserve">– 8 kap. om påföljder, och </w:t>
      </w:r>
    </w:p>
    <w:p w:rsidR="005F520F" w:rsidRPr="00AA51DD" w:rsidRDefault="005F520F">
      <w:pPr>
        <w:pStyle w:val="Normaltindrag"/>
      </w:pPr>
      <w:r w:rsidRPr="00AA51DD">
        <w:t>– 9 kap. om överklagande.</w:t>
      </w:r>
    </w:p>
    <w:p w:rsidR="005F520F" w:rsidRPr="00AA51DD" w:rsidRDefault="005F520F">
      <w:pPr>
        <w:pStyle w:val="Normaltindrag"/>
      </w:pPr>
      <w:r w:rsidRPr="00AA51DD">
        <w:t>Vad som i arbetsmiljölagen sägs om arbetsgivare skall gälla den som har upplåtit en arbetsplats för programverksamhet.</w:t>
      </w:r>
    </w:p>
    <w:p w:rsidR="005F520F" w:rsidRPr="00AA51DD" w:rsidRDefault="005F520F">
      <w:r w:rsidRPr="00AA51DD">
        <w:rPr>
          <w:u w:val="single"/>
        </w:rPr>
        <w:t>                                     </w:t>
      </w:r>
    </w:p>
    <w:p w:rsidR="005F520F" w:rsidRPr="00AA51DD" w:rsidRDefault="005F520F">
      <w:pPr>
        <w:pStyle w:val="Normaltindrag"/>
      </w:pPr>
    </w:p>
    <w:p w:rsidR="005F520F" w:rsidRPr="00AA51DD" w:rsidRDefault="005F520F">
      <w:pPr>
        <w:pStyle w:val="Normaltindrag"/>
      </w:pPr>
      <w:r w:rsidRPr="00AA51DD">
        <w:t xml:space="preserve">1. Denna lag träder i kraft den 1 augusti 2000. </w:t>
      </w:r>
    </w:p>
    <w:p w:rsidR="005F520F" w:rsidRPr="00AA51DD" w:rsidRDefault="005F520F">
      <w:pPr>
        <w:pStyle w:val="Normaltindrag"/>
      </w:pPr>
      <w:r w:rsidRPr="00AA51DD">
        <w:t>2. Genom lagen upphävs</w:t>
      </w:r>
    </w:p>
    <w:p w:rsidR="005F520F" w:rsidRPr="00AA51DD" w:rsidRDefault="005F520F">
      <w:pPr>
        <w:pStyle w:val="Normaltindrag"/>
      </w:pPr>
      <w:r w:rsidRPr="00AA51DD">
        <w:t>– lagen (1995:706) om kommuners ansvar för ungdomar,</w:t>
      </w:r>
    </w:p>
    <w:p w:rsidR="005F520F" w:rsidRPr="00AA51DD" w:rsidRDefault="005F520F">
      <w:pPr>
        <w:pStyle w:val="Normaltindrag"/>
      </w:pPr>
      <w:r w:rsidRPr="00AA51DD">
        <w:t>– lagen (1997:1268) om kommuners ansvar för ungdomar mellan 20 och 24 år, och</w:t>
      </w:r>
    </w:p>
    <w:p w:rsidR="005F520F" w:rsidRPr="00AA51DD" w:rsidRDefault="005F520F">
      <w:pPr>
        <w:pStyle w:val="Normaltindrag"/>
      </w:pPr>
      <w:r w:rsidRPr="00AA51DD">
        <w:t>– lagen (1998:1781) om arbetsmarknadspolitiska aktiviteter.</w:t>
      </w:r>
    </w:p>
    <w:p w:rsidR="005F520F" w:rsidRPr="00AA51DD" w:rsidRDefault="005F520F">
      <w:pPr>
        <w:pStyle w:val="Normaltindrag"/>
      </w:pPr>
      <w:r w:rsidRPr="00AA51DD">
        <w:t>3. De upphävda lagarna gäller dock fortfarande för de personer som anv</w:t>
      </w:r>
      <w:r w:rsidRPr="00AA51DD">
        <w:t>i</w:t>
      </w:r>
      <w:r w:rsidRPr="00AA51DD">
        <w:t>sats verksamhet enligt förordningen (1995:712) om kommuners ansvar för ungdomar, förordningen (1997:1278) om kommuners ansvar för ungdomar mellan 20 och 24 år och förordningen (1998:1784) om arbetsmarknadspol</w:t>
      </w:r>
      <w:r w:rsidRPr="00AA51DD">
        <w:t>i</w:t>
      </w:r>
      <w:r w:rsidRPr="00AA51DD">
        <w:t xml:space="preserve">tiska aktiviteter. </w:t>
      </w:r>
    </w:p>
    <w:p w:rsidR="005F520F" w:rsidRPr="00AA51DD" w:rsidRDefault="005F520F">
      <w:pPr>
        <w:pStyle w:val="Rubrik2"/>
      </w:pPr>
      <w:r w:rsidRPr="00AA51DD">
        <w:br w:type="page"/>
      </w:r>
      <w:bookmarkStart w:id="120" w:name="_Toc478901747"/>
      <w:bookmarkStart w:id="121" w:name="_Toc483364498"/>
      <w:r w:rsidRPr="00AA51DD">
        <w:t>Förslag till lag om ändring i lagen (1982:80) om anställningsskydd</w:t>
      </w:r>
      <w:bookmarkEnd w:id="120"/>
      <w:bookmarkEnd w:id="121"/>
    </w:p>
    <w:p w:rsidR="005F520F" w:rsidRPr="00AA51DD" w:rsidRDefault="005F520F">
      <w:pPr>
        <w:pStyle w:val="Normaltindrag"/>
      </w:pPr>
    </w:p>
    <w:p w:rsidR="005F520F" w:rsidRPr="00AA51DD" w:rsidRDefault="005F520F">
      <w:pPr>
        <w:pStyle w:val="Normaltindrag"/>
      </w:pPr>
      <w:r w:rsidRPr="00AA51DD">
        <w:t>Härigenom föreskrivs att 1 § lagen (1982:80) om anställningsskydd skall ha följande lydelse.</w:t>
      </w:r>
    </w:p>
    <w:p w:rsidR="005F520F" w:rsidRPr="00AA51DD" w:rsidRDefault="005F520F">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A51DD">
        <w:tblPrEx>
          <w:tblCellMar>
            <w:top w:w="0" w:type="dxa"/>
            <w:bottom w:w="0" w:type="dxa"/>
          </w:tblCellMar>
        </w:tblPrEx>
        <w:tc>
          <w:tcPr>
            <w:tcW w:w="3118" w:type="dxa"/>
          </w:tcPr>
          <w:p w:rsidR="005F520F" w:rsidRPr="00AA51DD" w:rsidRDefault="005F520F">
            <w:r w:rsidRPr="00AA51DD">
              <w:rPr>
                <w:i/>
              </w:rPr>
              <w:t>Nuvarande lydelse</w:t>
            </w:r>
          </w:p>
        </w:tc>
        <w:tc>
          <w:tcPr>
            <w:tcW w:w="3118" w:type="dxa"/>
          </w:tcPr>
          <w:p w:rsidR="005F520F" w:rsidRPr="00AA51DD" w:rsidRDefault="005F520F">
            <w:pPr>
              <w:rPr>
                <w:i/>
              </w:rPr>
            </w:pPr>
            <w:r w:rsidRPr="00AA51DD">
              <w:rPr>
                <w:i/>
              </w:rPr>
              <w:t>Föreslagen lydelse</w:t>
            </w:r>
          </w:p>
        </w:tc>
      </w:tr>
    </w:tbl>
    <w:p w:rsidR="005F520F" w:rsidRPr="00AA51DD" w:rsidRDefault="005F520F">
      <w:pPr>
        <w:pStyle w:val="Normaltindrag"/>
      </w:pPr>
    </w:p>
    <w:p w:rsidR="005F520F" w:rsidRPr="00AA51DD" w:rsidRDefault="005F520F">
      <w:pPr>
        <w:pStyle w:val="Normaltindrag"/>
        <w:jc w:val="center"/>
      </w:pPr>
      <w:r w:rsidRPr="00AA51DD">
        <w:t>1 §</w:t>
      </w:r>
      <w:r w:rsidRPr="00AA51DD">
        <w:rPr>
          <w:rStyle w:val="Fotnotsreferens"/>
        </w:rPr>
        <w:footnoteReference w:id="1"/>
      </w:r>
    </w:p>
    <w:p w:rsidR="005F520F" w:rsidRPr="00AA51DD" w:rsidRDefault="005F520F">
      <w:pPr>
        <w:pStyle w:val="Normaltindrag"/>
      </w:pPr>
      <w:r w:rsidRPr="00AA51DD">
        <w:t>Denna lag gäller arbetstagare i allmän eller enskild tjänst. Från lagens ti</w:t>
      </w:r>
      <w:r w:rsidRPr="00AA51DD">
        <w:t>l</w:t>
      </w:r>
      <w:r w:rsidRPr="00AA51DD">
        <w:t xml:space="preserve">lämpning undantas dock </w:t>
      </w:r>
    </w:p>
    <w:p w:rsidR="005F520F" w:rsidRPr="00AA51DD" w:rsidRDefault="005F520F">
      <w:pPr>
        <w:pStyle w:val="Normaltindrag"/>
      </w:pPr>
      <w:r w:rsidRPr="00AA51DD">
        <w:t xml:space="preserve">1. arbetstagare som med hänsyn till arbetsuppgifter och anställningsvillkor får anses ha företagsledande eller därmed jämförlig ställning, </w:t>
      </w:r>
    </w:p>
    <w:p w:rsidR="005F520F" w:rsidRPr="00AA51DD" w:rsidRDefault="005F520F">
      <w:pPr>
        <w:pStyle w:val="Normaltindrag"/>
      </w:pPr>
      <w:r w:rsidRPr="00AA51DD">
        <w:t>2. arbetstagare som tillhör arbetsgivarens familj,</w:t>
      </w:r>
    </w:p>
    <w:p w:rsidR="005F520F" w:rsidRPr="00AA51DD" w:rsidRDefault="005F520F">
      <w:pPr>
        <w:pStyle w:val="Normaltindrag"/>
      </w:pPr>
      <w:r w:rsidRPr="00AA51DD">
        <w:t>3. arbetstagare som är anställda för arbete i arbetsgivarens hushåll,</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A51DD">
        <w:tblPrEx>
          <w:tblCellMar>
            <w:top w:w="0" w:type="dxa"/>
            <w:bottom w:w="0" w:type="dxa"/>
          </w:tblCellMar>
        </w:tblPrEx>
        <w:tc>
          <w:tcPr>
            <w:tcW w:w="3118" w:type="dxa"/>
          </w:tcPr>
          <w:p w:rsidR="005F520F" w:rsidRPr="00AA51DD" w:rsidRDefault="005F520F">
            <w:pPr>
              <w:pStyle w:val="Normaltindrag"/>
            </w:pPr>
            <w:r w:rsidRPr="00AA51DD">
              <w:t xml:space="preserve">4. arbetstagare som har </w:t>
            </w:r>
            <w:r w:rsidRPr="00AA51DD">
              <w:rPr>
                <w:i/>
              </w:rPr>
              <w:t>anvisats beredskapsarbete</w:t>
            </w:r>
            <w:r w:rsidRPr="00AA51DD">
              <w:t xml:space="preserve"> eller skyddat arbete</w:t>
            </w:r>
            <w:r w:rsidRPr="00AA51DD">
              <w:rPr>
                <w:i/>
              </w:rPr>
              <w:t>.</w:t>
            </w:r>
          </w:p>
        </w:tc>
        <w:tc>
          <w:tcPr>
            <w:tcW w:w="3118" w:type="dxa"/>
          </w:tcPr>
          <w:p w:rsidR="005F520F" w:rsidRPr="00AA51DD" w:rsidRDefault="005F520F">
            <w:pPr>
              <w:pStyle w:val="Normaltindrag"/>
            </w:pPr>
            <w:r w:rsidRPr="00AA51DD">
              <w:t xml:space="preserve">4. arbetstagare som </w:t>
            </w:r>
            <w:r w:rsidRPr="00AA51DD">
              <w:rPr>
                <w:i/>
              </w:rPr>
              <w:t>är anställda med särskilt anställningsstöd</w:t>
            </w:r>
            <w:r w:rsidRPr="00AA51DD">
              <w:t xml:space="preserve"> eller </w:t>
            </w:r>
            <w:r w:rsidRPr="00AA51DD">
              <w:rPr>
                <w:i/>
              </w:rPr>
              <w:t>i</w:t>
            </w:r>
            <w:r w:rsidRPr="00AA51DD">
              <w:t xml:space="preserve"> skyddat arbete.</w:t>
            </w:r>
          </w:p>
        </w:tc>
      </w:tr>
    </w:tbl>
    <w:p w:rsidR="005F520F" w:rsidRPr="00AA51DD" w:rsidRDefault="005F520F">
      <w:pPr>
        <w:pStyle w:val="Normaltindrag"/>
      </w:pPr>
    </w:p>
    <w:p w:rsidR="005F520F" w:rsidRPr="00AA51DD" w:rsidRDefault="005F520F">
      <w:r w:rsidRPr="00AA51DD">
        <w:rPr>
          <w:u w:val="single"/>
        </w:rPr>
        <w:t>                                     </w:t>
      </w:r>
    </w:p>
    <w:p w:rsidR="005F520F" w:rsidRPr="00AA51DD" w:rsidRDefault="005F520F">
      <w:pPr>
        <w:pStyle w:val="Normaltindrag"/>
      </w:pPr>
    </w:p>
    <w:p w:rsidR="005F520F" w:rsidRPr="00AA51DD" w:rsidRDefault="005F520F">
      <w:pPr>
        <w:pStyle w:val="Normaltindrag"/>
      </w:pPr>
      <w:r w:rsidRPr="00AA51DD">
        <w:t>Denna lag träder i kraft den 1 augusti 2000.</w:t>
      </w:r>
    </w:p>
    <w:p w:rsidR="005F520F" w:rsidRPr="00AA51DD" w:rsidRDefault="005F520F">
      <w:pPr>
        <w:pStyle w:val="Normaltindrag"/>
      </w:pPr>
    </w:p>
    <w:p w:rsidR="005F520F" w:rsidRPr="00AA51DD" w:rsidRDefault="005F520F">
      <w:pPr>
        <w:pStyle w:val="Normaltindrag"/>
      </w:pPr>
    </w:p>
    <w:p w:rsidR="005F520F" w:rsidRPr="00AA51DD" w:rsidRDefault="005F520F">
      <w:pPr>
        <w:pStyle w:val="Normaltindrag"/>
      </w:pPr>
    </w:p>
    <w:p w:rsidR="005F520F" w:rsidRPr="00AA51DD" w:rsidRDefault="005F520F">
      <w:pPr>
        <w:pStyle w:val="Normaltindrag"/>
      </w:pPr>
    </w:p>
    <w:p w:rsidR="005F520F" w:rsidRPr="00AA51DD" w:rsidRDefault="005F520F">
      <w:pPr>
        <w:pStyle w:val="Normaltindrag"/>
      </w:pPr>
      <w:r w:rsidRPr="00AA51DD">
        <w:t>.</w:t>
      </w:r>
      <w:r w:rsidRPr="00AA51DD">
        <w:tab/>
      </w:r>
    </w:p>
    <w:p w:rsidR="005F520F" w:rsidRPr="00AA51DD" w:rsidRDefault="005F520F">
      <w:pPr>
        <w:pStyle w:val="Rubrik2"/>
      </w:pPr>
      <w:r w:rsidRPr="00AA51DD">
        <w:br w:type="page"/>
      </w:r>
      <w:bookmarkStart w:id="122" w:name="_Toc477934684"/>
      <w:bookmarkStart w:id="123" w:name="_Toc478901748"/>
      <w:bookmarkStart w:id="124" w:name="_Toc483364499"/>
      <w:r w:rsidRPr="00AA51DD">
        <w:t>Förslag till lag om ändring i lagen (1997:238) om arbetslöshetsförsäkring</w:t>
      </w:r>
      <w:bookmarkEnd w:id="122"/>
      <w:bookmarkEnd w:id="123"/>
      <w:bookmarkEnd w:id="124"/>
    </w:p>
    <w:p w:rsidR="005F520F" w:rsidRPr="00AA51DD" w:rsidRDefault="005F520F">
      <w:pPr>
        <w:pStyle w:val="Normaltindrag"/>
      </w:pPr>
    </w:p>
    <w:p w:rsidR="005F520F" w:rsidRPr="00AA51DD" w:rsidRDefault="005F520F">
      <w:pPr>
        <w:pStyle w:val="Normaltindrag"/>
      </w:pPr>
      <w:r w:rsidRPr="00AA51DD">
        <w:t>Härigenom föreskrivs att 9, 11, 14, 16, 17, 19, 30 och 46 §§ lagen (1997:238) om arbetslöshetsförsäkring skall ha följande lydelse.</w:t>
      </w:r>
    </w:p>
    <w:p w:rsidR="005F520F" w:rsidRPr="00AA51DD" w:rsidRDefault="005F520F">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A51DD">
        <w:tblPrEx>
          <w:tblCellMar>
            <w:top w:w="0" w:type="dxa"/>
            <w:bottom w:w="0" w:type="dxa"/>
          </w:tblCellMar>
        </w:tblPrEx>
        <w:tc>
          <w:tcPr>
            <w:tcW w:w="3118" w:type="dxa"/>
          </w:tcPr>
          <w:p w:rsidR="005F520F" w:rsidRPr="00AA51DD" w:rsidRDefault="005F520F">
            <w:r w:rsidRPr="00AA51DD">
              <w:rPr>
                <w:i/>
              </w:rPr>
              <w:t>Nuvarande lydelse</w:t>
            </w:r>
          </w:p>
        </w:tc>
        <w:tc>
          <w:tcPr>
            <w:tcW w:w="3118" w:type="dxa"/>
          </w:tcPr>
          <w:p w:rsidR="005F520F" w:rsidRPr="00AA51DD" w:rsidRDefault="005F520F">
            <w:pPr>
              <w:rPr>
                <w:i/>
              </w:rPr>
            </w:pPr>
            <w:r w:rsidRPr="00AA51DD">
              <w:rPr>
                <w:i/>
              </w:rPr>
              <w:t>Föreslagen lydelse</w:t>
            </w:r>
          </w:p>
        </w:tc>
      </w:tr>
    </w:tbl>
    <w:p w:rsidR="005F520F" w:rsidRPr="00AA51DD" w:rsidRDefault="005F520F">
      <w:pPr>
        <w:pStyle w:val="Normaltindrag"/>
      </w:pPr>
    </w:p>
    <w:p w:rsidR="005F520F" w:rsidRPr="00AA51DD" w:rsidRDefault="005F520F">
      <w:pPr>
        <w:pStyle w:val="Normaltindrag"/>
        <w:jc w:val="center"/>
      </w:pPr>
      <w:r w:rsidRPr="00AA51DD">
        <w:t>9 §</w:t>
      </w:r>
    </w:p>
    <w:p w:rsidR="005F520F" w:rsidRPr="00AA51DD" w:rsidRDefault="005F520F">
      <w:pPr>
        <w:pStyle w:val="Normaltindrag"/>
      </w:pPr>
      <w:r w:rsidRPr="00AA51DD">
        <w:t>Rätt till ersättning vid arbetslöshet har sökande som</w:t>
      </w:r>
    </w:p>
    <w:p w:rsidR="005F520F" w:rsidRPr="00AA51DD" w:rsidRDefault="005F520F">
      <w:pPr>
        <w:pStyle w:val="Normaltindrag"/>
      </w:pPr>
      <w:r w:rsidRPr="00AA51DD">
        <w:t>1. är arbetsföra och oförhindrade att åta sig arbete för en arbetsgivares rä</w:t>
      </w:r>
      <w:r w:rsidRPr="00AA51DD">
        <w:t>k</w:t>
      </w:r>
      <w:r w:rsidRPr="00AA51DD">
        <w:t>ning minst 3 timmar varje arbetsdag och i genomsnitt minst 17 timmar i veckan,</w:t>
      </w:r>
    </w:p>
    <w:p w:rsidR="005F520F" w:rsidRPr="00AA51DD" w:rsidRDefault="005F520F">
      <w:pPr>
        <w:pStyle w:val="Normaltindrag"/>
      </w:pPr>
      <w:r w:rsidRPr="00AA51DD">
        <w:t>2. är beredda att anta erbjudet lämpligt arbete under tid för vilken de inte anmält hinder som kan godtas av arbetslöshetskassan,</w:t>
      </w:r>
    </w:p>
    <w:p w:rsidR="005F520F" w:rsidRPr="00AA51DD" w:rsidRDefault="005F520F">
      <w:pPr>
        <w:pStyle w:val="Normaltindrag"/>
      </w:pPr>
      <w:r w:rsidRPr="00AA51DD">
        <w:t>3. är anmälda som arbetssökande hos den offentliga arbetsförmedlingen i den ordning som föreskrivs av regeringen eller den myndighet som regerin</w:t>
      </w:r>
      <w:r w:rsidRPr="00AA51DD">
        <w:t>g</w:t>
      </w:r>
      <w:r w:rsidRPr="00AA51DD">
        <w:t>en bestämmer, och</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A51DD">
        <w:tblPrEx>
          <w:tblCellMar>
            <w:top w:w="0" w:type="dxa"/>
            <w:bottom w:w="0" w:type="dxa"/>
          </w:tblCellMar>
        </w:tblPrEx>
        <w:tc>
          <w:tcPr>
            <w:tcW w:w="3118" w:type="dxa"/>
          </w:tcPr>
          <w:p w:rsidR="005F520F" w:rsidRPr="00AA51DD" w:rsidRDefault="005F520F">
            <w:pPr>
              <w:pStyle w:val="Normaltindrag"/>
            </w:pPr>
            <w:r w:rsidRPr="00AA51DD">
              <w:t>4.</w:t>
            </w:r>
            <w:r w:rsidRPr="00AA51DD">
              <w:rPr>
                <w:i/>
              </w:rPr>
              <w:t xml:space="preserve"> inte kan</w:t>
            </w:r>
            <w:r w:rsidRPr="00AA51DD">
              <w:t xml:space="preserve"> </w:t>
            </w:r>
            <w:r w:rsidRPr="00AA51DD">
              <w:rPr>
                <w:i/>
              </w:rPr>
              <w:t>få</w:t>
            </w:r>
            <w:r w:rsidRPr="00AA51DD">
              <w:t xml:space="preserve"> lämpligt arbete.</w:t>
            </w:r>
          </w:p>
        </w:tc>
        <w:tc>
          <w:tcPr>
            <w:tcW w:w="3118" w:type="dxa"/>
          </w:tcPr>
          <w:p w:rsidR="005F520F" w:rsidRPr="00AA51DD" w:rsidRDefault="005F520F">
            <w:pPr>
              <w:pStyle w:val="Normaltindrag"/>
              <w:rPr>
                <w:i/>
              </w:rPr>
            </w:pPr>
            <w:r w:rsidRPr="00AA51DD">
              <w:t xml:space="preserve">4. </w:t>
            </w:r>
            <w:r w:rsidRPr="00AA51DD">
              <w:rPr>
                <w:i/>
              </w:rPr>
              <w:t>anstränger sig för att finna ett</w:t>
            </w:r>
            <w:r w:rsidRPr="00AA51DD">
              <w:t xml:space="preserve"> lämpligt arbete </w:t>
            </w:r>
            <w:r w:rsidRPr="00AA51DD">
              <w:rPr>
                <w:i/>
              </w:rPr>
              <w:t>men inte kan få ett sådant arbete.</w:t>
            </w:r>
          </w:p>
          <w:p w:rsidR="005F520F" w:rsidRPr="00AA51DD" w:rsidRDefault="005F520F">
            <w:pPr>
              <w:pStyle w:val="Normaltindrag"/>
            </w:pPr>
          </w:p>
        </w:tc>
      </w:tr>
    </w:tbl>
    <w:p w:rsidR="005F520F" w:rsidRPr="00AA51DD" w:rsidRDefault="005F520F">
      <w:pPr>
        <w:pStyle w:val="Normaltindrag"/>
      </w:pPr>
    </w:p>
    <w:p w:rsidR="005F520F" w:rsidRPr="00AA51DD" w:rsidRDefault="005F520F">
      <w:pPr>
        <w:pStyle w:val="Normaltindrag"/>
        <w:jc w:val="center"/>
      </w:pPr>
      <w:r w:rsidRPr="00AA51DD">
        <w:t>11 §</w:t>
      </w:r>
    </w:p>
    <w:p w:rsidR="005F520F" w:rsidRPr="00AA51DD" w:rsidRDefault="005F520F">
      <w:pPr>
        <w:pStyle w:val="Normaltindrag"/>
      </w:pPr>
      <w:r w:rsidRPr="00AA51DD">
        <w:t>Erbjudet arbete skall anses lämpligt, om</w:t>
      </w:r>
    </w:p>
    <w:p w:rsidR="005F520F" w:rsidRPr="00AA51DD" w:rsidRDefault="005F520F">
      <w:pPr>
        <w:pStyle w:val="Normaltindrag"/>
      </w:pPr>
      <w:r w:rsidRPr="00AA51DD">
        <w:t>1. det inom ramen för tillgången på arbetstillfällen tagits skälig hänsyn till den sökandes förutsättningar för arbetet samt andra personliga fö</w:t>
      </w:r>
      <w:r w:rsidRPr="00AA51DD">
        <w:t>r</w:t>
      </w:r>
      <w:r w:rsidRPr="00AA51DD">
        <w:t>hållanden,</w:t>
      </w:r>
    </w:p>
    <w:p w:rsidR="005F520F" w:rsidRPr="00AA51DD" w:rsidRDefault="005F520F">
      <w:pPr>
        <w:pStyle w:val="Normaltindrag"/>
      </w:pPr>
      <w:r w:rsidRPr="00AA51DD">
        <w:t>2. anställningsförmånerna är förenliga med de förmåner som arbetstagare får som är anställda enligt kollektivavtal eller, om kollektivavtal inte finns, är skäliga i förhållande till de förmåner arbetstagare med likvärdiga arbetsup</w:t>
      </w:r>
      <w:r w:rsidRPr="00AA51DD">
        <w:t>p</w:t>
      </w:r>
      <w:r w:rsidRPr="00AA51DD">
        <w:t>gifter och kvalifikationer får vid jämförliga företag,</w:t>
      </w:r>
    </w:p>
    <w:p w:rsidR="005F520F" w:rsidRPr="00AA51DD" w:rsidRDefault="005F520F">
      <w:pPr>
        <w:pStyle w:val="Normaltindrag"/>
      </w:pPr>
      <w:r w:rsidRPr="00AA51DD">
        <w:t>3. arbetet inte hänför sig till en arbetsplats där arbetskonflikt råder till följd av stridsåtgärder som är lovliga enligt lag och kollektivavtal, och</w:t>
      </w:r>
    </w:p>
    <w:p w:rsidR="005F520F" w:rsidRPr="00AA51DD" w:rsidRDefault="005F520F">
      <w:pPr>
        <w:pStyle w:val="Normaltindrag"/>
      </w:pPr>
      <w:r w:rsidRPr="00AA51DD">
        <w:t>4. förhållandena på arbetsplatsen motsvarar vad som anges i författning eller myndighets föreskrifter om åtgärder till förebyggande av ohälsa eller olycksfall.</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A51DD">
        <w:tblPrEx>
          <w:tblCellMar>
            <w:top w:w="0" w:type="dxa"/>
            <w:bottom w:w="0" w:type="dxa"/>
          </w:tblCellMar>
        </w:tblPrEx>
        <w:tc>
          <w:tcPr>
            <w:tcW w:w="3118" w:type="dxa"/>
          </w:tcPr>
          <w:p w:rsidR="005F520F" w:rsidRPr="00AA51DD" w:rsidRDefault="005F520F">
            <w:pPr>
              <w:pStyle w:val="Normaltindrag"/>
            </w:pPr>
            <w:r w:rsidRPr="00AA51DD">
              <w:tab/>
            </w:r>
          </w:p>
        </w:tc>
        <w:tc>
          <w:tcPr>
            <w:tcW w:w="3118" w:type="dxa"/>
          </w:tcPr>
          <w:p w:rsidR="005F520F" w:rsidRPr="00AA51DD" w:rsidRDefault="005F520F">
            <w:pPr>
              <w:pStyle w:val="Normaltindrag"/>
              <w:rPr>
                <w:i/>
              </w:rPr>
            </w:pPr>
            <w:r w:rsidRPr="00AA51DD">
              <w:rPr>
                <w:i/>
              </w:rPr>
              <w:t>Regeringen eller den myndighet som regeringen bestämmer får meddela ytterligare föreskrifter om lämpligt arbete.</w:t>
            </w:r>
          </w:p>
          <w:p w:rsidR="005F520F" w:rsidRPr="00AA51DD" w:rsidRDefault="005F520F">
            <w:pPr>
              <w:pStyle w:val="Normaltindrag"/>
            </w:pPr>
            <w:r w:rsidRPr="00AA51DD">
              <w:rPr>
                <w:i/>
              </w:rPr>
              <w:t>.</w:t>
            </w:r>
          </w:p>
        </w:tc>
      </w:tr>
    </w:tbl>
    <w:p w:rsidR="005F520F" w:rsidRPr="00AA51DD" w:rsidRDefault="005F520F">
      <w:pPr>
        <w:pStyle w:val="Normaltindrag"/>
        <w:ind w:firstLine="0"/>
      </w:pPr>
      <w:r w:rsidRPr="00AA51DD">
        <w:br w:type="page"/>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A51DD">
        <w:tblPrEx>
          <w:tblCellMar>
            <w:top w:w="0" w:type="dxa"/>
            <w:bottom w:w="0" w:type="dxa"/>
          </w:tblCellMar>
        </w:tblPrEx>
        <w:tc>
          <w:tcPr>
            <w:tcW w:w="3118" w:type="dxa"/>
          </w:tcPr>
          <w:p w:rsidR="005F520F" w:rsidRPr="00AA51DD" w:rsidRDefault="005F520F">
            <w:r w:rsidRPr="00AA51DD">
              <w:br w:type="page"/>
            </w:r>
            <w:r w:rsidRPr="00AA51DD">
              <w:rPr>
                <w:i/>
              </w:rPr>
              <w:t>Nuvarande lydelse</w:t>
            </w:r>
          </w:p>
        </w:tc>
        <w:tc>
          <w:tcPr>
            <w:tcW w:w="3118" w:type="dxa"/>
          </w:tcPr>
          <w:p w:rsidR="005F520F" w:rsidRPr="00AA51DD" w:rsidRDefault="005F520F">
            <w:pPr>
              <w:rPr>
                <w:i/>
              </w:rPr>
            </w:pPr>
            <w:r w:rsidRPr="00AA51DD">
              <w:rPr>
                <w:i/>
              </w:rPr>
              <w:t>Föreslagen lydelse</w:t>
            </w:r>
          </w:p>
        </w:tc>
      </w:tr>
    </w:tbl>
    <w:p w:rsidR="005F520F" w:rsidRPr="00AA51DD" w:rsidRDefault="005F520F">
      <w:pPr>
        <w:pStyle w:val="Normaltindrag"/>
        <w:jc w:val="center"/>
      </w:pPr>
    </w:p>
    <w:p w:rsidR="005F520F" w:rsidRPr="00AA51DD" w:rsidRDefault="005F520F">
      <w:pPr>
        <w:pStyle w:val="Normaltindrag"/>
        <w:jc w:val="center"/>
      </w:pPr>
      <w:r w:rsidRPr="00AA51DD">
        <w:t>14 §</w:t>
      </w:r>
      <w:r w:rsidRPr="00AA51DD">
        <w:rPr>
          <w:rStyle w:val="Fotnotsreferens"/>
        </w:rPr>
        <w:footnoteReference w:id="2"/>
      </w:r>
    </w:p>
    <w:p w:rsidR="005F520F" w:rsidRPr="00AA51DD" w:rsidRDefault="005F520F">
      <w:pPr>
        <w:pStyle w:val="Normaltindrag"/>
      </w:pPr>
      <w:r w:rsidRPr="00AA51DD">
        <w:t>Vid prövning av arbetsvillkoret bortses från utfört förvärvsarbete</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A51DD">
        <w:tblPrEx>
          <w:tblCellMar>
            <w:top w:w="0" w:type="dxa"/>
            <w:bottom w:w="0" w:type="dxa"/>
          </w:tblCellMar>
        </w:tblPrEx>
        <w:tc>
          <w:tcPr>
            <w:tcW w:w="3118" w:type="dxa"/>
          </w:tcPr>
          <w:p w:rsidR="005F520F" w:rsidRPr="00AA51DD" w:rsidRDefault="005F520F">
            <w:pPr>
              <w:pStyle w:val="Normaltindrag"/>
            </w:pPr>
            <w:r w:rsidRPr="00AA51DD">
              <w:t>1. som arbetsgivaren finansierat med stöd av</w:t>
            </w:r>
          </w:p>
          <w:p w:rsidR="005F520F" w:rsidRPr="00AA51DD" w:rsidRDefault="005F520F">
            <w:pPr>
              <w:pStyle w:val="Normaltindrag"/>
            </w:pPr>
            <w:r w:rsidRPr="00AA51DD">
              <w:t>– förordningen (1997:1275) om anställningsstöd, eller</w:t>
            </w:r>
          </w:p>
          <w:p w:rsidR="005F520F" w:rsidRPr="00AA51DD" w:rsidRDefault="005F520F">
            <w:pPr>
              <w:pStyle w:val="Normaltindrag"/>
            </w:pPr>
            <w:r w:rsidRPr="00AA51DD">
              <w:t xml:space="preserve">– </w:t>
            </w:r>
            <w:r w:rsidRPr="00AA51DD">
              <w:rPr>
                <w:i/>
              </w:rPr>
              <w:t>förordningen (1987:411) om beredskapsarbete, eller</w:t>
            </w:r>
          </w:p>
          <w:p w:rsidR="005F520F" w:rsidRPr="00AA51DD" w:rsidRDefault="005F520F">
            <w:pPr>
              <w:pStyle w:val="Normaltindrag"/>
            </w:pPr>
            <w:r w:rsidRPr="00AA51DD">
              <w:t>2. som bedrivits med stöd av b</w:t>
            </w:r>
            <w:r w:rsidRPr="00AA51DD">
              <w:t>e</w:t>
            </w:r>
            <w:r w:rsidRPr="00AA51DD">
              <w:t>stämmelserna om start av näring</w:t>
            </w:r>
            <w:r w:rsidRPr="00AA51DD">
              <w:t>s</w:t>
            </w:r>
            <w:r w:rsidRPr="00AA51DD">
              <w:t xml:space="preserve">verksamhet enligt förordningen </w:t>
            </w:r>
            <w:r w:rsidRPr="00AA51DD">
              <w:rPr>
                <w:i/>
                <w:sz w:val="17"/>
              </w:rPr>
              <w:t>(</w:t>
            </w:r>
            <w:r w:rsidRPr="00AA51DD">
              <w:rPr>
                <w:i/>
              </w:rPr>
              <w:t>1998:1784)</w:t>
            </w:r>
            <w:r w:rsidRPr="00AA51DD">
              <w:t xml:space="preserve"> om arbetsmarknadsp</w:t>
            </w:r>
            <w:r w:rsidRPr="00AA51DD">
              <w:t>o</w:t>
            </w:r>
            <w:r w:rsidRPr="00AA51DD">
              <w:t xml:space="preserve">litiska </w:t>
            </w:r>
            <w:r w:rsidRPr="00AA51DD">
              <w:rPr>
                <w:i/>
              </w:rPr>
              <w:t>aktiviteter.</w:t>
            </w:r>
          </w:p>
        </w:tc>
        <w:tc>
          <w:tcPr>
            <w:tcW w:w="3118" w:type="dxa"/>
          </w:tcPr>
          <w:p w:rsidR="005F520F" w:rsidRPr="00AA51DD" w:rsidRDefault="005F520F">
            <w:pPr>
              <w:pStyle w:val="Normaltindrag"/>
            </w:pPr>
            <w:r w:rsidRPr="00AA51DD">
              <w:t>1. som arbetsgivaren finansierat med stöd av förordningen (1997:1275) om anställningsstöd, eller</w:t>
            </w:r>
          </w:p>
          <w:p w:rsidR="005F520F" w:rsidRPr="00AA51DD" w:rsidRDefault="005F520F">
            <w:pPr>
              <w:pStyle w:val="Normaltindrag"/>
            </w:pPr>
          </w:p>
          <w:p w:rsidR="005F520F" w:rsidRPr="00AA51DD" w:rsidRDefault="005F520F">
            <w:pPr>
              <w:pStyle w:val="Normaltindrag"/>
            </w:pPr>
          </w:p>
          <w:p w:rsidR="005F520F" w:rsidRPr="00AA51DD" w:rsidRDefault="005F520F">
            <w:pPr>
              <w:pStyle w:val="Normaltindrag"/>
            </w:pPr>
            <w:r w:rsidRPr="00AA51DD">
              <w:t>2. som bedrivits med stöd av b</w:t>
            </w:r>
            <w:r w:rsidRPr="00AA51DD">
              <w:t>e</w:t>
            </w:r>
            <w:r w:rsidRPr="00AA51DD">
              <w:t xml:space="preserve">stämmelserna om </w:t>
            </w:r>
            <w:r w:rsidRPr="00AA51DD">
              <w:rPr>
                <w:i/>
              </w:rPr>
              <w:t>stöd till</w:t>
            </w:r>
            <w:r w:rsidRPr="00AA51DD">
              <w:t xml:space="preserve"> start av näringsverksamhet enligt föror</w:t>
            </w:r>
            <w:r w:rsidRPr="00AA51DD">
              <w:t>d</w:t>
            </w:r>
            <w:r w:rsidRPr="00AA51DD">
              <w:t xml:space="preserve">ningen </w:t>
            </w:r>
            <w:r w:rsidRPr="00AA51DD">
              <w:rPr>
                <w:i/>
              </w:rPr>
              <w:t>(2000:000)</w:t>
            </w:r>
            <w:r w:rsidRPr="00AA51DD">
              <w:t xml:space="preserve"> om arbetsmar</w:t>
            </w:r>
            <w:r w:rsidRPr="00AA51DD">
              <w:t>k</w:t>
            </w:r>
            <w:r w:rsidRPr="00AA51DD">
              <w:t xml:space="preserve">nadspolitiska </w:t>
            </w:r>
            <w:r w:rsidRPr="00AA51DD">
              <w:rPr>
                <w:i/>
              </w:rPr>
              <w:t>program</w:t>
            </w:r>
            <w:r w:rsidRPr="00AA51DD">
              <w:t>.</w:t>
            </w:r>
          </w:p>
        </w:tc>
      </w:tr>
    </w:tbl>
    <w:p w:rsidR="005F520F" w:rsidRPr="00AA51DD" w:rsidRDefault="005F520F">
      <w:pPr>
        <w:pStyle w:val="Normaltindrag"/>
      </w:pPr>
      <w:r w:rsidRPr="00AA51DD">
        <w:t>Detta gäller dock inte om den sökande när det i första stycket nämnda a</w:t>
      </w:r>
      <w:r w:rsidRPr="00AA51DD">
        <w:t>r</w:t>
      </w:r>
      <w:r w:rsidRPr="00AA51DD">
        <w:t>betet påbörjades uppfyllde arbetsvillkoret med annat förvärvsarbete enligt 12–13 §§.</w:t>
      </w:r>
    </w:p>
    <w:p w:rsidR="005F520F" w:rsidRPr="00AA51DD" w:rsidRDefault="005F520F">
      <w:pPr>
        <w:pStyle w:val="Normaltindrag"/>
        <w:jc w:val="center"/>
      </w:pPr>
    </w:p>
    <w:p w:rsidR="005F520F" w:rsidRPr="00AA51DD" w:rsidRDefault="005F520F">
      <w:pPr>
        <w:pStyle w:val="Normaltindrag"/>
        <w:jc w:val="center"/>
      </w:pPr>
      <w:r w:rsidRPr="00AA51DD">
        <w:t>16 §</w:t>
      </w:r>
    </w:p>
    <w:p w:rsidR="005F520F" w:rsidRPr="00AA51DD" w:rsidRDefault="005F520F">
      <w:pPr>
        <w:pStyle w:val="Normaltindrag"/>
      </w:pPr>
      <w:r w:rsidRPr="00AA51DD">
        <w:t xml:space="preserve">När ramtid skall bestämmas enligt 12 § räknas inte den tid då den sökande varit hindrad att arbeta på grund av </w:t>
      </w:r>
    </w:p>
    <w:p w:rsidR="005F520F" w:rsidRPr="00AA51DD" w:rsidRDefault="005F520F">
      <w:pPr>
        <w:pStyle w:val="Normaltindrag"/>
      </w:pPr>
      <w:r w:rsidRPr="00AA51DD">
        <w:t xml:space="preserve">1. styrkt sjukdom, </w:t>
      </w:r>
    </w:p>
    <w:p w:rsidR="005F520F" w:rsidRPr="00AA51DD" w:rsidRDefault="005F520F">
      <w:pPr>
        <w:pStyle w:val="Normaltindrag"/>
      </w:pPr>
      <w:r w:rsidRPr="00AA51DD">
        <w:t xml:space="preserve">2. avslutad heltidsutbildning som den sökande har avslutat efter fyllda 25 år eller som har föregåtts av sammanhängande förvärvsarbete på heltid i minst 5 månader, </w:t>
      </w:r>
    </w:p>
    <w:p w:rsidR="005F520F" w:rsidRPr="00AA51DD" w:rsidRDefault="005F520F">
      <w:pPr>
        <w:pStyle w:val="Normaltindrag"/>
      </w:pPr>
      <w:r w:rsidRPr="00AA51DD">
        <w:t xml:space="preserve">3. tvångsvård enligt lagen (1988:870) om vård av missbrukare i vissa fall, </w:t>
      </w:r>
    </w:p>
    <w:p w:rsidR="005F520F" w:rsidRPr="00AA51DD" w:rsidRDefault="005F520F">
      <w:pPr>
        <w:pStyle w:val="Normaltindrag"/>
      </w:pPr>
      <w:r w:rsidRPr="00AA51DD">
        <w:t xml:space="preserve">4. frihetsberövande på kriminalvårdens område, </w:t>
      </w:r>
    </w:p>
    <w:p w:rsidR="005F520F" w:rsidRPr="00AA51DD" w:rsidRDefault="005F520F">
      <w:pPr>
        <w:pStyle w:val="Normaltindrag"/>
      </w:pPr>
      <w:r w:rsidRPr="00AA51DD">
        <w:t xml:space="preserve">5. vård av eget barn som inte har fyllt 2 år eller vård av adoptivbarn i 2 år efter barnets ankomst i familjen,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A51DD">
        <w:tblPrEx>
          <w:tblCellMar>
            <w:top w:w="0" w:type="dxa"/>
            <w:bottom w:w="0" w:type="dxa"/>
          </w:tblCellMar>
        </w:tblPrEx>
        <w:tc>
          <w:tcPr>
            <w:tcW w:w="3118" w:type="dxa"/>
          </w:tcPr>
          <w:p w:rsidR="005F520F" w:rsidRPr="00AA51DD" w:rsidRDefault="005F520F">
            <w:pPr>
              <w:pStyle w:val="Normaltindrag"/>
            </w:pPr>
            <w:r w:rsidRPr="00AA51DD">
              <w:t>6. beslut enligt smittskyddslagen (1988:1472) eller livsmedelslagen (1971:511) eller föreskrifter som har meddelats med stöd av livsm</w:t>
            </w:r>
            <w:r w:rsidRPr="00AA51DD">
              <w:t>e</w:t>
            </w:r>
            <w:r w:rsidRPr="00AA51DD">
              <w:t xml:space="preserve">delslagen, </w:t>
            </w:r>
            <w:r w:rsidRPr="00AA51DD">
              <w:rPr>
                <w:i/>
              </w:rPr>
              <w:t>eller</w:t>
            </w:r>
          </w:p>
        </w:tc>
        <w:tc>
          <w:tcPr>
            <w:tcW w:w="3118" w:type="dxa"/>
          </w:tcPr>
          <w:p w:rsidR="005F520F" w:rsidRPr="00AA51DD" w:rsidRDefault="005F520F">
            <w:pPr>
              <w:pStyle w:val="Normaltindrag"/>
            </w:pPr>
            <w:r w:rsidRPr="00AA51DD">
              <w:t>6. beslut enligt smittskyddslagen (1988:1472) eller livsmedelslagen (1971:511) eller föreskrifter som har meddelats med stöd av livsm</w:t>
            </w:r>
            <w:r w:rsidRPr="00AA51DD">
              <w:t>e</w:t>
            </w:r>
            <w:r w:rsidRPr="00AA51DD">
              <w:t xml:space="preserve">delslagen, </w:t>
            </w:r>
          </w:p>
        </w:tc>
      </w:tr>
    </w:tbl>
    <w:p w:rsidR="005F520F" w:rsidRPr="00AA51DD" w:rsidRDefault="005F520F">
      <w:r w:rsidRPr="00AA51DD">
        <w:br w:type="page"/>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A51DD">
        <w:tblPrEx>
          <w:tblCellMar>
            <w:top w:w="0" w:type="dxa"/>
            <w:bottom w:w="0" w:type="dxa"/>
          </w:tblCellMar>
        </w:tblPrEx>
        <w:tc>
          <w:tcPr>
            <w:tcW w:w="3118" w:type="dxa"/>
          </w:tcPr>
          <w:p w:rsidR="005F520F" w:rsidRPr="00AA51DD" w:rsidRDefault="005F520F">
            <w:r w:rsidRPr="00AA51DD">
              <w:rPr>
                <w:i/>
              </w:rPr>
              <w:t>Nuvarande lydelse</w:t>
            </w:r>
          </w:p>
        </w:tc>
        <w:tc>
          <w:tcPr>
            <w:tcW w:w="3118" w:type="dxa"/>
          </w:tcPr>
          <w:p w:rsidR="005F520F" w:rsidRPr="00AA51DD" w:rsidRDefault="005F520F">
            <w:pPr>
              <w:rPr>
                <w:i/>
              </w:rPr>
            </w:pPr>
            <w:r w:rsidRPr="00AA51DD">
              <w:rPr>
                <w:i/>
              </w:rPr>
              <w:t>Föreslagen lydelse</w:t>
            </w:r>
          </w:p>
        </w:tc>
      </w:tr>
      <w:tr w:rsidR="00000000" w:rsidRPr="00AA51DD">
        <w:tblPrEx>
          <w:tblCellMar>
            <w:top w:w="0" w:type="dxa"/>
            <w:bottom w:w="0" w:type="dxa"/>
          </w:tblCellMar>
        </w:tblPrEx>
        <w:tc>
          <w:tcPr>
            <w:tcW w:w="3118" w:type="dxa"/>
          </w:tcPr>
          <w:p w:rsidR="005F520F" w:rsidRPr="00AA51DD" w:rsidRDefault="005F520F">
            <w:pPr>
              <w:pStyle w:val="Normaltindrag"/>
            </w:pPr>
            <w:r w:rsidRPr="00AA51DD">
              <w:t>7. utlandsvistelse till följd av att den sökande följt med sin make eller maka vid dennes arbete i u</w:t>
            </w:r>
            <w:r w:rsidRPr="00AA51DD">
              <w:t>t</w:t>
            </w:r>
            <w:r w:rsidRPr="00AA51DD">
              <w:t>landet under förutsättning att m</w:t>
            </w:r>
            <w:r w:rsidRPr="00AA51DD">
              <w:t>a</w:t>
            </w:r>
            <w:r w:rsidRPr="00AA51DD">
              <w:t>kens eller makans arbetsgivare har sitt säte i Sverige och att lönen utbetalas från Sverige, varvid med make eller maka jämställs person med vilken den sökande sammanbor under förhållanden som liknar m</w:t>
            </w:r>
            <w:r w:rsidRPr="00AA51DD">
              <w:t>a</w:t>
            </w:r>
            <w:r w:rsidRPr="00AA51DD">
              <w:t>kars.</w:t>
            </w:r>
          </w:p>
        </w:tc>
        <w:tc>
          <w:tcPr>
            <w:tcW w:w="3118" w:type="dxa"/>
          </w:tcPr>
          <w:p w:rsidR="005F520F" w:rsidRPr="00AA51DD" w:rsidRDefault="005F520F">
            <w:pPr>
              <w:pStyle w:val="Normaltindrag"/>
            </w:pPr>
            <w:r w:rsidRPr="00AA51DD">
              <w:t>7. utlandsvistelse till följd av att den sökande följt med sin make eller maka vid dennes arbete i u</w:t>
            </w:r>
            <w:r w:rsidRPr="00AA51DD">
              <w:t>t</w:t>
            </w:r>
            <w:r w:rsidRPr="00AA51DD">
              <w:t>landet under förutsättning att m</w:t>
            </w:r>
            <w:r w:rsidRPr="00AA51DD">
              <w:t>a</w:t>
            </w:r>
            <w:r w:rsidRPr="00AA51DD">
              <w:t>kens eller makans arbetsgivare har sitt säte i Sverige och att lönen utbetalas från Sverige, varvid med make eller maka jämställs person med vilken den sökande sammanbor under förhållanden som liknar m</w:t>
            </w:r>
            <w:r w:rsidRPr="00AA51DD">
              <w:t>a</w:t>
            </w:r>
            <w:r w:rsidRPr="00AA51DD">
              <w:t xml:space="preserve">kars, </w:t>
            </w:r>
            <w:r w:rsidRPr="00AA51DD">
              <w:rPr>
                <w:i/>
              </w:rPr>
              <w:t>eller</w:t>
            </w:r>
          </w:p>
        </w:tc>
      </w:tr>
      <w:tr w:rsidR="00000000" w:rsidRPr="00AA51DD">
        <w:tblPrEx>
          <w:tblCellMar>
            <w:top w:w="0" w:type="dxa"/>
            <w:bottom w:w="0" w:type="dxa"/>
          </w:tblCellMar>
        </w:tblPrEx>
        <w:tc>
          <w:tcPr>
            <w:tcW w:w="3118" w:type="dxa"/>
          </w:tcPr>
          <w:p w:rsidR="005F520F" w:rsidRPr="00AA51DD" w:rsidRDefault="005F520F">
            <w:pPr>
              <w:pStyle w:val="Normaltindrag"/>
            </w:pPr>
          </w:p>
        </w:tc>
        <w:tc>
          <w:tcPr>
            <w:tcW w:w="3118" w:type="dxa"/>
          </w:tcPr>
          <w:p w:rsidR="005F520F" w:rsidRPr="00AA51DD" w:rsidRDefault="005F520F">
            <w:pPr>
              <w:pStyle w:val="Normaltindrag"/>
            </w:pPr>
            <w:r w:rsidRPr="00AA51DD">
              <w:rPr>
                <w:i/>
              </w:rPr>
              <w:t>8. deltagande i ungdomsgarantin enligt förordningen (2000:000) om arbetsmarknadspolitiska pr</w:t>
            </w:r>
            <w:r w:rsidRPr="00AA51DD">
              <w:rPr>
                <w:i/>
              </w:rPr>
              <w:t>o</w:t>
            </w:r>
            <w:r w:rsidRPr="00AA51DD">
              <w:rPr>
                <w:i/>
              </w:rPr>
              <w:t>gram.</w:t>
            </w:r>
          </w:p>
        </w:tc>
      </w:tr>
    </w:tbl>
    <w:p w:rsidR="005F520F" w:rsidRPr="00AA51DD" w:rsidRDefault="005F520F">
      <w:pPr>
        <w:pStyle w:val="Normaltindrag"/>
      </w:pPr>
    </w:p>
    <w:p w:rsidR="005F520F" w:rsidRPr="00AA51DD" w:rsidRDefault="005F520F">
      <w:pPr>
        <w:pStyle w:val="Normaltindrag"/>
        <w:jc w:val="center"/>
      </w:pPr>
      <w:r w:rsidRPr="00AA51DD">
        <w:t>17 §</w:t>
      </w:r>
      <w:r w:rsidRPr="00AA51DD">
        <w:rPr>
          <w:rStyle w:val="Fotnotsreferens"/>
        </w:rPr>
        <w:footnoteReference w:id="3"/>
      </w:r>
    </w:p>
    <w:p w:rsidR="005F520F" w:rsidRPr="00AA51DD" w:rsidRDefault="005F520F">
      <w:pPr>
        <w:pStyle w:val="Normaltindrag"/>
      </w:pPr>
      <w:r w:rsidRPr="00AA51DD">
        <w:t>När ramtid skall bestämmas enligt 12 § räknas inte heller tid då den söka</w:t>
      </w:r>
      <w:r w:rsidRPr="00AA51DD">
        <w:t>n</w:t>
      </w:r>
      <w:r w:rsidRPr="00AA51DD">
        <w:t xml:space="preserve">de fått föräldrapenningförmån enligt lagen (1962:381) om allmän försäkring eller varit hindrad att arbeta på grund av </w:t>
      </w:r>
    </w:p>
    <w:p w:rsidR="005F520F" w:rsidRPr="00AA51DD" w:rsidRDefault="005F520F">
      <w:pPr>
        <w:pStyle w:val="Normaltindrag"/>
      </w:pPr>
      <w:r w:rsidRPr="00AA51DD">
        <w:t>1. tjänstgöring enligt lagen (1994:1809) om totalförsvarsplikt,</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A51DD">
        <w:tblPrEx>
          <w:tblCellMar>
            <w:top w:w="0" w:type="dxa"/>
            <w:bottom w:w="0" w:type="dxa"/>
          </w:tblCellMar>
        </w:tblPrEx>
        <w:tc>
          <w:tcPr>
            <w:tcW w:w="3118" w:type="dxa"/>
          </w:tcPr>
          <w:p w:rsidR="005F520F" w:rsidRPr="00AA51DD" w:rsidRDefault="005F520F">
            <w:pPr>
              <w:pStyle w:val="Normaltindrag"/>
            </w:pPr>
            <w:r w:rsidRPr="00AA51DD">
              <w:t xml:space="preserve">2. </w:t>
            </w:r>
            <w:r w:rsidRPr="00AA51DD">
              <w:rPr>
                <w:i/>
              </w:rPr>
              <w:t>en arbetsmarknadspolitisk a</w:t>
            </w:r>
            <w:r w:rsidRPr="00AA51DD">
              <w:rPr>
                <w:i/>
              </w:rPr>
              <w:t>k</w:t>
            </w:r>
            <w:r w:rsidRPr="00AA51DD">
              <w:rPr>
                <w:i/>
              </w:rPr>
              <w:t>tivitet enligt förordningen (1998:1784) om arbetsmarknad</w:t>
            </w:r>
            <w:r w:rsidRPr="00AA51DD">
              <w:rPr>
                <w:i/>
              </w:rPr>
              <w:t>s</w:t>
            </w:r>
            <w:r w:rsidRPr="00AA51DD">
              <w:rPr>
                <w:i/>
              </w:rPr>
              <w:t>politiska aktiviteter med undantag av start av näring</w:t>
            </w:r>
            <w:r w:rsidRPr="00AA51DD">
              <w:rPr>
                <w:i/>
              </w:rPr>
              <w:t>s</w:t>
            </w:r>
            <w:r w:rsidRPr="00AA51DD">
              <w:rPr>
                <w:i/>
              </w:rPr>
              <w:t>verksamhet,</w:t>
            </w:r>
          </w:p>
        </w:tc>
        <w:tc>
          <w:tcPr>
            <w:tcW w:w="3118" w:type="dxa"/>
          </w:tcPr>
          <w:p w:rsidR="005F520F" w:rsidRPr="00AA51DD" w:rsidRDefault="005F520F">
            <w:pPr>
              <w:pStyle w:val="Normaltindrag"/>
              <w:rPr>
                <w:i/>
              </w:rPr>
            </w:pPr>
            <w:r w:rsidRPr="00AA51DD">
              <w:t xml:space="preserve">2. </w:t>
            </w:r>
            <w:r w:rsidRPr="00AA51DD">
              <w:rPr>
                <w:i/>
              </w:rPr>
              <w:t xml:space="preserve">arbetsmarknadsutbildning, </w:t>
            </w:r>
          </w:p>
          <w:p w:rsidR="005F520F" w:rsidRPr="00AA51DD" w:rsidRDefault="005F520F">
            <w:pPr>
              <w:spacing w:before="0"/>
              <w:rPr>
                <w:i/>
              </w:rPr>
            </w:pPr>
            <w:r w:rsidRPr="00AA51DD">
              <w:rPr>
                <w:i/>
              </w:rPr>
              <w:t>arbetspraktik, datorteksverksamhet och arbetslivsinriktad rehabilit</w:t>
            </w:r>
            <w:r w:rsidRPr="00AA51DD">
              <w:rPr>
                <w:i/>
              </w:rPr>
              <w:t>e</w:t>
            </w:r>
            <w:r w:rsidRPr="00AA51DD">
              <w:rPr>
                <w:i/>
              </w:rPr>
              <w:t>ring,</w:t>
            </w:r>
          </w:p>
        </w:tc>
      </w:tr>
    </w:tbl>
    <w:p w:rsidR="005F520F" w:rsidRPr="00AA51DD" w:rsidRDefault="005F520F">
      <w:pPr>
        <w:pStyle w:val="Normaltindrag"/>
      </w:pPr>
      <w:r w:rsidRPr="00AA51DD">
        <w:t>3. utbildning för vilken utbildningsbidrag lämnas enligt förordningen (1996:1654) om särskilt utbildningsbidrag, eller</w:t>
      </w:r>
    </w:p>
    <w:p w:rsidR="005F520F" w:rsidRPr="00AA51DD" w:rsidRDefault="005F520F">
      <w:pPr>
        <w:pStyle w:val="Normaltindrag"/>
      </w:pPr>
      <w:r w:rsidRPr="00AA51DD">
        <w:t>4. deltagande i verksamhet där ersättning enligt 3 a § har lämnats, i den mån tiden inte jämställs enligt vad som följer av 19 §.</w:t>
      </w:r>
    </w:p>
    <w:p w:rsidR="005F520F" w:rsidRPr="00AA51DD" w:rsidRDefault="005F520F">
      <w:pPr>
        <w:pStyle w:val="Normaltindrag"/>
      </w:pPr>
    </w:p>
    <w:p w:rsidR="005F520F" w:rsidRPr="00AA51DD" w:rsidRDefault="005F520F">
      <w:pPr>
        <w:pStyle w:val="Normaltindrag"/>
        <w:jc w:val="center"/>
      </w:pPr>
      <w:r w:rsidRPr="00AA51DD">
        <w:t>19 §</w:t>
      </w:r>
    </w:p>
    <w:p w:rsidR="005F520F" w:rsidRPr="00AA51DD" w:rsidRDefault="005F520F">
      <w:pPr>
        <w:pStyle w:val="Normaltindrag"/>
      </w:pPr>
      <w:r w:rsidRPr="00AA51DD">
        <w:t>För sökande som en gång har påbörjat en ersättningsperiod enligt denna lag gäller följande. När det arbetsvillkor skall uppfyllas som skall ligga till grund för en ny ersättningsperiod skall med tid under vilken sökande enligt 12–14 §§ skall ha förvärvsarbetat jämställas den tid då de</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A51DD">
        <w:tblPrEx>
          <w:tblCellMar>
            <w:top w:w="0" w:type="dxa"/>
            <w:bottom w:w="0" w:type="dxa"/>
          </w:tblCellMar>
        </w:tblPrEx>
        <w:tc>
          <w:tcPr>
            <w:tcW w:w="3118" w:type="dxa"/>
          </w:tcPr>
          <w:p w:rsidR="005F520F" w:rsidRPr="00AA51DD" w:rsidRDefault="005F520F">
            <w:pPr>
              <w:pStyle w:val="Normaltindrag"/>
            </w:pPr>
            <w:r w:rsidRPr="00AA51DD">
              <w:t xml:space="preserve">1. </w:t>
            </w:r>
            <w:r w:rsidRPr="00AA51DD">
              <w:rPr>
                <w:i/>
              </w:rPr>
              <w:t>deltagit i</w:t>
            </w:r>
            <w:r w:rsidRPr="00AA51DD">
              <w:t xml:space="preserve"> och, om inte särskilda skäl hindrat det, fullföljt </w:t>
            </w:r>
            <w:r w:rsidRPr="00AA51DD">
              <w:rPr>
                <w:i/>
              </w:rPr>
              <w:t>en</w:t>
            </w:r>
            <w:r w:rsidRPr="00AA51DD">
              <w:t xml:space="preserve"> arbet</w:t>
            </w:r>
            <w:r w:rsidRPr="00AA51DD">
              <w:t>s</w:t>
            </w:r>
            <w:r w:rsidRPr="00AA51DD">
              <w:t xml:space="preserve">marknadsutbildning eller </w:t>
            </w:r>
            <w:r w:rsidRPr="00AA51DD">
              <w:rPr>
                <w:i/>
              </w:rPr>
              <w:t>yrkesi</w:t>
            </w:r>
            <w:r w:rsidRPr="00AA51DD">
              <w:rPr>
                <w:i/>
              </w:rPr>
              <w:t>n</w:t>
            </w:r>
            <w:r w:rsidRPr="00AA51DD">
              <w:rPr>
                <w:i/>
              </w:rPr>
              <w:t xml:space="preserve">riktad </w:t>
            </w:r>
            <w:r w:rsidRPr="00AA51DD">
              <w:t xml:space="preserve">rehabilitering </w:t>
            </w:r>
            <w:r w:rsidRPr="00AA51DD">
              <w:rPr>
                <w:i/>
              </w:rPr>
              <w:t>enligt föror</w:t>
            </w:r>
            <w:r w:rsidRPr="00AA51DD">
              <w:rPr>
                <w:i/>
              </w:rPr>
              <w:t>d</w:t>
            </w:r>
            <w:r w:rsidRPr="00AA51DD">
              <w:rPr>
                <w:i/>
              </w:rPr>
              <w:t>ningen (1998:1784) om arbet</w:t>
            </w:r>
            <w:r w:rsidRPr="00AA51DD">
              <w:rPr>
                <w:i/>
              </w:rPr>
              <w:t>s</w:t>
            </w:r>
            <w:r w:rsidRPr="00AA51DD">
              <w:rPr>
                <w:i/>
              </w:rPr>
              <w:t>marknadspolitiska aktiviteter, för vilka statligt utbildningsbidrag lämnats,</w:t>
            </w:r>
          </w:p>
          <w:p w:rsidR="005F520F" w:rsidRPr="00AA51DD" w:rsidRDefault="005F520F">
            <w:pPr>
              <w:pStyle w:val="Normaltindrag"/>
            </w:pPr>
            <w:r w:rsidRPr="00AA51DD">
              <w:t xml:space="preserve">2. bedrivit näringsverksamhet som avses i förordningen </w:t>
            </w:r>
            <w:r w:rsidRPr="00AA51DD">
              <w:rPr>
                <w:i/>
              </w:rPr>
              <w:t>(1998:1784)</w:t>
            </w:r>
            <w:r w:rsidRPr="00AA51DD">
              <w:t xml:space="preserve"> om arbetsmarknadsp</w:t>
            </w:r>
            <w:r w:rsidRPr="00AA51DD">
              <w:t>o</w:t>
            </w:r>
            <w:r w:rsidRPr="00AA51DD">
              <w:t xml:space="preserve">litiska </w:t>
            </w:r>
            <w:r w:rsidRPr="00AA51DD">
              <w:rPr>
                <w:i/>
              </w:rPr>
              <w:t>aktiviteter</w:t>
            </w:r>
            <w:r w:rsidRPr="00AA51DD">
              <w:t>,</w:t>
            </w:r>
          </w:p>
        </w:tc>
        <w:tc>
          <w:tcPr>
            <w:tcW w:w="3118" w:type="dxa"/>
          </w:tcPr>
          <w:p w:rsidR="005F520F" w:rsidRPr="00AA51DD" w:rsidRDefault="005F520F">
            <w:pPr>
              <w:pStyle w:val="Normaltindrag"/>
            </w:pPr>
            <w:r w:rsidRPr="00AA51DD">
              <w:t xml:space="preserve">1. </w:t>
            </w:r>
            <w:r w:rsidRPr="00AA51DD">
              <w:rPr>
                <w:i/>
              </w:rPr>
              <w:t xml:space="preserve">tagit del av </w:t>
            </w:r>
            <w:r w:rsidRPr="00AA51DD">
              <w:t>och, om inte sä</w:t>
            </w:r>
            <w:r w:rsidRPr="00AA51DD">
              <w:t>r</w:t>
            </w:r>
            <w:r w:rsidRPr="00AA51DD">
              <w:t xml:space="preserve">skilda skäl hindrat det, fullföljt arbetsmarknadsutbildning, </w:t>
            </w:r>
            <w:r w:rsidRPr="00AA51DD">
              <w:rPr>
                <w:i/>
              </w:rPr>
              <w:t>a</w:t>
            </w:r>
            <w:r w:rsidRPr="00AA51DD">
              <w:rPr>
                <w:i/>
              </w:rPr>
              <w:t>r</w:t>
            </w:r>
            <w:r w:rsidRPr="00AA51DD">
              <w:rPr>
                <w:i/>
              </w:rPr>
              <w:t xml:space="preserve">bets-praktik, datorteksverksamhet </w:t>
            </w:r>
            <w:r w:rsidRPr="00AA51DD">
              <w:t xml:space="preserve">eller </w:t>
            </w:r>
            <w:r w:rsidRPr="00AA51DD">
              <w:rPr>
                <w:i/>
              </w:rPr>
              <w:t xml:space="preserve">arbetslivsinriktad </w:t>
            </w:r>
            <w:r w:rsidRPr="00AA51DD">
              <w:t>rehabilit</w:t>
            </w:r>
            <w:r w:rsidRPr="00AA51DD">
              <w:t>e</w:t>
            </w:r>
            <w:r w:rsidRPr="00AA51DD">
              <w:t>ring,</w:t>
            </w:r>
          </w:p>
          <w:p w:rsidR="005F520F" w:rsidRPr="00AA51DD" w:rsidRDefault="005F520F">
            <w:pPr>
              <w:pStyle w:val="Normaltindrag"/>
            </w:pPr>
          </w:p>
          <w:p w:rsidR="005F520F" w:rsidRPr="00AA51DD" w:rsidRDefault="005F520F">
            <w:pPr>
              <w:pStyle w:val="Normaltindrag"/>
            </w:pPr>
          </w:p>
          <w:p w:rsidR="005F520F" w:rsidRPr="00AA51DD" w:rsidRDefault="005F520F">
            <w:pPr>
              <w:pStyle w:val="Normaltindrag"/>
            </w:pPr>
          </w:p>
          <w:p w:rsidR="005F520F" w:rsidRPr="00AA51DD" w:rsidRDefault="005F520F">
            <w:pPr>
              <w:pStyle w:val="Normaltindrag"/>
            </w:pPr>
            <w:r w:rsidRPr="00AA51DD">
              <w:t xml:space="preserve">2. bedrivit näringsverksamhet som avses i förordningen </w:t>
            </w:r>
            <w:r w:rsidRPr="00AA51DD">
              <w:rPr>
                <w:i/>
              </w:rPr>
              <w:t xml:space="preserve">(2000:000) </w:t>
            </w:r>
            <w:r w:rsidRPr="00AA51DD">
              <w:t>om arbetsmarknadsp</w:t>
            </w:r>
            <w:r w:rsidRPr="00AA51DD">
              <w:t>o</w:t>
            </w:r>
            <w:r w:rsidRPr="00AA51DD">
              <w:t xml:space="preserve">litiska </w:t>
            </w:r>
            <w:r w:rsidRPr="00AA51DD">
              <w:rPr>
                <w:i/>
              </w:rPr>
              <w:t>program</w:t>
            </w:r>
            <w:r w:rsidRPr="00AA51DD">
              <w:t>,</w:t>
            </w:r>
          </w:p>
        </w:tc>
      </w:tr>
    </w:tbl>
    <w:p w:rsidR="005F520F" w:rsidRPr="00AA51DD" w:rsidRDefault="005F520F">
      <w:pPr>
        <w:pStyle w:val="Normaltindrag"/>
      </w:pPr>
      <w:r w:rsidRPr="00AA51DD">
        <w:t>3. deltagit i och, om inte särskilda skäl hindrat det, fullföljt utbildning för vilken utbildningsbidrag lämnats enligt förordningen (1996:1654) om särskilt utbildningsbidrag,</w:t>
      </w:r>
    </w:p>
    <w:p w:rsidR="005F520F" w:rsidRPr="00AA51DD" w:rsidRDefault="005F520F">
      <w:pPr>
        <w:pStyle w:val="Normaltindrag"/>
      </w:pPr>
      <w:r w:rsidRPr="00AA51DD">
        <w:t xml:space="preserve">4. fullgjort tjänstgöring enligt lagen (1994:1809) om totalförsvarsplikt eller fått föräldrapenningförmån enligt lagen (1962:381) om allmän försäkring, i båda fallen dock tillsammans högst 2 månader,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A51DD">
        <w:tblPrEx>
          <w:tblCellMar>
            <w:top w:w="0" w:type="dxa"/>
            <w:bottom w:w="0" w:type="dxa"/>
          </w:tblCellMar>
        </w:tblPrEx>
        <w:tc>
          <w:tcPr>
            <w:tcW w:w="3118" w:type="dxa"/>
          </w:tcPr>
          <w:p w:rsidR="005F520F" w:rsidRPr="00AA51DD" w:rsidRDefault="005F520F">
            <w:pPr>
              <w:pStyle w:val="Normaltindrag"/>
            </w:pPr>
            <w:r w:rsidRPr="00AA51DD">
              <w:t>5. utfört förvärvsarbete som a</w:t>
            </w:r>
            <w:r w:rsidRPr="00AA51DD">
              <w:t>r</w:t>
            </w:r>
            <w:r w:rsidRPr="00AA51DD">
              <w:t>betsgivaren finansierat med stöd av</w:t>
            </w:r>
          </w:p>
          <w:p w:rsidR="005F520F" w:rsidRPr="00AA51DD" w:rsidRDefault="005F520F">
            <w:pPr>
              <w:pStyle w:val="Normaltindrag"/>
            </w:pPr>
            <w:r w:rsidRPr="00AA51DD">
              <w:t>– förordningen (1997:1275) om anställningsstöd</w:t>
            </w:r>
            <w:r w:rsidRPr="00AA51DD">
              <w:rPr>
                <w:i/>
              </w:rPr>
              <w:t>, eller</w:t>
            </w:r>
          </w:p>
          <w:p w:rsidR="005F520F" w:rsidRPr="00AA51DD" w:rsidRDefault="005F520F">
            <w:pPr>
              <w:pStyle w:val="Normaltindrag"/>
            </w:pPr>
            <w:r w:rsidRPr="00AA51DD">
              <w:t xml:space="preserve">– </w:t>
            </w:r>
            <w:r w:rsidRPr="00AA51DD">
              <w:rPr>
                <w:i/>
              </w:rPr>
              <w:t xml:space="preserve">förordningen (1987:411) om beredskapsarbete, </w:t>
            </w:r>
            <w:r w:rsidRPr="00AA51DD">
              <w:t>eller</w:t>
            </w:r>
          </w:p>
        </w:tc>
        <w:tc>
          <w:tcPr>
            <w:tcW w:w="3118" w:type="dxa"/>
          </w:tcPr>
          <w:p w:rsidR="005F520F" w:rsidRPr="00AA51DD" w:rsidRDefault="005F520F">
            <w:pPr>
              <w:pStyle w:val="Normaltindrag"/>
            </w:pPr>
            <w:r w:rsidRPr="00AA51DD">
              <w:t>5. utfört förvärvsarbete som a</w:t>
            </w:r>
            <w:r w:rsidRPr="00AA51DD">
              <w:t>r</w:t>
            </w:r>
            <w:r w:rsidRPr="00AA51DD">
              <w:t>betsgivaren finansierat med stöd av förordningen (1997:1275) om a</w:t>
            </w:r>
            <w:r w:rsidRPr="00AA51DD">
              <w:t>n</w:t>
            </w:r>
            <w:r w:rsidRPr="00AA51DD">
              <w:t>ställningsstöd</w:t>
            </w:r>
            <w:r w:rsidRPr="00AA51DD">
              <w:rPr>
                <w:i/>
              </w:rPr>
              <w:t xml:space="preserve">, med undantag för arbete som finansierats med särskilt anställningsstöd, </w:t>
            </w:r>
            <w:r w:rsidRPr="00AA51DD">
              <w:t>eller</w:t>
            </w:r>
          </w:p>
        </w:tc>
      </w:tr>
    </w:tbl>
    <w:p w:rsidR="005F520F" w:rsidRPr="00AA51DD" w:rsidRDefault="005F520F">
      <w:pPr>
        <w:pStyle w:val="Normaltindrag"/>
      </w:pPr>
      <w:r w:rsidRPr="00AA51DD">
        <w:t>6. fullföljt verksamhet där ersättning enligt 3 a § lämnats.</w:t>
      </w:r>
    </w:p>
    <w:p w:rsidR="005F520F" w:rsidRPr="00AA51DD" w:rsidRDefault="005F520F">
      <w:pPr>
        <w:pStyle w:val="Normaltindrag"/>
      </w:pPr>
    </w:p>
    <w:p w:rsidR="005F520F" w:rsidRPr="00AA51DD" w:rsidRDefault="005F520F">
      <w:pPr>
        <w:pStyle w:val="Normaltindrag"/>
        <w:jc w:val="center"/>
      </w:pPr>
      <w:r w:rsidRPr="00AA51DD">
        <w:t>30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A51DD">
        <w:tblPrEx>
          <w:tblCellMar>
            <w:top w:w="0" w:type="dxa"/>
            <w:bottom w:w="0" w:type="dxa"/>
          </w:tblCellMar>
        </w:tblPrEx>
        <w:tc>
          <w:tcPr>
            <w:tcW w:w="3118" w:type="dxa"/>
          </w:tcPr>
          <w:p w:rsidR="005F520F" w:rsidRPr="00AA51DD" w:rsidRDefault="005F520F">
            <w:pPr>
              <w:pStyle w:val="Normaltindrag"/>
            </w:pPr>
            <w:r w:rsidRPr="00AA51DD">
              <w:t>Dagpenning till sökande som uppfyllt arbetsvillkoret huvudsakl</w:t>
            </w:r>
            <w:r w:rsidRPr="00AA51DD">
              <w:t>i</w:t>
            </w:r>
            <w:r w:rsidRPr="00AA51DD">
              <w:t xml:space="preserve">gen genom </w:t>
            </w:r>
            <w:r w:rsidRPr="00AA51DD">
              <w:rPr>
                <w:i/>
              </w:rPr>
              <w:t>arbetsmarknadsutbil</w:t>
            </w:r>
            <w:r w:rsidRPr="00AA51DD">
              <w:rPr>
                <w:i/>
              </w:rPr>
              <w:t>d</w:t>
            </w:r>
            <w:r w:rsidRPr="00AA51DD">
              <w:rPr>
                <w:i/>
              </w:rPr>
              <w:t>ning eller yrkesinriktad rehabilit</w:t>
            </w:r>
            <w:r w:rsidRPr="00AA51DD">
              <w:rPr>
                <w:i/>
              </w:rPr>
              <w:t>e</w:t>
            </w:r>
            <w:r w:rsidRPr="00AA51DD">
              <w:rPr>
                <w:i/>
              </w:rPr>
              <w:t xml:space="preserve">ring för vilken de har fått statligt utbildningsbidrag </w:t>
            </w:r>
            <w:r w:rsidRPr="00AA51DD">
              <w:t>får</w:t>
            </w:r>
            <w:r w:rsidRPr="00AA51DD">
              <w:rPr>
                <w:i/>
              </w:rPr>
              <w:t xml:space="preserve"> </w:t>
            </w:r>
            <w:r w:rsidRPr="00AA51DD">
              <w:t>bestämmas till belopp som motsvarar</w:t>
            </w:r>
            <w:r w:rsidRPr="00AA51DD">
              <w:rPr>
                <w:i/>
              </w:rPr>
              <w:t xml:space="preserve"> utbildning</w:t>
            </w:r>
            <w:r w:rsidRPr="00AA51DD">
              <w:rPr>
                <w:i/>
              </w:rPr>
              <w:t>s</w:t>
            </w:r>
            <w:r w:rsidRPr="00AA51DD">
              <w:rPr>
                <w:i/>
              </w:rPr>
              <w:t>bidraget.</w:t>
            </w:r>
          </w:p>
        </w:tc>
        <w:tc>
          <w:tcPr>
            <w:tcW w:w="3118" w:type="dxa"/>
          </w:tcPr>
          <w:p w:rsidR="005F520F" w:rsidRPr="00AA51DD" w:rsidRDefault="005F520F">
            <w:pPr>
              <w:pStyle w:val="Normaltindrag"/>
            </w:pPr>
            <w:r w:rsidRPr="00AA51DD">
              <w:t>Dagpenning till sökande som uppfyllt arbetsvillkoret huvudsakl</w:t>
            </w:r>
            <w:r w:rsidRPr="00AA51DD">
              <w:t>i</w:t>
            </w:r>
            <w:r w:rsidRPr="00AA51DD">
              <w:t xml:space="preserve">gen genom </w:t>
            </w:r>
            <w:r w:rsidRPr="00AA51DD">
              <w:rPr>
                <w:i/>
              </w:rPr>
              <w:t>att ta del av en arbet</w:t>
            </w:r>
            <w:r w:rsidRPr="00AA51DD">
              <w:rPr>
                <w:i/>
              </w:rPr>
              <w:t>s</w:t>
            </w:r>
            <w:r w:rsidRPr="00AA51DD">
              <w:rPr>
                <w:i/>
              </w:rPr>
              <w:t>marknadspolitisk åtgärd som berä</w:t>
            </w:r>
            <w:r w:rsidRPr="00AA51DD">
              <w:rPr>
                <w:i/>
              </w:rPr>
              <w:t>t</w:t>
            </w:r>
            <w:r w:rsidRPr="00AA51DD">
              <w:rPr>
                <w:i/>
              </w:rPr>
              <w:t>tigar till aktivitetsstöd enligt fö</w:t>
            </w:r>
            <w:r w:rsidRPr="00AA51DD">
              <w:rPr>
                <w:i/>
              </w:rPr>
              <w:t>r</w:t>
            </w:r>
            <w:r w:rsidRPr="00AA51DD">
              <w:rPr>
                <w:i/>
              </w:rPr>
              <w:t>ordningen (1996:1100) om aktiv</w:t>
            </w:r>
            <w:r w:rsidRPr="00AA51DD">
              <w:rPr>
                <w:i/>
              </w:rPr>
              <w:t>i</w:t>
            </w:r>
            <w:r w:rsidRPr="00AA51DD">
              <w:rPr>
                <w:i/>
              </w:rPr>
              <w:t xml:space="preserve">tetsstöd </w:t>
            </w:r>
            <w:r w:rsidRPr="00AA51DD">
              <w:t>får bestämmas till belopp som motsvarar</w:t>
            </w:r>
            <w:r w:rsidRPr="00AA51DD">
              <w:rPr>
                <w:i/>
              </w:rPr>
              <w:t xml:space="preserve"> aktivitetsst</w:t>
            </w:r>
            <w:r w:rsidRPr="00AA51DD">
              <w:rPr>
                <w:i/>
              </w:rPr>
              <w:t>ö</w:t>
            </w:r>
            <w:r w:rsidRPr="00AA51DD">
              <w:rPr>
                <w:i/>
              </w:rPr>
              <w:t>det.</w:t>
            </w:r>
          </w:p>
        </w:tc>
      </w:tr>
    </w:tbl>
    <w:p w:rsidR="005F520F" w:rsidRPr="00AA51DD" w:rsidRDefault="005F520F">
      <w:pPr>
        <w:pStyle w:val="Normaltindrag"/>
      </w:pPr>
      <w:r w:rsidRPr="00AA51DD">
        <w:t>Detta gäller trots bestämmelserna i 26–29 §§.</w:t>
      </w:r>
    </w:p>
    <w:p w:rsidR="005F520F" w:rsidRPr="00AA51DD" w:rsidRDefault="005F520F">
      <w:pPr>
        <w:pStyle w:val="Normaltindrag"/>
      </w:pPr>
    </w:p>
    <w:p w:rsidR="005F520F" w:rsidRPr="00AA51DD" w:rsidRDefault="005F520F">
      <w:pPr>
        <w:pStyle w:val="Normaltindrag"/>
        <w:jc w:val="center"/>
      </w:pPr>
      <w:r w:rsidRPr="00AA51DD">
        <w:t>46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A51DD">
        <w:tblPrEx>
          <w:tblCellMar>
            <w:top w:w="0" w:type="dxa"/>
            <w:bottom w:w="0" w:type="dxa"/>
          </w:tblCellMar>
        </w:tblPrEx>
        <w:tc>
          <w:tcPr>
            <w:tcW w:w="3118" w:type="dxa"/>
          </w:tcPr>
          <w:p w:rsidR="005F520F" w:rsidRPr="00AA51DD" w:rsidRDefault="005F520F">
            <w:pPr>
              <w:pStyle w:val="Normaltindrag"/>
            </w:pPr>
            <w:r w:rsidRPr="00AA51DD">
              <w:t xml:space="preserve">Bestämmelserna i 43 § 1–3 om arbete skall tillämpas i fråga om Arbetsmarknadspolitiska åtgärder som berättigar till </w:t>
            </w:r>
            <w:r w:rsidRPr="00AA51DD">
              <w:rPr>
                <w:i/>
              </w:rPr>
              <w:t xml:space="preserve">utbildningsbidrag </w:t>
            </w:r>
            <w:r w:rsidRPr="00AA51DD">
              <w:t>och utbildningar för vilka utbil</w:t>
            </w:r>
            <w:r w:rsidRPr="00AA51DD">
              <w:t>d</w:t>
            </w:r>
            <w:r w:rsidRPr="00AA51DD">
              <w:t>ningsbidrag lämnas enligt föror</w:t>
            </w:r>
            <w:r w:rsidRPr="00AA51DD">
              <w:t>d</w:t>
            </w:r>
            <w:r w:rsidRPr="00AA51DD">
              <w:t>ningen (1996:1654) om särskilt utbildningsbidrag.</w:t>
            </w:r>
          </w:p>
        </w:tc>
        <w:tc>
          <w:tcPr>
            <w:tcW w:w="3118" w:type="dxa"/>
          </w:tcPr>
          <w:p w:rsidR="005F520F" w:rsidRPr="00AA51DD" w:rsidRDefault="005F520F">
            <w:pPr>
              <w:pStyle w:val="Normaltindrag"/>
            </w:pPr>
            <w:r w:rsidRPr="00AA51DD">
              <w:t xml:space="preserve">Bestämmelserna i 43 § 1–3 om arbete skall tillämpas i fråga om Arbetsmarknadspolitiska åtgärder som berättigar till </w:t>
            </w:r>
            <w:r w:rsidRPr="00AA51DD">
              <w:rPr>
                <w:i/>
              </w:rPr>
              <w:t xml:space="preserve">aktivitetsstöd </w:t>
            </w:r>
            <w:r w:rsidRPr="00AA51DD">
              <w:t>och utbildningar för vilka utbildningsb</w:t>
            </w:r>
            <w:r w:rsidRPr="00AA51DD">
              <w:t>i</w:t>
            </w:r>
            <w:r w:rsidRPr="00AA51DD">
              <w:t>drag lämnas enligt förordningen (1996:1654) om särskilt utbil</w:t>
            </w:r>
            <w:r w:rsidRPr="00AA51DD">
              <w:t>d</w:t>
            </w:r>
            <w:r w:rsidRPr="00AA51DD">
              <w:t xml:space="preserve">ningsbidrag. </w:t>
            </w:r>
          </w:p>
        </w:tc>
      </w:tr>
    </w:tbl>
    <w:p w:rsidR="005F520F" w:rsidRPr="00AA51DD" w:rsidRDefault="005F520F">
      <w:pPr>
        <w:pStyle w:val="Normaltindrag"/>
      </w:pPr>
      <w:r w:rsidRPr="00AA51DD">
        <w:t>Bestämmelserna i 44 och 45 §§ skall därvid gälla i tillämpliga delar.</w:t>
      </w:r>
    </w:p>
    <w:p w:rsidR="005F520F" w:rsidRPr="00AA51DD" w:rsidRDefault="005F520F">
      <w:pPr>
        <w:pStyle w:val="Normaltindrag"/>
      </w:pPr>
    </w:p>
    <w:p w:rsidR="005F520F" w:rsidRPr="00AA51DD" w:rsidRDefault="005F520F">
      <w:r w:rsidRPr="00AA51DD">
        <w:rPr>
          <w:u w:val="single"/>
        </w:rPr>
        <w:t>                                     </w:t>
      </w:r>
    </w:p>
    <w:p w:rsidR="005F520F" w:rsidRPr="00AA51DD" w:rsidRDefault="005F520F">
      <w:pPr>
        <w:pStyle w:val="Normaltindrag"/>
      </w:pPr>
    </w:p>
    <w:p w:rsidR="005F520F" w:rsidRPr="00AA51DD" w:rsidRDefault="005F520F">
      <w:pPr>
        <w:pStyle w:val="Normaltindrag"/>
      </w:pPr>
      <w:r w:rsidRPr="00AA51DD">
        <w:t>Denna lag träder i kraft den 1 augusti 2000.</w:t>
      </w:r>
    </w:p>
    <w:p w:rsidR="005F520F" w:rsidRPr="00AA51DD" w:rsidRDefault="005F520F">
      <w:pPr>
        <w:pStyle w:val="Normaltindrag"/>
      </w:pPr>
    </w:p>
    <w:p w:rsidR="005F520F" w:rsidRPr="00AA51DD" w:rsidRDefault="005F520F">
      <w:pPr>
        <w:pStyle w:val="Normaltindrag"/>
        <w:ind w:firstLine="0"/>
        <w:sectPr w:rsidR="00000000" w:rsidRPr="00AA51DD">
          <w:headerReference w:type="default" r:id="rId16"/>
          <w:footerReference w:type="default" r:id="rId17"/>
          <w:pgSz w:w="11906" w:h="16838" w:code="9"/>
          <w:pgMar w:top="567" w:right="4876" w:bottom="4508" w:left="1134" w:header="227" w:footer="227" w:gutter="0"/>
          <w:cols w:space="720"/>
        </w:sectPr>
      </w:pPr>
    </w:p>
    <w:p w:rsidR="005F520F" w:rsidRPr="00AA51DD" w:rsidRDefault="005F520F">
      <w:pPr>
        <w:pStyle w:val="Innehll"/>
        <w:outlineLvl w:val="1"/>
      </w:pPr>
      <w:r w:rsidRPr="00AA51DD">
        <w:t>Innehållsförteckning</w:t>
      </w:r>
    </w:p>
    <w:p w:rsidR="005F520F" w:rsidRPr="00AA51DD" w:rsidRDefault="005F520F">
      <w:pPr>
        <w:pStyle w:val="Innehll1"/>
        <w:jc w:val="left"/>
        <w:rPr>
          <w:noProof/>
        </w:rPr>
      </w:pPr>
      <w:r w:rsidRPr="00AA51DD">
        <w:rPr>
          <w:noProof/>
        </w:rPr>
        <w:t>Sammanfattning</w:t>
      </w:r>
      <w:r w:rsidRPr="00AA51DD">
        <w:rPr>
          <w:noProof/>
        </w:rPr>
        <w:tab/>
        <w:t>1</w:t>
      </w:r>
    </w:p>
    <w:p w:rsidR="005F520F" w:rsidRPr="00AA51DD" w:rsidRDefault="005F520F">
      <w:pPr>
        <w:pStyle w:val="Innehll1"/>
        <w:jc w:val="left"/>
        <w:rPr>
          <w:noProof/>
        </w:rPr>
      </w:pPr>
      <w:r w:rsidRPr="00AA51DD">
        <w:rPr>
          <w:noProof/>
        </w:rPr>
        <w:t>Propositionen</w:t>
      </w:r>
      <w:r w:rsidRPr="00AA51DD">
        <w:rPr>
          <w:noProof/>
        </w:rPr>
        <w:tab/>
        <w:t>3</w:t>
      </w:r>
    </w:p>
    <w:p w:rsidR="005F520F" w:rsidRPr="00AA51DD" w:rsidRDefault="005F520F">
      <w:pPr>
        <w:pStyle w:val="Innehll1"/>
        <w:jc w:val="left"/>
        <w:rPr>
          <w:noProof/>
        </w:rPr>
      </w:pPr>
      <w:r w:rsidRPr="00AA51DD">
        <w:rPr>
          <w:noProof/>
        </w:rPr>
        <w:t>Motionerna</w:t>
      </w:r>
      <w:r w:rsidRPr="00AA51DD">
        <w:rPr>
          <w:noProof/>
        </w:rPr>
        <w:tab/>
        <w:t>4</w:t>
      </w:r>
    </w:p>
    <w:p w:rsidR="005F520F" w:rsidRPr="00AA51DD" w:rsidRDefault="005F520F">
      <w:pPr>
        <w:pStyle w:val="Innehll1"/>
        <w:jc w:val="left"/>
        <w:rPr>
          <w:noProof/>
        </w:rPr>
      </w:pPr>
      <w:r w:rsidRPr="00AA51DD">
        <w:rPr>
          <w:noProof/>
        </w:rPr>
        <w:t>Utskottet</w:t>
      </w:r>
      <w:r w:rsidRPr="00AA51DD">
        <w:rPr>
          <w:noProof/>
        </w:rPr>
        <w:tab/>
        <w:t>7</w:t>
      </w:r>
    </w:p>
    <w:p w:rsidR="005F520F" w:rsidRPr="00AA51DD" w:rsidRDefault="005F520F">
      <w:pPr>
        <w:pStyle w:val="Innehll1"/>
        <w:jc w:val="left"/>
        <w:rPr>
          <w:noProof/>
        </w:rPr>
      </w:pPr>
      <w:r w:rsidRPr="00AA51DD">
        <w:rPr>
          <w:noProof/>
        </w:rPr>
        <w:t>1. Mål och inriktning</w:t>
      </w:r>
      <w:r w:rsidRPr="00AA51DD">
        <w:rPr>
          <w:noProof/>
        </w:rPr>
        <w:tab/>
        <w:t>7</w:t>
      </w:r>
    </w:p>
    <w:p w:rsidR="005F520F" w:rsidRPr="00AA51DD" w:rsidRDefault="005F520F">
      <w:pPr>
        <w:pStyle w:val="Innehll1"/>
        <w:jc w:val="left"/>
        <w:rPr>
          <w:noProof/>
        </w:rPr>
      </w:pPr>
      <w:r w:rsidRPr="00AA51DD">
        <w:rPr>
          <w:noProof/>
        </w:rPr>
        <w:t>2. Arbetslöshetsförsäkringen</w:t>
      </w:r>
      <w:r w:rsidRPr="00AA51DD">
        <w:rPr>
          <w:noProof/>
        </w:rPr>
        <w:tab/>
        <w:t>19</w:t>
      </w:r>
    </w:p>
    <w:p w:rsidR="005F520F" w:rsidRPr="00AA51DD" w:rsidRDefault="005F520F">
      <w:pPr>
        <w:pStyle w:val="Innehll1"/>
        <w:jc w:val="left"/>
        <w:rPr>
          <w:noProof/>
        </w:rPr>
      </w:pPr>
      <w:r w:rsidRPr="00AA51DD">
        <w:rPr>
          <w:noProof/>
        </w:rPr>
        <w:t>3. Insatser för att förhindra och bryta långtidsarbetslöshet</w:t>
      </w:r>
      <w:r w:rsidRPr="00AA51DD">
        <w:rPr>
          <w:noProof/>
        </w:rPr>
        <w:tab/>
        <w:t>24</w:t>
      </w:r>
    </w:p>
    <w:p w:rsidR="005F520F" w:rsidRPr="00AA51DD" w:rsidRDefault="005F520F">
      <w:pPr>
        <w:pStyle w:val="Innehll1"/>
        <w:jc w:val="left"/>
        <w:rPr>
          <w:noProof/>
        </w:rPr>
      </w:pPr>
      <w:r w:rsidRPr="00AA51DD">
        <w:rPr>
          <w:noProof/>
        </w:rPr>
        <w:t>4. Regelförenklingar m.m.</w:t>
      </w:r>
      <w:r w:rsidRPr="00AA51DD">
        <w:rPr>
          <w:noProof/>
        </w:rPr>
        <w:tab/>
        <w:t>33</w:t>
      </w:r>
    </w:p>
    <w:p w:rsidR="005F520F" w:rsidRPr="00AA51DD" w:rsidRDefault="005F520F">
      <w:pPr>
        <w:pStyle w:val="Innehll2"/>
        <w:jc w:val="left"/>
        <w:rPr>
          <w:noProof/>
        </w:rPr>
      </w:pPr>
      <w:r w:rsidRPr="00AA51DD">
        <w:rPr>
          <w:noProof/>
        </w:rPr>
        <w:t>4.1 Regelförenklingar</w:t>
      </w:r>
      <w:r w:rsidRPr="00AA51DD">
        <w:rPr>
          <w:noProof/>
        </w:rPr>
        <w:tab/>
        <w:t>33</w:t>
      </w:r>
    </w:p>
    <w:p w:rsidR="005F520F" w:rsidRPr="00AA51DD" w:rsidRDefault="005F520F">
      <w:pPr>
        <w:pStyle w:val="Innehll2"/>
        <w:jc w:val="left"/>
        <w:rPr>
          <w:noProof/>
        </w:rPr>
      </w:pPr>
      <w:r w:rsidRPr="00AA51DD">
        <w:rPr>
          <w:noProof/>
        </w:rPr>
        <w:t>4.2 Särskilda insatser för personer med arbetshandikapp</w:t>
      </w:r>
      <w:r w:rsidRPr="00AA51DD">
        <w:rPr>
          <w:noProof/>
        </w:rPr>
        <w:tab/>
        <w:t>40</w:t>
      </w:r>
    </w:p>
    <w:p w:rsidR="005F520F" w:rsidRPr="00AA51DD" w:rsidRDefault="005F520F">
      <w:pPr>
        <w:pStyle w:val="Innehll1"/>
        <w:jc w:val="left"/>
        <w:rPr>
          <w:noProof/>
        </w:rPr>
      </w:pPr>
      <w:r w:rsidRPr="00AA51DD">
        <w:rPr>
          <w:noProof/>
        </w:rPr>
        <w:t>5. Arbetsmarknadsverket</w:t>
      </w:r>
      <w:r w:rsidRPr="00AA51DD">
        <w:rPr>
          <w:noProof/>
        </w:rPr>
        <w:tab/>
        <w:t>42</w:t>
      </w:r>
    </w:p>
    <w:p w:rsidR="005F520F" w:rsidRPr="00AA51DD" w:rsidRDefault="005F520F">
      <w:pPr>
        <w:pStyle w:val="Innehll2"/>
        <w:jc w:val="left"/>
        <w:rPr>
          <w:noProof/>
        </w:rPr>
      </w:pPr>
      <w:r w:rsidRPr="00AA51DD">
        <w:rPr>
          <w:noProof/>
        </w:rPr>
        <w:t>5.1 Ledning och styrning, arbetsmarknadsnämnder, m.m.</w:t>
      </w:r>
      <w:r w:rsidRPr="00AA51DD">
        <w:rPr>
          <w:noProof/>
        </w:rPr>
        <w:tab/>
        <w:t>42</w:t>
      </w:r>
    </w:p>
    <w:p w:rsidR="005F520F" w:rsidRPr="00AA51DD" w:rsidRDefault="005F520F">
      <w:pPr>
        <w:pStyle w:val="Innehll2"/>
        <w:jc w:val="left"/>
        <w:rPr>
          <w:noProof/>
        </w:rPr>
      </w:pPr>
      <w:r w:rsidRPr="00AA51DD">
        <w:rPr>
          <w:noProof/>
        </w:rPr>
        <w:t>5.2 Arbetsförmedlingens personalresurser och roll m.m.</w:t>
      </w:r>
      <w:r w:rsidRPr="00AA51DD">
        <w:rPr>
          <w:noProof/>
        </w:rPr>
        <w:tab/>
        <w:t>46</w:t>
      </w:r>
    </w:p>
    <w:p w:rsidR="005F520F" w:rsidRPr="00AA51DD" w:rsidRDefault="005F520F">
      <w:pPr>
        <w:pStyle w:val="Innehll1"/>
        <w:jc w:val="left"/>
        <w:rPr>
          <w:noProof/>
        </w:rPr>
      </w:pPr>
      <w:r w:rsidRPr="00AA51DD">
        <w:rPr>
          <w:noProof/>
        </w:rPr>
        <w:t>6 Övriga frågor</w:t>
      </w:r>
      <w:r w:rsidRPr="00AA51DD">
        <w:rPr>
          <w:noProof/>
        </w:rPr>
        <w:tab/>
        <w:t>50</w:t>
      </w:r>
    </w:p>
    <w:p w:rsidR="005F520F" w:rsidRPr="00AA51DD" w:rsidRDefault="005F520F">
      <w:pPr>
        <w:pStyle w:val="Innehll2"/>
        <w:jc w:val="left"/>
        <w:rPr>
          <w:noProof/>
        </w:rPr>
      </w:pPr>
      <w:r w:rsidRPr="00AA51DD">
        <w:rPr>
          <w:noProof/>
        </w:rPr>
        <w:t>6.1 Kompetensutveckling m.m.</w:t>
      </w:r>
      <w:r w:rsidRPr="00AA51DD">
        <w:rPr>
          <w:noProof/>
        </w:rPr>
        <w:tab/>
        <w:t>50</w:t>
      </w:r>
    </w:p>
    <w:p w:rsidR="005F520F" w:rsidRPr="00AA51DD" w:rsidRDefault="005F520F">
      <w:pPr>
        <w:pStyle w:val="Innehll2"/>
        <w:jc w:val="left"/>
        <w:rPr>
          <w:noProof/>
        </w:rPr>
      </w:pPr>
      <w:r w:rsidRPr="00AA51DD">
        <w:rPr>
          <w:noProof/>
        </w:rPr>
        <w:t>6.2 Kulturarbetare</w:t>
      </w:r>
      <w:r w:rsidRPr="00AA51DD">
        <w:rPr>
          <w:noProof/>
        </w:rPr>
        <w:tab/>
        <w:t>51</w:t>
      </w:r>
    </w:p>
    <w:p w:rsidR="005F520F" w:rsidRPr="00AA51DD" w:rsidRDefault="005F520F">
      <w:pPr>
        <w:pStyle w:val="Innehll2"/>
        <w:jc w:val="left"/>
        <w:rPr>
          <w:noProof/>
        </w:rPr>
      </w:pPr>
      <w:r w:rsidRPr="00AA51DD">
        <w:rPr>
          <w:noProof/>
        </w:rPr>
        <w:t>Hemställan</w:t>
      </w:r>
      <w:r w:rsidRPr="00AA51DD">
        <w:rPr>
          <w:noProof/>
        </w:rPr>
        <w:tab/>
      </w:r>
      <w:bookmarkStart w:id="125" w:name="_Hlt483370706"/>
      <w:r w:rsidRPr="00AA51DD">
        <w:rPr>
          <w:noProof/>
        </w:rPr>
        <w:t>54</w:t>
      </w:r>
      <w:bookmarkEnd w:id="125"/>
    </w:p>
    <w:p w:rsidR="005F520F" w:rsidRPr="00AA51DD" w:rsidRDefault="005F520F">
      <w:pPr>
        <w:pStyle w:val="Innehll1"/>
        <w:jc w:val="left"/>
        <w:rPr>
          <w:noProof/>
        </w:rPr>
      </w:pPr>
      <w:r w:rsidRPr="00AA51DD">
        <w:rPr>
          <w:noProof/>
        </w:rPr>
        <w:t>Reservationer</w:t>
      </w:r>
      <w:r w:rsidRPr="00AA51DD">
        <w:rPr>
          <w:noProof/>
        </w:rPr>
        <w:tab/>
        <w:t>59</w:t>
      </w:r>
    </w:p>
    <w:p w:rsidR="005F520F" w:rsidRPr="00AA51DD" w:rsidRDefault="005F520F">
      <w:pPr>
        <w:pStyle w:val="Innehll2"/>
        <w:jc w:val="left"/>
        <w:rPr>
          <w:noProof/>
        </w:rPr>
      </w:pPr>
      <w:r w:rsidRPr="00AA51DD">
        <w:rPr>
          <w:noProof/>
        </w:rPr>
        <w:t>1. Mål och inriktning (mom. 1)</w:t>
      </w:r>
      <w:r w:rsidRPr="00AA51DD">
        <w:rPr>
          <w:noProof/>
        </w:rPr>
        <w:tab/>
        <w:t>59</w:t>
      </w:r>
    </w:p>
    <w:p w:rsidR="005F520F" w:rsidRPr="00AA51DD" w:rsidRDefault="005F520F">
      <w:pPr>
        <w:pStyle w:val="Innehll2"/>
        <w:jc w:val="left"/>
        <w:rPr>
          <w:noProof/>
        </w:rPr>
      </w:pPr>
      <w:r w:rsidRPr="00AA51DD">
        <w:rPr>
          <w:noProof/>
        </w:rPr>
        <w:t>2. Lämpligt arbete m.m. (mom. 2)</w:t>
      </w:r>
      <w:r w:rsidRPr="00AA51DD">
        <w:rPr>
          <w:noProof/>
        </w:rPr>
        <w:tab/>
        <w:t>63</w:t>
      </w:r>
    </w:p>
    <w:p w:rsidR="005F520F" w:rsidRPr="00AA51DD" w:rsidRDefault="005F520F">
      <w:pPr>
        <w:pStyle w:val="Innehll2"/>
        <w:jc w:val="left"/>
        <w:rPr>
          <w:noProof/>
        </w:rPr>
      </w:pPr>
      <w:r w:rsidRPr="00AA51DD">
        <w:rPr>
          <w:noProof/>
        </w:rPr>
        <w:t>3. 9 § (mom. 3)</w:t>
      </w:r>
      <w:r w:rsidRPr="00AA51DD">
        <w:rPr>
          <w:noProof/>
        </w:rPr>
        <w:tab/>
        <w:t>64</w:t>
      </w:r>
    </w:p>
    <w:p w:rsidR="005F520F" w:rsidRPr="00AA51DD" w:rsidRDefault="005F520F">
      <w:pPr>
        <w:pStyle w:val="Innehll2"/>
        <w:jc w:val="left"/>
        <w:rPr>
          <w:noProof/>
        </w:rPr>
      </w:pPr>
      <w:r w:rsidRPr="00AA51DD">
        <w:rPr>
          <w:noProof/>
        </w:rPr>
        <w:t>4. Utvärdering av regelförändringar arbetslöshetsförsäkringen (mom. 4)</w:t>
      </w:r>
      <w:r w:rsidRPr="00AA51DD">
        <w:rPr>
          <w:noProof/>
        </w:rPr>
        <w:tab/>
        <w:t>64</w:t>
      </w:r>
    </w:p>
    <w:p w:rsidR="005F520F" w:rsidRPr="00AA51DD" w:rsidRDefault="005F520F">
      <w:pPr>
        <w:pStyle w:val="Innehll2"/>
        <w:jc w:val="left"/>
        <w:rPr>
          <w:noProof/>
        </w:rPr>
      </w:pPr>
      <w:r w:rsidRPr="00AA51DD">
        <w:rPr>
          <w:noProof/>
        </w:rPr>
        <w:t>5. Förändrad arbetslöshetsförsäkring (mom. 5)</w:t>
      </w:r>
      <w:r w:rsidRPr="00AA51DD">
        <w:rPr>
          <w:noProof/>
        </w:rPr>
        <w:tab/>
        <w:t>65</w:t>
      </w:r>
    </w:p>
    <w:p w:rsidR="005F520F" w:rsidRPr="00AA51DD" w:rsidRDefault="005F520F">
      <w:pPr>
        <w:pStyle w:val="Innehll2"/>
        <w:jc w:val="left"/>
        <w:rPr>
          <w:noProof/>
        </w:rPr>
      </w:pPr>
      <w:r w:rsidRPr="00AA51DD">
        <w:rPr>
          <w:noProof/>
        </w:rPr>
        <w:t>6. Förändrad arbetslöshetsförsäkring (mom. 5)</w:t>
      </w:r>
      <w:r w:rsidRPr="00AA51DD">
        <w:rPr>
          <w:noProof/>
        </w:rPr>
        <w:tab/>
        <w:t>66</w:t>
      </w:r>
    </w:p>
    <w:p w:rsidR="005F520F" w:rsidRPr="00AA51DD" w:rsidRDefault="005F520F">
      <w:pPr>
        <w:pStyle w:val="Innehll2"/>
        <w:jc w:val="left"/>
        <w:rPr>
          <w:noProof/>
        </w:rPr>
      </w:pPr>
      <w:r w:rsidRPr="00AA51DD">
        <w:rPr>
          <w:noProof/>
        </w:rPr>
        <w:t>7. Förändrad arbetslöshetsförsäkring (mom. 5)</w:t>
      </w:r>
      <w:r w:rsidRPr="00AA51DD">
        <w:rPr>
          <w:noProof/>
        </w:rPr>
        <w:tab/>
        <w:t>67</w:t>
      </w:r>
    </w:p>
    <w:p w:rsidR="005F520F" w:rsidRPr="00AA51DD" w:rsidRDefault="005F520F">
      <w:pPr>
        <w:pStyle w:val="Innehll2"/>
        <w:jc w:val="left"/>
        <w:rPr>
          <w:noProof/>
        </w:rPr>
      </w:pPr>
      <w:r w:rsidRPr="00AA51DD">
        <w:rPr>
          <w:noProof/>
        </w:rPr>
        <w:t>8. Avslag på förslaget om aktivitetsgaranti (mom. 6)</w:t>
      </w:r>
      <w:r w:rsidRPr="00AA51DD">
        <w:rPr>
          <w:noProof/>
        </w:rPr>
        <w:tab/>
        <w:t>68</w:t>
      </w:r>
    </w:p>
    <w:p w:rsidR="005F520F" w:rsidRPr="00AA51DD" w:rsidRDefault="005F520F">
      <w:pPr>
        <w:pStyle w:val="Innehll2"/>
        <w:jc w:val="left"/>
        <w:rPr>
          <w:noProof/>
        </w:rPr>
      </w:pPr>
      <w:r w:rsidRPr="00AA51DD">
        <w:rPr>
          <w:noProof/>
        </w:rPr>
        <w:t>9. Förutsättningar och villkor för aktivitetsgaranti m.m. (mom. 7)</w:t>
      </w:r>
      <w:r w:rsidRPr="00AA51DD">
        <w:rPr>
          <w:noProof/>
        </w:rPr>
        <w:tab/>
        <w:t>69</w:t>
      </w:r>
    </w:p>
    <w:p w:rsidR="005F520F" w:rsidRPr="00AA51DD" w:rsidRDefault="005F520F">
      <w:pPr>
        <w:pStyle w:val="Innehll2"/>
        <w:jc w:val="left"/>
        <w:rPr>
          <w:noProof/>
        </w:rPr>
      </w:pPr>
      <w:r w:rsidRPr="00AA51DD">
        <w:rPr>
          <w:noProof/>
        </w:rPr>
        <w:t>10. Reguljära studier (mom. 8)</w:t>
      </w:r>
      <w:r w:rsidRPr="00AA51DD">
        <w:rPr>
          <w:noProof/>
        </w:rPr>
        <w:tab/>
        <w:t>71</w:t>
      </w:r>
    </w:p>
    <w:p w:rsidR="005F520F" w:rsidRPr="00AA51DD" w:rsidRDefault="005F520F">
      <w:pPr>
        <w:pStyle w:val="Innehll2"/>
        <w:jc w:val="left"/>
        <w:rPr>
          <w:noProof/>
        </w:rPr>
      </w:pPr>
      <w:r w:rsidRPr="00AA51DD">
        <w:rPr>
          <w:noProof/>
        </w:rPr>
        <w:t>11. Godkännande av anställningsstödet (mom. 9)</w:t>
      </w:r>
      <w:r w:rsidRPr="00AA51DD">
        <w:rPr>
          <w:noProof/>
        </w:rPr>
        <w:tab/>
        <w:t>71</w:t>
      </w:r>
    </w:p>
    <w:p w:rsidR="005F520F" w:rsidRPr="00AA51DD" w:rsidRDefault="005F520F">
      <w:pPr>
        <w:pStyle w:val="Innehll2"/>
        <w:jc w:val="left"/>
        <w:rPr>
          <w:noProof/>
        </w:rPr>
      </w:pPr>
      <w:r w:rsidRPr="00AA51DD">
        <w:rPr>
          <w:noProof/>
        </w:rPr>
        <w:t>12. Övergångsarbetsmarknader (mom. 10)</w:t>
      </w:r>
      <w:r w:rsidRPr="00AA51DD">
        <w:rPr>
          <w:noProof/>
        </w:rPr>
        <w:tab/>
        <w:t>72</w:t>
      </w:r>
    </w:p>
    <w:p w:rsidR="005F520F" w:rsidRPr="00AA51DD" w:rsidRDefault="005F520F">
      <w:pPr>
        <w:pStyle w:val="Innehll2"/>
        <w:jc w:val="left"/>
        <w:rPr>
          <w:noProof/>
        </w:rPr>
      </w:pPr>
      <w:r w:rsidRPr="00AA51DD">
        <w:rPr>
          <w:noProof/>
        </w:rPr>
        <w:t>13. Övergångsarbetsmarknader (mom. 10)</w:t>
      </w:r>
      <w:r w:rsidRPr="00AA51DD">
        <w:rPr>
          <w:noProof/>
        </w:rPr>
        <w:tab/>
        <w:t>73</w:t>
      </w:r>
    </w:p>
    <w:p w:rsidR="005F520F" w:rsidRPr="00AA51DD" w:rsidRDefault="005F520F">
      <w:pPr>
        <w:pStyle w:val="Innehll2"/>
        <w:jc w:val="left"/>
        <w:rPr>
          <w:noProof/>
        </w:rPr>
      </w:pPr>
      <w:r w:rsidRPr="00AA51DD">
        <w:rPr>
          <w:noProof/>
        </w:rPr>
        <w:t>14. Lagreglering om arbetsmarknadspolitiska program (mom. 12)</w:t>
      </w:r>
      <w:r w:rsidRPr="00AA51DD">
        <w:rPr>
          <w:noProof/>
        </w:rPr>
        <w:tab/>
        <w:t>74</w:t>
      </w:r>
    </w:p>
    <w:p w:rsidR="005F520F" w:rsidRPr="00AA51DD" w:rsidRDefault="005F520F">
      <w:pPr>
        <w:pStyle w:val="Innehll2"/>
        <w:jc w:val="left"/>
        <w:rPr>
          <w:noProof/>
        </w:rPr>
      </w:pPr>
      <w:r w:rsidRPr="00AA51DD">
        <w:rPr>
          <w:noProof/>
        </w:rPr>
        <w:t>15. Rätt till aktivitetsstöd vid vägledning m.m. (mom. 13)</w:t>
      </w:r>
      <w:r w:rsidRPr="00AA51DD">
        <w:rPr>
          <w:noProof/>
        </w:rPr>
        <w:tab/>
        <w:t>74</w:t>
      </w:r>
    </w:p>
    <w:p w:rsidR="005F520F" w:rsidRPr="00AA51DD" w:rsidRDefault="005F520F">
      <w:pPr>
        <w:pStyle w:val="Innehll2"/>
        <w:jc w:val="left"/>
        <w:rPr>
          <w:noProof/>
        </w:rPr>
      </w:pPr>
      <w:r w:rsidRPr="00AA51DD">
        <w:rPr>
          <w:noProof/>
        </w:rPr>
        <w:t>16. Avveckling av utbildningsstöd (mom. 14, motiveringen)</w:t>
      </w:r>
      <w:r w:rsidRPr="00AA51DD">
        <w:rPr>
          <w:noProof/>
        </w:rPr>
        <w:tab/>
        <w:t>75</w:t>
      </w:r>
    </w:p>
    <w:p w:rsidR="005F520F" w:rsidRPr="00AA51DD" w:rsidRDefault="005F520F">
      <w:pPr>
        <w:pStyle w:val="Innehll2"/>
        <w:jc w:val="left"/>
        <w:rPr>
          <w:noProof/>
        </w:rPr>
      </w:pPr>
      <w:r w:rsidRPr="00AA51DD">
        <w:rPr>
          <w:noProof/>
        </w:rPr>
        <w:t>17. Avveckling av utbildningsstöd (mom. 14)</w:t>
      </w:r>
      <w:r w:rsidRPr="00AA51DD">
        <w:rPr>
          <w:noProof/>
        </w:rPr>
        <w:tab/>
        <w:t>75</w:t>
      </w:r>
    </w:p>
    <w:p w:rsidR="005F520F" w:rsidRPr="00AA51DD" w:rsidRDefault="005F520F">
      <w:pPr>
        <w:pStyle w:val="Innehll2"/>
        <w:jc w:val="left"/>
        <w:rPr>
          <w:noProof/>
        </w:rPr>
      </w:pPr>
      <w:r w:rsidRPr="00AA51DD">
        <w:rPr>
          <w:noProof/>
        </w:rPr>
        <w:t>18. Avveckling av utbildningsstöd (mom. 14)</w:t>
      </w:r>
      <w:r w:rsidRPr="00AA51DD">
        <w:rPr>
          <w:noProof/>
        </w:rPr>
        <w:tab/>
        <w:t>76</w:t>
      </w:r>
    </w:p>
    <w:p w:rsidR="005F520F" w:rsidRPr="00AA51DD" w:rsidRDefault="005F520F">
      <w:pPr>
        <w:pStyle w:val="Innehll2"/>
        <w:jc w:val="left"/>
        <w:rPr>
          <w:noProof/>
        </w:rPr>
      </w:pPr>
      <w:r w:rsidRPr="00AA51DD">
        <w:rPr>
          <w:noProof/>
        </w:rPr>
        <w:t>19. Avveckling av utbildningsstöd (mom. 14, motiveringen)</w:t>
      </w:r>
      <w:r w:rsidRPr="00AA51DD">
        <w:rPr>
          <w:noProof/>
        </w:rPr>
        <w:tab/>
        <w:t>77</w:t>
      </w:r>
    </w:p>
    <w:p w:rsidR="005F520F" w:rsidRPr="00AA51DD" w:rsidRDefault="005F520F">
      <w:pPr>
        <w:pStyle w:val="Innehll2"/>
        <w:jc w:val="left"/>
        <w:rPr>
          <w:noProof/>
        </w:rPr>
      </w:pPr>
      <w:r w:rsidRPr="00AA51DD">
        <w:rPr>
          <w:noProof/>
        </w:rPr>
        <w:t>20. Försäkringsskydd vid deltagande i arbetsmarknadspolitiska åtgärder (mom. 15)</w:t>
      </w:r>
      <w:r w:rsidRPr="00AA51DD">
        <w:rPr>
          <w:noProof/>
        </w:rPr>
        <w:tab/>
        <w:t>77</w:t>
      </w:r>
    </w:p>
    <w:p w:rsidR="005F520F" w:rsidRPr="00AA51DD" w:rsidRDefault="005F520F">
      <w:pPr>
        <w:pStyle w:val="Innehll2"/>
        <w:jc w:val="left"/>
        <w:rPr>
          <w:noProof/>
        </w:rPr>
      </w:pPr>
      <w:r w:rsidRPr="00AA51DD">
        <w:rPr>
          <w:noProof/>
        </w:rPr>
        <w:t>21. Svenska ESF-rådet (mom. 22)</w:t>
      </w:r>
      <w:r w:rsidRPr="00AA51DD">
        <w:rPr>
          <w:noProof/>
        </w:rPr>
        <w:tab/>
        <w:t>77</w:t>
      </w:r>
    </w:p>
    <w:p w:rsidR="005F520F" w:rsidRPr="00AA51DD" w:rsidRDefault="005F520F">
      <w:pPr>
        <w:pStyle w:val="Innehll2"/>
        <w:jc w:val="left"/>
        <w:rPr>
          <w:noProof/>
        </w:rPr>
      </w:pPr>
      <w:r w:rsidRPr="00AA51DD">
        <w:rPr>
          <w:noProof/>
        </w:rPr>
        <w:t>22. Förmedlingens personal (mom. 23)</w:t>
      </w:r>
      <w:r w:rsidRPr="00AA51DD">
        <w:rPr>
          <w:noProof/>
        </w:rPr>
        <w:tab/>
        <w:t>78</w:t>
      </w:r>
    </w:p>
    <w:p w:rsidR="005F520F" w:rsidRPr="00AA51DD" w:rsidRDefault="005F520F">
      <w:pPr>
        <w:pStyle w:val="Innehll2"/>
        <w:jc w:val="left"/>
        <w:rPr>
          <w:noProof/>
        </w:rPr>
      </w:pPr>
      <w:r w:rsidRPr="00AA51DD">
        <w:rPr>
          <w:noProof/>
        </w:rPr>
        <w:t>23. Validering (mom. 25)</w:t>
      </w:r>
      <w:r w:rsidRPr="00AA51DD">
        <w:rPr>
          <w:noProof/>
        </w:rPr>
        <w:tab/>
        <w:t>79</w:t>
      </w:r>
    </w:p>
    <w:p w:rsidR="005F520F" w:rsidRPr="00AA51DD" w:rsidRDefault="005F520F">
      <w:pPr>
        <w:pStyle w:val="Innehll2"/>
        <w:jc w:val="left"/>
        <w:rPr>
          <w:noProof/>
        </w:rPr>
      </w:pPr>
      <w:r w:rsidRPr="00AA51DD">
        <w:rPr>
          <w:noProof/>
        </w:rPr>
        <w:t>24. Individuella kompetenskonton (mom. 27)</w:t>
      </w:r>
      <w:r w:rsidRPr="00AA51DD">
        <w:rPr>
          <w:noProof/>
        </w:rPr>
        <w:tab/>
        <w:t>79</w:t>
      </w:r>
    </w:p>
    <w:p w:rsidR="005F520F" w:rsidRPr="00AA51DD" w:rsidRDefault="005F520F">
      <w:pPr>
        <w:pStyle w:val="Innehll2"/>
        <w:jc w:val="left"/>
        <w:rPr>
          <w:noProof/>
        </w:rPr>
      </w:pPr>
      <w:r w:rsidRPr="00AA51DD">
        <w:rPr>
          <w:noProof/>
        </w:rPr>
        <w:t>25. Individuella kompetenskonton (mom. 27)</w:t>
      </w:r>
      <w:r w:rsidRPr="00AA51DD">
        <w:rPr>
          <w:noProof/>
        </w:rPr>
        <w:tab/>
        <w:t>80</w:t>
      </w:r>
    </w:p>
    <w:p w:rsidR="005F520F" w:rsidRPr="00AA51DD" w:rsidRDefault="005F520F">
      <w:pPr>
        <w:pStyle w:val="Innehll2"/>
        <w:jc w:val="left"/>
        <w:rPr>
          <w:noProof/>
        </w:rPr>
      </w:pPr>
      <w:r w:rsidRPr="00AA51DD">
        <w:rPr>
          <w:noProof/>
        </w:rPr>
        <w:t>26. Kulturperspektiv på arbetsmarknadspolitiken (mom. 28)</w:t>
      </w:r>
      <w:r w:rsidRPr="00AA51DD">
        <w:rPr>
          <w:noProof/>
        </w:rPr>
        <w:tab/>
        <w:t>81</w:t>
      </w:r>
    </w:p>
    <w:p w:rsidR="005F520F" w:rsidRPr="00AA51DD" w:rsidRDefault="005F520F">
      <w:pPr>
        <w:pStyle w:val="Innehll2"/>
        <w:jc w:val="left"/>
        <w:rPr>
          <w:noProof/>
        </w:rPr>
      </w:pPr>
      <w:r w:rsidRPr="00AA51DD">
        <w:rPr>
          <w:noProof/>
        </w:rPr>
        <w:t>27. Kulturarbetarnas arbetsvillkor (mom. 29)</w:t>
      </w:r>
      <w:r w:rsidRPr="00AA51DD">
        <w:rPr>
          <w:noProof/>
        </w:rPr>
        <w:tab/>
        <w:t>81</w:t>
      </w:r>
    </w:p>
    <w:p w:rsidR="005F520F" w:rsidRPr="00AA51DD" w:rsidRDefault="005F520F">
      <w:pPr>
        <w:pStyle w:val="Innehll2"/>
        <w:jc w:val="left"/>
        <w:rPr>
          <w:noProof/>
        </w:rPr>
      </w:pPr>
      <w:r w:rsidRPr="00AA51DD">
        <w:rPr>
          <w:noProof/>
        </w:rPr>
        <w:t>28. Kulturarbetarnas arbetsvillkor (mom. 29)</w:t>
      </w:r>
      <w:r w:rsidRPr="00AA51DD">
        <w:rPr>
          <w:noProof/>
        </w:rPr>
        <w:tab/>
        <w:t>82</w:t>
      </w:r>
    </w:p>
    <w:p w:rsidR="005F520F" w:rsidRPr="00AA51DD" w:rsidRDefault="005F520F">
      <w:pPr>
        <w:pStyle w:val="Innehll2"/>
        <w:jc w:val="left"/>
        <w:rPr>
          <w:noProof/>
        </w:rPr>
      </w:pPr>
      <w:r w:rsidRPr="00AA51DD">
        <w:rPr>
          <w:noProof/>
        </w:rPr>
        <w:t>29. Belöningssystem (mom. 30)</w:t>
      </w:r>
      <w:r w:rsidRPr="00AA51DD">
        <w:rPr>
          <w:noProof/>
        </w:rPr>
        <w:tab/>
        <w:t>82</w:t>
      </w:r>
    </w:p>
    <w:p w:rsidR="005F520F" w:rsidRPr="00AA51DD" w:rsidRDefault="005F520F">
      <w:pPr>
        <w:pStyle w:val="Innehll2"/>
        <w:jc w:val="left"/>
        <w:rPr>
          <w:noProof/>
        </w:rPr>
      </w:pPr>
      <w:r w:rsidRPr="00AA51DD">
        <w:rPr>
          <w:noProof/>
        </w:rPr>
        <w:t>30. Belöningssystem (mom. 30)</w:t>
      </w:r>
      <w:r w:rsidRPr="00AA51DD">
        <w:rPr>
          <w:noProof/>
        </w:rPr>
        <w:tab/>
        <w:t>83</w:t>
      </w:r>
    </w:p>
    <w:p w:rsidR="005F520F" w:rsidRPr="00AA51DD" w:rsidRDefault="005F520F">
      <w:pPr>
        <w:pStyle w:val="Innehll2"/>
        <w:jc w:val="left"/>
        <w:rPr>
          <w:noProof/>
        </w:rPr>
      </w:pPr>
      <w:r w:rsidRPr="00AA51DD">
        <w:rPr>
          <w:noProof/>
        </w:rPr>
        <w:t>31. Validering (mom. 31)</w:t>
      </w:r>
      <w:r w:rsidRPr="00AA51DD">
        <w:rPr>
          <w:noProof/>
        </w:rPr>
        <w:tab/>
        <w:t>83</w:t>
      </w:r>
    </w:p>
    <w:p w:rsidR="005F520F" w:rsidRPr="00AA51DD" w:rsidRDefault="005F520F">
      <w:pPr>
        <w:pStyle w:val="Innehll2"/>
        <w:jc w:val="left"/>
        <w:rPr>
          <w:noProof/>
        </w:rPr>
      </w:pPr>
      <w:r w:rsidRPr="00AA51DD">
        <w:rPr>
          <w:noProof/>
        </w:rPr>
        <w:t>32. Rehabiliteringsavsvar (mom. 32)</w:t>
      </w:r>
      <w:r w:rsidRPr="00AA51DD">
        <w:rPr>
          <w:noProof/>
        </w:rPr>
        <w:tab/>
        <w:t>84</w:t>
      </w:r>
    </w:p>
    <w:p w:rsidR="005F520F" w:rsidRPr="00AA51DD" w:rsidRDefault="005F520F">
      <w:pPr>
        <w:pStyle w:val="Innehll2"/>
        <w:jc w:val="left"/>
        <w:rPr>
          <w:noProof/>
        </w:rPr>
      </w:pPr>
      <w:r w:rsidRPr="00AA51DD">
        <w:rPr>
          <w:noProof/>
        </w:rPr>
        <w:t>33. Individuella kompetenskonton (mom. 33)</w:t>
      </w:r>
      <w:r w:rsidRPr="00AA51DD">
        <w:rPr>
          <w:noProof/>
        </w:rPr>
        <w:tab/>
        <w:t>85</w:t>
      </w:r>
    </w:p>
    <w:p w:rsidR="005F520F" w:rsidRPr="00AA51DD" w:rsidRDefault="005F520F">
      <w:pPr>
        <w:pStyle w:val="Innehll2"/>
        <w:jc w:val="left"/>
        <w:rPr>
          <w:noProof/>
        </w:rPr>
      </w:pPr>
      <w:r w:rsidRPr="00AA51DD">
        <w:rPr>
          <w:noProof/>
        </w:rPr>
        <w:t>34. Kulturperspektiv på arbetsmarknadspolitiken (mom. 34)</w:t>
      </w:r>
      <w:r w:rsidRPr="00AA51DD">
        <w:rPr>
          <w:noProof/>
        </w:rPr>
        <w:tab/>
        <w:t>85</w:t>
      </w:r>
    </w:p>
    <w:p w:rsidR="005F520F" w:rsidRPr="00AA51DD" w:rsidRDefault="005F520F">
      <w:pPr>
        <w:pStyle w:val="Innehll1"/>
        <w:jc w:val="left"/>
        <w:rPr>
          <w:noProof/>
        </w:rPr>
      </w:pPr>
      <w:r w:rsidRPr="00AA51DD">
        <w:rPr>
          <w:noProof/>
        </w:rPr>
        <w:t>Särskilda yttranden</w:t>
      </w:r>
      <w:r w:rsidRPr="00AA51DD">
        <w:rPr>
          <w:noProof/>
        </w:rPr>
        <w:tab/>
        <w:t>87</w:t>
      </w:r>
    </w:p>
    <w:p w:rsidR="005F520F" w:rsidRPr="00AA51DD" w:rsidRDefault="005F520F">
      <w:pPr>
        <w:pStyle w:val="Innehll2"/>
        <w:jc w:val="left"/>
        <w:rPr>
          <w:noProof/>
        </w:rPr>
      </w:pPr>
      <w:r w:rsidRPr="00AA51DD">
        <w:rPr>
          <w:noProof/>
        </w:rPr>
        <w:t>1 Reguljära studier (mom. 9)</w:t>
      </w:r>
      <w:r w:rsidRPr="00AA51DD">
        <w:rPr>
          <w:noProof/>
        </w:rPr>
        <w:tab/>
        <w:t>87</w:t>
      </w:r>
    </w:p>
    <w:p w:rsidR="005F520F" w:rsidRPr="00AA51DD" w:rsidRDefault="005F520F">
      <w:pPr>
        <w:pStyle w:val="Innehll2"/>
        <w:jc w:val="left"/>
        <w:rPr>
          <w:noProof/>
        </w:rPr>
      </w:pPr>
      <w:r w:rsidRPr="00AA51DD">
        <w:rPr>
          <w:noProof/>
        </w:rPr>
        <w:t>2 Samordning av försörjningsstöd (mom. 21)</w:t>
      </w:r>
      <w:r w:rsidRPr="00AA51DD">
        <w:rPr>
          <w:noProof/>
        </w:rPr>
        <w:tab/>
        <w:t>87</w:t>
      </w:r>
    </w:p>
    <w:p w:rsidR="005F520F" w:rsidRPr="00AA51DD" w:rsidRDefault="005F520F">
      <w:pPr>
        <w:pStyle w:val="Innehll2"/>
        <w:jc w:val="left"/>
        <w:rPr>
          <w:noProof/>
        </w:rPr>
      </w:pPr>
      <w:r w:rsidRPr="00AA51DD">
        <w:rPr>
          <w:noProof/>
        </w:rPr>
        <w:t>3 Arbetsförmedlingsnämnder (mom. 26)</w:t>
      </w:r>
      <w:r w:rsidRPr="00AA51DD">
        <w:rPr>
          <w:noProof/>
        </w:rPr>
        <w:tab/>
        <w:t>88</w:t>
      </w:r>
    </w:p>
    <w:p w:rsidR="005F520F" w:rsidRPr="00AA51DD" w:rsidRDefault="005F520F">
      <w:pPr>
        <w:pStyle w:val="Innehll2"/>
        <w:jc w:val="left"/>
        <w:rPr>
          <w:noProof/>
        </w:rPr>
      </w:pPr>
      <w:r w:rsidRPr="00AA51DD">
        <w:rPr>
          <w:noProof/>
        </w:rPr>
        <w:t>4 Decentralisering och flexibla arbetsmarknadsåtgärder (mom. 27)</w:t>
      </w:r>
      <w:r w:rsidRPr="00AA51DD">
        <w:rPr>
          <w:noProof/>
        </w:rPr>
        <w:tab/>
        <w:t>88</w:t>
      </w:r>
    </w:p>
    <w:p w:rsidR="005F520F" w:rsidRPr="00AA51DD" w:rsidRDefault="005F520F">
      <w:pPr>
        <w:pStyle w:val="Innehll2"/>
        <w:jc w:val="left"/>
        <w:rPr>
          <w:noProof/>
        </w:rPr>
      </w:pPr>
      <w:r w:rsidRPr="00AA51DD">
        <w:rPr>
          <w:noProof/>
        </w:rPr>
        <w:t>5 Kulturarbetarnas arbetsvillkor (mom. 35)</w:t>
      </w:r>
      <w:r w:rsidRPr="00AA51DD">
        <w:rPr>
          <w:noProof/>
        </w:rPr>
        <w:tab/>
        <w:t>89</w:t>
      </w:r>
    </w:p>
    <w:p w:rsidR="005F520F" w:rsidRPr="00AA51DD" w:rsidRDefault="005F520F">
      <w:pPr>
        <w:pStyle w:val="Innehll1"/>
        <w:jc w:val="left"/>
        <w:rPr>
          <w:noProof/>
        </w:rPr>
      </w:pPr>
      <w:r w:rsidRPr="00AA51DD">
        <w:rPr>
          <w:noProof/>
        </w:rPr>
        <w:t>Propositionens lagförslag</w:t>
      </w:r>
      <w:r w:rsidRPr="00AA51DD">
        <w:rPr>
          <w:noProof/>
        </w:rPr>
        <w:tab/>
        <w:t>90</w:t>
      </w:r>
    </w:p>
    <w:p w:rsidR="005F520F" w:rsidRPr="00AA51DD" w:rsidRDefault="005F520F">
      <w:pPr>
        <w:pStyle w:val="Innehll2"/>
        <w:jc w:val="left"/>
        <w:rPr>
          <w:noProof/>
        </w:rPr>
      </w:pPr>
      <w:r w:rsidRPr="00AA51DD">
        <w:rPr>
          <w:noProof/>
        </w:rPr>
        <w:t>Förslag till lag om arbetsmarknadspolitiska program</w:t>
      </w:r>
      <w:r w:rsidRPr="00AA51DD">
        <w:rPr>
          <w:noProof/>
        </w:rPr>
        <w:tab/>
        <w:t>90</w:t>
      </w:r>
    </w:p>
    <w:p w:rsidR="005F520F" w:rsidRPr="00AA51DD" w:rsidRDefault="005F520F">
      <w:pPr>
        <w:pStyle w:val="Innehll2"/>
        <w:jc w:val="left"/>
        <w:rPr>
          <w:noProof/>
        </w:rPr>
      </w:pPr>
      <w:r w:rsidRPr="00AA51DD">
        <w:rPr>
          <w:noProof/>
        </w:rPr>
        <w:t>Förslag till lag om ändring i lagen (1982:80) om anställningsskydd</w:t>
      </w:r>
      <w:r w:rsidRPr="00AA51DD">
        <w:rPr>
          <w:noProof/>
        </w:rPr>
        <w:tab/>
        <w:t>92</w:t>
      </w:r>
    </w:p>
    <w:p w:rsidR="005F520F" w:rsidRPr="00AA51DD" w:rsidRDefault="005F520F">
      <w:pPr>
        <w:pStyle w:val="Innehll2"/>
        <w:jc w:val="left"/>
        <w:rPr>
          <w:noProof/>
        </w:rPr>
      </w:pPr>
      <w:r w:rsidRPr="00AA51DD">
        <w:rPr>
          <w:noProof/>
        </w:rPr>
        <w:t>Förslag till lag om ändring i lagen (1997:238) om arbetslöshetsförsäkring</w:t>
      </w:r>
      <w:r w:rsidRPr="00AA51DD">
        <w:rPr>
          <w:noProof/>
        </w:rPr>
        <w:tab/>
        <w:t>93</w:t>
      </w:r>
    </w:p>
    <w:p w:rsidR="005F520F" w:rsidRPr="00AA51DD" w:rsidRDefault="005F520F">
      <w:pPr>
        <w:jc w:val="left"/>
      </w:pPr>
    </w:p>
    <w:p w:rsidR="005F520F" w:rsidRPr="00AA51DD" w:rsidRDefault="005F520F">
      <w:pPr>
        <w:pStyle w:val="Tryckort"/>
        <w:framePr w:wrap="around"/>
      </w:pPr>
      <w:r w:rsidRPr="00AA51DD">
        <w:t>Elanders Gotab, Stockholm  2000</w:t>
      </w:r>
    </w:p>
    <w:p w:rsidR="005F520F" w:rsidRPr="00AA51DD" w:rsidRDefault="005F520F">
      <w:pPr>
        <w:pStyle w:val="Normaltindrag"/>
      </w:pPr>
    </w:p>
    <w:sectPr w:rsidR="005F520F" w:rsidRPr="00AA51DD">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20F" w:rsidRDefault="005F520F">
      <w:pPr>
        <w:spacing w:before="0" w:line="240" w:lineRule="auto"/>
      </w:pPr>
      <w:r>
        <w:separator/>
      </w:r>
    </w:p>
  </w:endnote>
  <w:endnote w:type="continuationSeparator" w:id="0">
    <w:p w:rsidR="005F520F" w:rsidRDefault="005F520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0F" w:rsidRDefault="005F520F">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5F520F" w:rsidRDefault="005F52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0F" w:rsidRDefault="005F520F">
    <w:pPr>
      <w:pStyle w:val="SidfotH"/>
      <w:framePr w:wrap="around"/>
    </w:pPr>
    <w:r>
      <w:fldChar w:fldCharType="begin" w:fldLock="1"/>
    </w:r>
    <w:r>
      <w:instrText xml:space="preserve"> P</w:instrText>
    </w:r>
    <w:r>
      <w:instrText>A</w:instrText>
    </w:r>
    <w:r>
      <w:instrText xml:space="preserve">GE </w:instrText>
    </w:r>
    <w:r>
      <w:fldChar w:fldCharType="separate"/>
    </w:r>
    <w:r>
      <w:rPr>
        <w:noProof/>
      </w:rPr>
      <w:t>59</w:t>
    </w:r>
    <w:r>
      <w:fldChar w:fldCharType="end"/>
    </w:r>
  </w:p>
  <w:p w:rsidR="005F520F" w:rsidRDefault="005F52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0F" w:rsidRDefault="005F520F">
    <w:pPr>
      <w:pStyle w:val="SidfotH"/>
      <w:framePr w:wrap="around"/>
    </w:pPr>
    <w:r>
      <w:fldChar w:fldCharType="begin" w:fldLock="1"/>
    </w:r>
    <w:r>
      <w:instrText xml:space="preserve"> P</w:instrText>
    </w:r>
    <w:r>
      <w:instrText>A</w:instrText>
    </w:r>
    <w:r>
      <w:instrText xml:space="preserve">GE </w:instrText>
    </w:r>
    <w:r>
      <w:fldChar w:fldCharType="separate"/>
    </w:r>
    <w:r>
      <w:rPr>
        <w:noProof/>
      </w:rPr>
      <w:t>89</w:t>
    </w:r>
    <w:r>
      <w:fldChar w:fldCharType="end"/>
    </w:r>
  </w:p>
  <w:p w:rsidR="005F520F" w:rsidRDefault="005F520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0F" w:rsidRDefault="005F520F">
    <w:pPr>
      <w:pStyle w:val="SidfotH"/>
      <w:framePr w:wrap="around"/>
    </w:pPr>
    <w:r>
      <w:fldChar w:fldCharType="begin" w:fldLock="1"/>
    </w:r>
    <w:r>
      <w:instrText xml:space="preserve"> P</w:instrText>
    </w:r>
    <w:r>
      <w:instrText>A</w:instrText>
    </w:r>
    <w:r>
      <w:instrText xml:space="preserve">GE </w:instrText>
    </w:r>
    <w:r>
      <w:fldChar w:fldCharType="separate"/>
    </w:r>
    <w:r>
      <w:rPr>
        <w:noProof/>
      </w:rPr>
      <w:t>96</w:t>
    </w:r>
    <w:r>
      <w:fldChar w:fldCharType="end"/>
    </w:r>
  </w:p>
  <w:p w:rsidR="005F520F" w:rsidRDefault="005F520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0F" w:rsidRDefault="005F520F">
    <w:pPr>
      <w:pStyle w:val="SidfotH"/>
      <w:framePr w:wrap="around"/>
    </w:pPr>
    <w:r>
      <w:fldChar w:fldCharType="begin" w:fldLock="1"/>
    </w:r>
    <w:r>
      <w:instrText xml:space="preserve"> PAGE </w:instrText>
    </w:r>
    <w:r>
      <w:fldChar w:fldCharType="separate"/>
    </w:r>
    <w:r>
      <w:rPr>
        <w:noProof/>
      </w:rPr>
      <w:t>97</w:t>
    </w:r>
    <w:r>
      <w:fldChar w:fldCharType="end"/>
    </w:r>
  </w:p>
  <w:p w:rsidR="005F520F" w:rsidRDefault="005F5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20F" w:rsidRDefault="005F520F">
      <w:pPr>
        <w:pStyle w:val="Sidfot"/>
      </w:pPr>
    </w:p>
  </w:footnote>
  <w:footnote w:type="continuationSeparator" w:id="0">
    <w:p w:rsidR="005F520F" w:rsidRDefault="005F520F">
      <w:pPr>
        <w:spacing w:before="0" w:line="240" w:lineRule="auto"/>
      </w:pPr>
      <w:r>
        <w:continuationSeparator/>
      </w:r>
    </w:p>
  </w:footnote>
  <w:footnote w:id="1">
    <w:p w:rsidR="005F520F" w:rsidRDefault="005F520F">
      <w:pPr>
        <w:pStyle w:val="Fotnotstext"/>
      </w:pPr>
      <w:r>
        <w:rPr>
          <w:rStyle w:val="Fotnotsreferens"/>
        </w:rPr>
        <w:footnoteRef/>
      </w:r>
      <w:r>
        <w:t xml:space="preserve"> Senaste lydelse 1992:324</w:t>
      </w:r>
    </w:p>
  </w:footnote>
  <w:footnote w:id="2">
    <w:p w:rsidR="005F520F" w:rsidRDefault="005F520F">
      <w:pPr>
        <w:pStyle w:val="Fotnotstext"/>
      </w:pPr>
      <w:r>
        <w:rPr>
          <w:rStyle w:val="Fotnotsreferens"/>
        </w:rPr>
        <w:footnoteRef/>
      </w:r>
      <w:r>
        <w:t xml:space="preserve">  Senaste lydelse 1998:1783</w:t>
      </w:r>
    </w:p>
  </w:footnote>
  <w:footnote w:id="3">
    <w:p w:rsidR="005F520F" w:rsidRDefault="005F520F">
      <w:pPr>
        <w:pStyle w:val="Fotnotstext"/>
      </w:pPr>
      <w:r>
        <w:rPr>
          <w:rStyle w:val="Fotnotsreferens"/>
        </w:rPr>
        <w:footnoteRef/>
      </w:r>
      <w:r>
        <w:t xml:space="preserve">  Senaste lydelse 1998:1783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0F" w:rsidRDefault="005F520F">
    <w:pPr>
      <w:pStyle w:val="SidhuvudKant"/>
      <w:framePr w:w="1758" w:h="2744" w:hRule="exact" w:wrap="around" w:vAnchor="page" w:hAnchor="page" w:x="7372" w:y="568" w:anchorLock="0"/>
      <w:rPr>
        <w:noProof/>
      </w:rPr>
    </w:pPr>
    <w:r>
      <w:rPr>
        <w:noProof/>
      </w:rPr>
      <w:t>1999/2000:AU7</w:t>
    </w:r>
  </w:p>
  <w:p w:rsidR="005F520F" w:rsidRDefault="005F520F">
    <w:pPr>
      <w:pStyle w:val="SidhuvudKantBilaga"/>
      <w:framePr w:w="1758" w:h="2744" w:hRule="exact" w:wrap="around" w:vAnchor="page" w:hAnchor="page" w:x="7372" w:y="568" w:anchorLock="0"/>
      <w:rPr>
        <w:noProof/>
      </w:rPr>
    </w:pPr>
  </w:p>
  <w:p w:rsidR="005F520F" w:rsidRDefault="005F520F">
    <w:pPr>
      <w:pStyle w:val="SidhuvudKant"/>
      <w:framePr w:w="1758" w:h="2744" w:hRule="exact" w:wrap="around" w:vAnchor="page" w:hAnchor="page" w:x="7372" w:y="568" w:anchorLock="0"/>
    </w:pPr>
  </w:p>
  <w:p w:rsidR="005F520F" w:rsidRDefault="005F52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0F" w:rsidRDefault="005F520F">
    <w:pPr>
      <w:pStyle w:val="SidhuvudKant"/>
      <w:framePr w:w="1758" w:h="2744" w:hRule="exact" w:wrap="around" w:vAnchor="page" w:hAnchor="page" w:x="7372" w:y="568" w:anchorLock="0"/>
      <w:rPr>
        <w:noProof/>
      </w:rPr>
    </w:pPr>
    <w:r>
      <w:rPr>
        <w:noProof/>
      </w:rPr>
      <w:t>1999/2000:AU7</w:t>
    </w:r>
  </w:p>
  <w:p w:rsidR="005F520F" w:rsidRDefault="005F520F">
    <w:pPr>
      <w:pStyle w:val="SidhuvudKantBilaga"/>
      <w:framePr w:w="1758" w:h="2744" w:hRule="exact" w:wrap="around" w:vAnchor="page" w:hAnchor="page" w:x="7372" w:y="568" w:anchorLock="0"/>
      <w:rPr>
        <w:noProof/>
      </w:rPr>
    </w:pPr>
    <w:r>
      <w:rPr>
        <w:noProof/>
      </w:rPr>
      <w:t>Reservationer</w:t>
    </w:r>
  </w:p>
  <w:p w:rsidR="005F520F" w:rsidRDefault="005F520F">
    <w:pPr>
      <w:pStyle w:val="SidhuvudKant"/>
      <w:framePr w:w="1758" w:h="2744" w:hRule="exact" w:wrap="around" w:vAnchor="page" w:hAnchor="page" w:x="7372" w:y="568" w:anchorLock="0"/>
    </w:pPr>
  </w:p>
  <w:p w:rsidR="005F520F" w:rsidRDefault="005F52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0F" w:rsidRDefault="005F520F">
    <w:pPr>
      <w:pStyle w:val="SidhuvudKant"/>
      <w:framePr w:w="1758" w:h="2744" w:hRule="exact" w:wrap="around" w:vAnchor="page" w:hAnchor="page" w:x="7372" w:y="568" w:anchorLock="0"/>
      <w:rPr>
        <w:noProof/>
      </w:rPr>
    </w:pPr>
    <w:r>
      <w:rPr>
        <w:noProof/>
      </w:rPr>
      <w:t>1999/2000:AU7</w:t>
    </w:r>
  </w:p>
  <w:p w:rsidR="005F520F" w:rsidRDefault="005F520F">
    <w:pPr>
      <w:pStyle w:val="SidhuvudKantBilaga"/>
      <w:framePr w:w="1758" w:h="2744" w:hRule="exact" w:wrap="around" w:vAnchor="page" w:hAnchor="page" w:x="7372" w:y="568" w:anchorLock="0"/>
      <w:rPr>
        <w:noProof/>
      </w:rPr>
    </w:pPr>
    <w:r>
      <w:rPr>
        <w:noProof/>
      </w:rPr>
      <w:t>Särskilda yttranden</w:t>
    </w:r>
  </w:p>
  <w:p w:rsidR="005F520F" w:rsidRDefault="005F520F">
    <w:pPr>
      <w:pStyle w:val="SidhuvudKant"/>
      <w:framePr w:w="1758" w:h="2744" w:hRule="exact" w:wrap="around" w:vAnchor="page" w:hAnchor="page" w:x="7372" w:y="568" w:anchorLock="0"/>
    </w:pPr>
  </w:p>
  <w:p w:rsidR="005F520F" w:rsidRDefault="005F520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0F" w:rsidRDefault="005F520F">
    <w:pPr>
      <w:pStyle w:val="SidhuvudKant"/>
      <w:framePr w:w="1758" w:h="2744" w:hRule="exact" w:wrap="around" w:vAnchor="page" w:hAnchor="page" w:x="7372" w:y="568" w:anchorLock="0"/>
      <w:rPr>
        <w:noProof/>
      </w:rPr>
    </w:pPr>
    <w:r>
      <w:rPr>
        <w:noProof/>
      </w:rPr>
      <w:t>1999/2000:AU7</w:t>
    </w:r>
  </w:p>
  <w:p w:rsidR="005F520F" w:rsidRDefault="005F520F">
    <w:pPr>
      <w:pStyle w:val="SidhuvudKantBilaga"/>
      <w:framePr w:w="1758" w:h="2744" w:hRule="exact" w:wrap="around" w:vAnchor="page" w:hAnchor="page" w:x="7372" w:y="568" w:anchorLock="0"/>
      <w:rPr>
        <w:noProof/>
      </w:rPr>
    </w:pPr>
    <w:r>
      <w:rPr>
        <w:noProof/>
      </w:rPr>
      <w:t>Bilaga 1</w:t>
    </w:r>
  </w:p>
  <w:p w:rsidR="005F520F" w:rsidRDefault="005F520F">
    <w:pPr>
      <w:pStyle w:val="SidhuvudKant"/>
      <w:framePr w:w="1758" w:h="2744" w:hRule="exact" w:wrap="around" w:vAnchor="page" w:hAnchor="page" w:x="7372" w:y="568" w:anchorLock="0"/>
    </w:pPr>
  </w:p>
  <w:p w:rsidR="005F520F" w:rsidRDefault="005F520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0F" w:rsidRDefault="005F520F">
    <w:pPr>
      <w:pStyle w:val="SidhuvudKant"/>
      <w:framePr w:w="1758" w:h="2744" w:hRule="exact" w:wrap="around" w:vAnchor="page" w:hAnchor="page" w:x="7372" w:y="568" w:anchorLock="0"/>
      <w:rPr>
        <w:noProof/>
      </w:rPr>
    </w:pPr>
    <w:r>
      <w:rPr>
        <w:noProof/>
      </w:rPr>
      <w:t>1999/2000:AU7</w:t>
    </w:r>
  </w:p>
  <w:p w:rsidR="005F520F" w:rsidRDefault="005F520F">
    <w:pPr>
      <w:pStyle w:val="SidhuvudKantBilaga"/>
      <w:framePr w:w="1758" w:h="2744" w:hRule="exact" w:wrap="around" w:vAnchor="page" w:hAnchor="page" w:x="7372" w:y="568" w:anchorLock="0"/>
      <w:rPr>
        <w:noProof/>
      </w:rPr>
    </w:pPr>
  </w:p>
  <w:p w:rsidR="005F520F" w:rsidRDefault="005F520F">
    <w:pPr>
      <w:pStyle w:val="SidhuvudKant"/>
      <w:framePr w:w="1758" w:h="2744" w:hRule="exact" w:wrap="around" w:vAnchor="page" w:hAnchor="page" w:x="7372" w:y="568" w:anchorLock="0"/>
    </w:pPr>
  </w:p>
  <w:p w:rsidR="005F520F" w:rsidRDefault="005F52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96136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3A71B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75422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EDE562B"/>
    <w:multiLevelType w:val="singleLevel"/>
    <w:tmpl w:val="09C424B0"/>
    <w:lvl w:ilvl="0">
      <w:start w:val="1"/>
      <w:numFmt w:val="lowerLetter"/>
      <w:lvlText w:val="%1)"/>
      <w:lvlJc w:val="left"/>
      <w:pPr>
        <w:tabs>
          <w:tab w:val="num" w:pos="870"/>
        </w:tabs>
        <w:ind w:left="870" w:hanging="360"/>
      </w:pPr>
      <w:rPr>
        <w:rFonts w:hint="default"/>
      </w:rPr>
    </w:lvl>
  </w:abstractNum>
  <w:num w:numId="1" w16cid:durableId="1835335811">
    <w:abstractNumId w:val="3"/>
  </w:num>
  <w:num w:numId="2" w16cid:durableId="1408964757">
    <w:abstractNumId w:val="1"/>
    <w:lvlOverride w:ilvl="0">
      <w:lvl w:ilvl="0">
        <w:numFmt w:val="bullet"/>
        <w:lvlText w:val="%1"/>
        <w:legacy w:legacy="1" w:legacySpace="0" w:legacyIndent="360"/>
        <w:lvlJc w:val="left"/>
        <w:rPr>
          <w:rFonts w:ascii="Symbol" w:hAnsi="Symbol" w:hint="default"/>
        </w:rPr>
      </w:lvl>
    </w:lvlOverride>
  </w:num>
  <w:num w:numId="3" w16cid:durableId="1114639487">
    <w:abstractNumId w:val="2"/>
  </w:num>
  <w:num w:numId="4" w16cid:durableId="397480763">
    <w:abstractNumId w:val="4"/>
  </w:num>
  <w:num w:numId="5" w16cid:durableId="1687824319">
    <w:abstractNumId w:val="0"/>
  </w:num>
  <w:num w:numId="6" w16cid:durableId="1960335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900"/>
  </w:docVars>
  <w:rsids>
    <w:rsidRoot w:val="00492EAC"/>
    <w:rsid w:val="00492EAC"/>
    <w:rsid w:val="005F520F"/>
    <w:rsid w:val="00AA51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2D0E7F-213E-46B7-9FF9-8C0B598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rPr>
      <w:i/>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36939</Words>
  <Characters>229392</Characters>
  <Application>Microsoft Office Word</Application>
  <DocSecurity>4</DocSecurity>
  <Lines>4328</Lines>
  <Paragraphs>1331</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Arbetsmarknadsutskottets betänkande</vt:lpstr>
      <vt:lpstr>Sammanfattning</vt:lpstr>
      <vt:lpstr>Propositionen</vt:lpstr>
      <vt:lpstr>Motionerna</vt:lpstr>
      <vt:lpstr>Utskottet</vt:lpstr>
      <vt:lpstr>1. Mål och inriktning </vt:lpstr>
      <vt:lpstr>2. Arbetslöshetsförsäkringen </vt:lpstr>
      <vt:lpstr>3. Insatser för att förhindra och bryta långtidsarbetslöshet </vt:lpstr>
      <vt:lpstr>4. Regelförenklingar m.m. </vt:lpstr>
      <vt:lpstr>    4.1 Regelförenklingar </vt:lpstr>
    </vt:vector>
  </TitlesOfParts>
  <Company>Riksdagen</Company>
  <LinksUpToDate>false</LinksUpToDate>
  <CharactersWithSpaces>265000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2000-05-19T09:39:00Z</cp:lastPrinted>
  <dcterms:created xsi:type="dcterms:W3CDTF">2025-12-15T21:02:00Z</dcterms:created>
  <dcterms:modified xsi:type="dcterms:W3CDTF">2025-12-15T21:02:00Z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AU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