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E5D1D">
        <w:tblPrEx>
          <w:tblCellMar>
            <w:top w:w="0" w:type="dxa"/>
            <w:bottom w:w="0" w:type="dxa"/>
          </w:tblCellMar>
        </w:tblPrEx>
        <w:trPr>
          <w:cantSplit/>
          <w:trHeight w:val="1720"/>
        </w:trPr>
        <w:tc>
          <w:tcPr>
            <w:tcW w:w="6024" w:type="dxa"/>
            <w:gridSpan w:val="2"/>
          </w:tcPr>
          <w:p w:rsidR="007227CD" w:rsidRPr="00FE5D1D" w:rsidRDefault="007227CD">
            <w:pPr>
              <w:pStyle w:val="HuvudRubrik"/>
            </w:pPr>
            <w:r w:rsidRPr="00FE5D1D">
              <w:t>Näringsutskottets yttrande</w:t>
            </w:r>
          </w:p>
          <w:p w:rsidR="007227CD" w:rsidRPr="00FE5D1D" w:rsidRDefault="007227CD">
            <w:pPr>
              <w:pStyle w:val="HuvudRubrikRad2"/>
            </w:pPr>
            <w:bookmarkStart w:id="0" w:name="BetänkandeNr"/>
            <w:bookmarkEnd w:id="0"/>
            <w:r w:rsidRPr="00FE5D1D">
              <w:t>2000/01:NU3y</w:t>
            </w:r>
          </w:p>
        </w:tc>
        <w:tc>
          <w:tcPr>
            <w:tcW w:w="1418" w:type="dxa"/>
            <w:tcBorders>
              <w:bottom w:val="nil"/>
            </w:tcBorders>
          </w:tcPr>
          <w:p w:rsidR="007227CD" w:rsidRPr="00FE5D1D" w:rsidRDefault="00FE5D1D">
            <w:pPr>
              <w:spacing w:line="230" w:lineRule="auto"/>
              <w:jc w:val="center"/>
            </w:pPr>
            <w:r w:rsidRPr="00FE5D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227CD" w:rsidRPr="00FE5D1D" w:rsidRDefault="007227CD">
            <w:pPr>
              <w:pStyle w:val="Normaltindrag"/>
              <w:jc w:val="center"/>
            </w:pPr>
          </w:p>
          <w:p w:rsidR="007227CD" w:rsidRPr="00FE5D1D" w:rsidRDefault="007227CD">
            <w:pPr>
              <w:pStyle w:val="StatusSida1"/>
            </w:pPr>
          </w:p>
          <w:p w:rsidR="007227CD" w:rsidRPr="00FE5D1D" w:rsidRDefault="007227CD">
            <w:pPr>
              <w:pStyle w:val="UtskriftsdatumSida1"/>
              <w:framePr w:wrap="around"/>
            </w:pPr>
          </w:p>
        </w:tc>
      </w:tr>
      <w:tr w:rsidR="00000000" w:rsidRPr="00FE5D1D">
        <w:tblPrEx>
          <w:tblCellMar>
            <w:top w:w="0" w:type="dxa"/>
            <w:bottom w:w="0" w:type="dxa"/>
          </w:tblCellMar>
        </w:tblPrEx>
        <w:trPr>
          <w:cantSplit/>
        </w:trPr>
        <w:tc>
          <w:tcPr>
            <w:tcW w:w="6024" w:type="dxa"/>
            <w:gridSpan w:val="2"/>
            <w:tcBorders>
              <w:bottom w:val="single" w:sz="4" w:space="0" w:color="auto"/>
            </w:tcBorders>
          </w:tcPr>
          <w:p w:rsidR="007227CD" w:rsidRPr="00FE5D1D" w:rsidRDefault="007227CD">
            <w:pPr>
              <w:pStyle w:val="DokumentRubrik"/>
              <w:rPr>
                <w:noProof w:val="0"/>
              </w:rPr>
            </w:pPr>
            <w:bookmarkStart w:id="1" w:name="Huvudrubrik"/>
            <w:bookmarkEnd w:id="1"/>
            <w:r w:rsidRPr="00FE5D1D">
              <w:rPr>
                <w:noProof w:val="0"/>
              </w:rPr>
              <w:t xml:space="preserve">Preliminära ramar för utgiftsområdena 19, 21 och 24 </w:t>
            </w:r>
          </w:p>
        </w:tc>
        <w:tc>
          <w:tcPr>
            <w:tcW w:w="1418" w:type="dxa"/>
            <w:tcBorders>
              <w:bottom w:val="nil"/>
            </w:tcBorders>
          </w:tcPr>
          <w:p w:rsidR="007227CD" w:rsidRPr="00FE5D1D" w:rsidRDefault="007227CD"/>
        </w:tc>
      </w:tr>
      <w:tr w:rsidR="00000000" w:rsidRPr="00FE5D1D">
        <w:tblPrEx>
          <w:tblCellMar>
            <w:top w:w="0" w:type="dxa"/>
            <w:bottom w:w="0" w:type="dxa"/>
          </w:tblCellMar>
        </w:tblPrEx>
        <w:trPr>
          <w:cantSplit/>
          <w:trHeight w:hRule="exact" w:val="360"/>
        </w:trPr>
        <w:tc>
          <w:tcPr>
            <w:tcW w:w="3012" w:type="dxa"/>
          </w:tcPr>
          <w:p w:rsidR="007227CD" w:rsidRPr="00FE5D1D" w:rsidRDefault="007227CD"/>
        </w:tc>
        <w:tc>
          <w:tcPr>
            <w:tcW w:w="3012" w:type="dxa"/>
          </w:tcPr>
          <w:p w:rsidR="007227CD" w:rsidRPr="00FE5D1D" w:rsidRDefault="007227CD"/>
        </w:tc>
        <w:tc>
          <w:tcPr>
            <w:tcW w:w="1418" w:type="dxa"/>
          </w:tcPr>
          <w:p w:rsidR="007227CD" w:rsidRPr="00FE5D1D" w:rsidRDefault="007227CD"/>
        </w:tc>
      </w:tr>
    </w:tbl>
    <w:p w:rsidR="007227CD" w:rsidRPr="00FE5D1D" w:rsidRDefault="007227CD">
      <w:pPr>
        <w:pStyle w:val="R1"/>
        <w:spacing w:after="250"/>
      </w:pPr>
      <w:r w:rsidRPr="00FE5D1D">
        <w:t>Till finansutskottet</w:t>
      </w:r>
    </w:p>
    <w:p w:rsidR="007227CD" w:rsidRPr="00FE5D1D" w:rsidRDefault="007227CD">
      <w:bookmarkStart w:id="2" w:name="TextStart"/>
      <w:bookmarkEnd w:id="2"/>
      <w:r w:rsidRPr="00FE5D1D">
        <w:t>Finansutskottet har berett näringsutskottet tillfälle att yttra sig över 2001 års ekonomiska vårproposition (prop. 2000/01:100) jämte motioner i de delar som berör näringsutskottets beredningsområde. Näringsutskottet begränsar sitt yttrande till förslag i propositionen om ramar för näringsutskottets utgift</w:t>
      </w:r>
      <w:r w:rsidRPr="00FE5D1D">
        <w:t>s</w:t>
      </w:r>
      <w:r w:rsidRPr="00FE5D1D">
        <w:t>områden och till frågan om utformningen av näringspolitiken. Näringsu</w:t>
      </w:r>
      <w:r w:rsidRPr="00FE5D1D">
        <w:t>t</w:t>
      </w:r>
      <w:r w:rsidRPr="00FE5D1D">
        <w:t>skottet yttrar sig över förslagen i tilläggsbudget genom ett protokollsutdrag.</w:t>
      </w:r>
    </w:p>
    <w:p w:rsidR="007227CD" w:rsidRPr="00FE5D1D" w:rsidRDefault="007227CD">
      <w:pPr>
        <w:pStyle w:val="Normaltindrag"/>
      </w:pPr>
    </w:p>
    <w:p w:rsidR="007227CD" w:rsidRPr="00FE5D1D" w:rsidRDefault="007227CD">
      <w:pPr>
        <w:pStyle w:val="Rubrik1"/>
        <w:rPr>
          <w:noProof w:val="0"/>
        </w:rPr>
      </w:pPr>
      <w:r w:rsidRPr="00FE5D1D">
        <w:rPr>
          <w:noProof w:val="0"/>
        </w:rPr>
        <w:br w:type="page"/>
      </w:r>
      <w:r w:rsidRPr="00FE5D1D">
        <w:rPr>
          <w:noProof w:val="0"/>
        </w:rPr>
        <w:lastRenderedPageBreak/>
        <w:t>Utskottets överväganden</w:t>
      </w:r>
    </w:p>
    <w:p w:rsidR="007227CD" w:rsidRPr="00FE5D1D" w:rsidRDefault="007227CD">
      <w:pPr>
        <w:pStyle w:val="Rubrik2"/>
        <w:spacing w:before="0"/>
      </w:pPr>
      <w:r w:rsidRPr="00FE5D1D">
        <w:t>Propositionen och motionerna</w:t>
      </w:r>
    </w:p>
    <w:p w:rsidR="007227CD" w:rsidRPr="00FE5D1D" w:rsidRDefault="007227CD">
      <w:r w:rsidRPr="00FE5D1D">
        <w:t xml:space="preserve">I 2001 års ekonomiska vårproposition (prop. 2000/01:100) framläggs bl.a. förslag om preliminär fördelning av utgifterna på utgiftsområden för åren 2002–2004. I följande tabell redovisas förslagen för näringsutskottets tre utgiftsområden 19 Regional utjämning och utveckling, 21 Energi och 24 Näringsliv. I partimotionerna 2000/01:Fi17 (m), 2000/01:Fi18 (kd), 2000/01: Fi19 (c) och 2000/01:Fi20 (fp) framläggs – som framgår av tabellen – andra förslag till ramar för dessa utgiftsområden. </w:t>
      </w:r>
    </w:p>
    <w:p w:rsidR="007227CD" w:rsidRPr="00FE5D1D" w:rsidRDefault="007227CD">
      <w:pPr>
        <w:spacing w:before="312"/>
        <w:rPr>
          <w:b/>
        </w:rPr>
      </w:pPr>
      <w:r w:rsidRPr="00FE5D1D">
        <w:rPr>
          <w:b/>
        </w:rPr>
        <w:t>FÖRSLAG TILL RAMAR FÖR UTGIFTSOMRÅDENA 19 REGI</w:t>
      </w:r>
      <w:r w:rsidRPr="00FE5D1D">
        <w:rPr>
          <w:b/>
        </w:rPr>
        <w:t>O</w:t>
      </w:r>
      <w:r w:rsidRPr="00FE5D1D">
        <w:rPr>
          <w:b/>
        </w:rPr>
        <w:t>NAL UTJÄMNING OCH UTVECKLING, 21 ENERGI OCH 24 N</w:t>
      </w:r>
      <w:r w:rsidRPr="00FE5D1D">
        <w:rPr>
          <w:b/>
        </w:rPr>
        <w:t>Ä</w:t>
      </w:r>
      <w:r w:rsidRPr="00FE5D1D">
        <w:rPr>
          <w:b/>
        </w:rPr>
        <w:t>RINGSLIV FÖR ÅREN 2002</w:t>
      </w:r>
      <w:r w:rsidRPr="00FE5D1D">
        <w:rPr>
          <w:b/>
        </w:rPr>
        <w:sym w:font="Symbol" w:char="F02D"/>
      </w:r>
      <w:r w:rsidRPr="00FE5D1D">
        <w:rPr>
          <w:b/>
        </w:rPr>
        <w:t>2004</w:t>
      </w:r>
    </w:p>
    <w:p w:rsidR="007227CD" w:rsidRPr="00FE5D1D" w:rsidRDefault="007227CD">
      <w:r w:rsidRPr="00FE5D1D">
        <w:t>Belopp i miljoner kronor</w:t>
      </w:r>
    </w:p>
    <w:p w:rsidR="007227CD" w:rsidRPr="00FE5D1D" w:rsidRDefault="007227CD">
      <w:pPr>
        <w:rPr>
          <w:b/>
        </w:rPr>
      </w:pPr>
      <w:r w:rsidRPr="00FE5D1D">
        <w:rPr>
          <w:b/>
        </w:rPr>
        <w:t>______________________________________________________________</w:t>
      </w:r>
    </w:p>
    <w:p w:rsidR="007227CD" w:rsidRPr="00FE5D1D" w:rsidRDefault="007227CD">
      <w:r w:rsidRPr="00FE5D1D">
        <w:t xml:space="preserve">UO      År        Regeringens          m                  kd                  c                    fp                                    </w:t>
      </w:r>
    </w:p>
    <w:p w:rsidR="007227CD" w:rsidRPr="00FE5D1D" w:rsidRDefault="007227CD">
      <w:r w:rsidRPr="00FE5D1D">
        <w:t xml:space="preserve">                           förslag</w:t>
      </w:r>
    </w:p>
    <w:p w:rsidR="007227CD" w:rsidRPr="00FE5D1D" w:rsidRDefault="007227CD">
      <w:pPr>
        <w:rPr>
          <w:b/>
        </w:rPr>
      </w:pPr>
      <w:r w:rsidRPr="00FE5D1D">
        <w:rPr>
          <w:b/>
        </w:rPr>
        <w:t>______________________________________________________________</w:t>
      </w:r>
    </w:p>
    <w:p w:rsidR="007227CD" w:rsidRPr="00FE5D1D" w:rsidRDefault="007227CD">
      <w:r w:rsidRPr="00FE5D1D">
        <w:t>19       2002         3 351            – 250           –  250             + 150             – 950</w:t>
      </w:r>
    </w:p>
    <w:p w:rsidR="007227CD" w:rsidRPr="00FE5D1D" w:rsidRDefault="007227CD">
      <w:r w:rsidRPr="00FE5D1D">
        <w:t xml:space="preserve">           2003         3 451            – 500            – 450             + 153             – 750</w:t>
      </w:r>
    </w:p>
    <w:p w:rsidR="007227CD" w:rsidRPr="00FE5D1D" w:rsidRDefault="007227CD">
      <w:r w:rsidRPr="00FE5D1D">
        <w:t xml:space="preserve">           2004         3 451            – 900                </w:t>
      </w:r>
      <w:r w:rsidRPr="00FE5D1D">
        <w:sym w:font="Symbol" w:char="F0B1"/>
      </w:r>
      <w:r w:rsidRPr="00FE5D1D">
        <w:t xml:space="preserve"> 0             + 200             – 950</w:t>
      </w:r>
    </w:p>
    <w:p w:rsidR="007227CD" w:rsidRPr="00FE5D1D" w:rsidRDefault="007227CD"/>
    <w:p w:rsidR="007227CD" w:rsidRPr="00FE5D1D" w:rsidRDefault="007227CD">
      <w:r w:rsidRPr="00FE5D1D">
        <w:t>21       2002         2 132            – 637            – 225             + 100          – 1 370</w:t>
      </w:r>
    </w:p>
    <w:p w:rsidR="007227CD" w:rsidRPr="00FE5D1D" w:rsidRDefault="007227CD">
      <w:r w:rsidRPr="00FE5D1D">
        <w:t xml:space="preserve">           2003         1 352            – 105            – 200             + 450             – 840</w:t>
      </w:r>
    </w:p>
    <w:p w:rsidR="007227CD" w:rsidRPr="00FE5D1D" w:rsidRDefault="007227CD">
      <w:r w:rsidRPr="00FE5D1D">
        <w:t xml:space="preserve">           2004         1 372            – 105            – 200             + 350             – 805</w:t>
      </w:r>
    </w:p>
    <w:p w:rsidR="007227CD" w:rsidRPr="00FE5D1D" w:rsidRDefault="007227CD"/>
    <w:p w:rsidR="007227CD" w:rsidRPr="00FE5D1D" w:rsidRDefault="007227CD">
      <w:r w:rsidRPr="00FE5D1D">
        <w:t>24       2002         3 278            – 329            – 310             – 510            – 259</w:t>
      </w:r>
    </w:p>
    <w:p w:rsidR="007227CD" w:rsidRPr="00FE5D1D" w:rsidRDefault="007227CD">
      <w:r w:rsidRPr="00FE5D1D">
        <w:t xml:space="preserve">           2003         3 256            – 289            – 270             – 300            – 209</w:t>
      </w:r>
    </w:p>
    <w:p w:rsidR="007227CD" w:rsidRPr="00FE5D1D" w:rsidRDefault="007227CD">
      <w:pPr>
        <w:pStyle w:val="Deltagare"/>
        <w:keepLines w:val="0"/>
        <w:spacing w:before="62" w:line="250" w:lineRule="atLeast"/>
        <w:rPr>
          <w:noProof w:val="0"/>
        </w:rPr>
      </w:pPr>
      <w:r w:rsidRPr="00FE5D1D">
        <w:rPr>
          <w:noProof w:val="0"/>
        </w:rPr>
        <w:t xml:space="preserve">           2004         3 309              – 99            – 280             – 250              – 59</w:t>
      </w:r>
    </w:p>
    <w:p w:rsidR="007227CD" w:rsidRPr="00FE5D1D" w:rsidRDefault="007227CD">
      <w:pPr>
        <w:pBdr>
          <w:top w:val="single" w:sz="4" w:space="1" w:color="auto"/>
        </w:pBdr>
        <w:spacing w:before="125"/>
      </w:pPr>
    </w:p>
    <w:p w:rsidR="007227CD" w:rsidRPr="00FE5D1D" w:rsidRDefault="007227CD">
      <w:pPr>
        <w:pStyle w:val="Rubrik2"/>
        <w:spacing w:before="250"/>
        <w:rPr>
          <w:snapToGrid w:val="0"/>
          <w:lang w:eastAsia="sv-SE"/>
        </w:rPr>
      </w:pPr>
      <w:r w:rsidRPr="00FE5D1D">
        <w:rPr>
          <w:snapToGrid w:val="0"/>
          <w:lang w:eastAsia="sv-SE"/>
        </w:rPr>
        <w:t>Utskottets ställningstagande</w:t>
      </w:r>
    </w:p>
    <w:p w:rsidR="007227CD" w:rsidRPr="00FE5D1D" w:rsidRDefault="007227CD">
      <w:pPr>
        <w:pStyle w:val="Rubrik3"/>
        <w:spacing w:before="110"/>
        <w:rPr>
          <w:noProof w:val="0"/>
          <w:snapToGrid w:val="0"/>
          <w:lang w:eastAsia="sv-SE"/>
        </w:rPr>
      </w:pPr>
      <w:r w:rsidRPr="00FE5D1D">
        <w:rPr>
          <w:noProof w:val="0"/>
          <w:snapToGrid w:val="0"/>
          <w:lang w:eastAsia="sv-SE"/>
        </w:rPr>
        <w:t>Utgiftsramar</w:t>
      </w:r>
    </w:p>
    <w:p w:rsidR="007227CD" w:rsidRPr="00FE5D1D" w:rsidRDefault="007227CD">
      <w:pPr>
        <w:tabs>
          <w:tab w:val="left" w:pos="1701"/>
        </w:tabs>
        <w:rPr>
          <w:snapToGrid w:val="0"/>
          <w:color w:val="000000"/>
          <w:lang w:eastAsia="sv-SE"/>
        </w:rPr>
      </w:pPr>
      <w:r w:rsidRPr="00FE5D1D">
        <w:rPr>
          <w:snapToGrid w:val="0"/>
          <w:color w:val="000000"/>
          <w:lang w:eastAsia="sv-SE"/>
        </w:rPr>
        <w:t>I fråga om budgetens utgiftsramar konstaterar näringsutskottet att företrädarna för Socialdemokraterna, Vänsterpartiet och Miljöpartiet tillstyrker förslagen i propositionen. Företrädarna för Moderata samlingspartiet tillstyrker förslagen i motion 2000/01:Fi17 (m), företrädarna för Kristdemokraterna dem i motion 2000/01:Fi18 (kd), företrädaren för Centerpartiet dem i motion 2000/01:Fi19 (c) och företrädaren för Folkpartiet dem i motion 2000/01:Fi20 (fp). Näring</w:t>
      </w:r>
      <w:r w:rsidRPr="00FE5D1D">
        <w:rPr>
          <w:snapToGrid w:val="0"/>
          <w:color w:val="000000"/>
          <w:lang w:eastAsia="sv-SE"/>
        </w:rPr>
        <w:t>s</w:t>
      </w:r>
      <w:r w:rsidRPr="00FE5D1D">
        <w:rPr>
          <w:snapToGrid w:val="0"/>
          <w:color w:val="000000"/>
          <w:lang w:eastAsia="sv-SE"/>
        </w:rPr>
        <w:t>utskottet finner inte anledning att här ytterligare utveckla dels majoritetens inställning, dels övriga partiers inställning i avvikande meningar. I stället hänvisar företrädarna för respektive parti till propositionen respektive berörda motioner.</w:t>
      </w:r>
    </w:p>
    <w:p w:rsidR="007227CD" w:rsidRPr="00FE5D1D" w:rsidRDefault="007227CD">
      <w:pPr>
        <w:pStyle w:val="Rubrik3"/>
        <w:spacing w:before="235"/>
        <w:rPr>
          <w:noProof w:val="0"/>
          <w:snapToGrid w:val="0"/>
          <w:lang w:eastAsia="sv-SE"/>
        </w:rPr>
      </w:pPr>
      <w:r w:rsidRPr="00FE5D1D">
        <w:rPr>
          <w:noProof w:val="0"/>
          <w:snapToGrid w:val="0"/>
          <w:lang w:eastAsia="sv-SE"/>
        </w:rPr>
        <w:t>Utformningen av näringspolitiken</w:t>
      </w:r>
    </w:p>
    <w:p w:rsidR="007227CD" w:rsidRPr="00FE5D1D" w:rsidRDefault="007227CD">
      <w:r w:rsidRPr="00FE5D1D">
        <w:rPr>
          <w:snapToGrid w:val="0"/>
          <w:color w:val="000000"/>
          <w:lang w:eastAsia="sv-SE"/>
        </w:rPr>
        <w:t>Under behandlingen i näringsutskottet av ärendet har företrädarna för Mod</w:t>
      </w:r>
      <w:r w:rsidRPr="00FE5D1D">
        <w:rPr>
          <w:snapToGrid w:val="0"/>
          <w:color w:val="000000"/>
          <w:lang w:eastAsia="sv-SE"/>
        </w:rPr>
        <w:t>e</w:t>
      </w:r>
      <w:r w:rsidRPr="00FE5D1D">
        <w:rPr>
          <w:snapToGrid w:val="0"/>
          <w:color w:val="000000"/>
          <w:lang w:eastAsia="sv-SE"/>
        </w:rPr>
        <w:t>rata samlingspartiet, Kristdemokraterna, Centerpartiet och Folkpartiet tagit upp frågan om utformningen av näringspolitiken och hävdat att det i den ekonomiska vårpropositionen helt saknas skrivningar om hur näringspolitiken bör utformas för att skapa grund för ett framgångsrikt företagande. Dessa s</w:t>
      </w:r>
      <w:r w:rsidRPr="00FE5D1D">
        <w:t>ynpunkter föranleder följande kommentarer från näringsutskottet.</w:t>
      </w:r>
    </w:p>
    <w:p w:rsidR="007227CD" w:rsidRPr="00FE5D1D" w:rsidRDefault="007227CD">
      <w:pPr>
        <w:pStyle w:val="Normaltindrag"/>
      </w:pPr>
      <w:r w:rsidRPr="00FE5D1D">
        <w:t>Hur näringspolitiken bör utformas berörs – till skillnad från vad som hä</w:t>
      </w:r>
      <w:r w:rsidRPr="00FE5D1D">
        <w:t>v</w:t>
      </w:r>
      <w:r w:rsidRPr="00FE5D1D">
        <w:t xml:space="preserve">das av m-, kd-, c- och fp-ledamöterna – på olika ställen i den ekonomiska vårpropositionen. Redan i inledningen av finansplanen (prop. 2000/01:100    s. 15) beskrivs regeringens tillväxtfrämjande arbete. Där sägs följande: </w:t>
      </w:r>
    </w:p>
    <w:p w:rsidR="007227CD" w:rsidRPr="00FE5D1D" w:rsidRDefault="007227CD">
      <w:pPr>
        <w:pStyle w:val="Citat"/>
        <w:spacing w:before="125"/>
      </w:pPr>
      <w:r w:rsidRPr="00FE5D1D">
        <w:t>Regeringens tillväxtfrämjande arbete bedrivs på flera områden. Det gäller regelförenklingar, väl fungerande konkurrens samt information, service och rådgivning till småföretagare i syfte att stimulera ett gott näring</w:t>
      </w:r>
      <w:r w:rsidRPr="00FE5D1D">
        <w:t>s</w:t>
      </w:r>
      <w:r w:rsidRPr="00FE5D1D">
        <w:t>livsklimat, goda möjligheter för nya företag att etableras och befintliga företag att växa. En väl fungerande infrastruktur är av avgörande betyde</w:t>
      </w:r>
      <w:r w:rsidRPr="00FE5D1D">
        <w:t>l</w:t>
      </w:r>
      <w:r w:rsidRPr="00FE5D1D">
        <w:t>se för näringslivets utvecklingsmöjligheter. Regionalpolitikens inriktning är att skapa förutsättningar för tillväxt och rättvisa, så att medborgarna i hela landet kan få likvärdiga le</w:t>
      </w:r>
      <w:r w:rsidRPr="00FE5D1D">
        <w:t>v</w:t>
      </w:r>
      <w:r w:rsidRPr="00FE5D1D">
        <w:t xml:space="preserve">nadsvillkor. </w:t>
      </w:r>
    </w:p>
    <w:p w:rsidR="007227CD" w:rsidRPr="00FE5D1D" w:rsidRDefault="007227CD">
      <w:pPr>
        <w:spacing w:before="187"/>
      </w:pPr>
      <w:r w:rsidRPr="00FE5D1D">
        <w:t>Frågan om näringspolitikens utformning berörs också senare i finansplanen i avsnittet om en politik för full sysselsättning (s. 25). Där framhålls bl.a. fö</w:t>
      </w:r>
      <w:r w:rsidRPr="00FE5D1D">
        <w:t>l</w:t>
      </w:r>
      <w:r w:rsidRPr="00FE5D1D">
        <w:t>jande:</w:t>
      </w:r>
    </w:p>
    <w:p w:rsidR="007227CD" w:rsidRPr="00FE5D1D" w:rsidRDefault="007227CD">
      <w:pPr>
        <w:pStyle w:val="Citat"/>
        <w:spacing w:before="125"/>
      </w:pPr>
      <w:r w:rsidRPr="00FE5D1D">
        <w:t>Det skall vara lätt att starta och driva företag. Det förenklingsarbete som pågår drivs vidare med kraft. Regeringen planerar också insatser för att främja kvinnors företagande samt invandrares företagande. Dessutom a</w:t>
      </w:r>
      <w:r w:rsidRPr="00FE5D1D">
        <w:t>v</w:t>
      </w:r>
      <w:r w:rsidRPr="00FE5D1D">
        <w:t>sätts ytterligare resurser för lokala kooperativa utvecklingscentrum. R</w:t>
      </w:r>
      <w:r w:rsidRPr="00FE5D1D">
        <w:t>e</w:t>
      </w:r>
      <w:r w:rsidRPr="00FE5D1D">
        <w:t>geringen kommer i höst att presentera en proposition om hur transporti</w:t>
      </w:r>
      <w:r w:rsidRPr="00FE5D1D">
        <w:t>n</w:t>
      </w:r>
      <w:r w:rsidRPr="00FE5D1D">
        <w:t>frastrukturen skall utvecklas under den kommande tioårsperioden. Hela Sveriges resurser i form av arbetskraft och kapital skall tas tillvara på ett sätt som främjar den sammanlagda tillväxten. En av regeringen tillsatt parlamentarisk kommitté, med uppgift att lämna förslag om den framtida inriktningen och utformningen av den svenska regionalpolitiken, lämn</w:t>
      </w:r>
      <w:r w:rsidRPr="00FE5D1D">
        <w:t>a</w:t>
      </w:r>
      <w:r w:rsidRPr="00FE5D1D">
        <w:t xml:space="preserve">de under </w:t>
      </w:r>
      <w:r w:rsidRPr="00FE5D1D">
        <w:t>hösten 2000 sitt slutbetänkande (SOU 2000:87). Betänkandet har remissbehandlats och regeringen avser att lägga fram en proposition för riksdagen under hösten 2001. Framtidens arbetsmarknad kommer att ställa allt större krav på ett livslångt lärande. Regeringen bereder för nä</w:t>
      </w:r>
      <w:r w:rsidRPr="00FE5D1D">
        <w:t>r</w:t>
      </w:r>
      <w:r w:rsidRPr="00FE5D1D">
        <w:t xml:space="preserve">varande ett utredningsförslag om individuellt kompetenssparande. </w:t>
      </w:r>
    </w:p>
    <w:p w:rsidR="007227CD" w:rsidRPr="00FE5D1D" w:rsidRDefault="007227CD">
      <w:pPr>
        <w:spacing w:before="187"/>
      </w:pPr>
      <w:r w:rsidRPr="00FE5D1D">
        <w:t>Med det anförda har näringsutskottet visat på att synpunkterna från m-, kd-, c- och fp-ledamöterna rörande avsaknaden av skrivningar om utformningen av näringspolitiken i</w:t>
      </w:r>
      <w:r w:rsidRPr="00FE5D1D">
        <w:t xml:space="preserve"> vårpropositionen saknar grund och snarast får anses betin</w:t>
      </w:r>
      <w:r w:rsidRPr="00FE5D1D">
        <w:t>g</w:t>
      </w:r>
      <w:r w:rsidRPr="00FE5D1D">
        <w:t>ade av en önskan om att göra politiska markeringar.</w:t>
      </w:r>
    </w:p>
    <w:p w:rsidR="007227CD" w:rsidRPr="00FE5D1D" w:rsidRDefault="007227CD">
      <w:pPr>
        <w:pStyle w:val="Utskriftsdatum"/>
        <w:spacing w:before="250"/>
      </w:pPr>
      <w:r w:rsidRPr="00FE5D1D">
        <w:t>Stockholm den 15 maj 2001</w:t>
      </w:r>
    </w:p>
    <w:p w:rsidR="007227CD" w:rsidRPr="00FE5D1D" w:rsidRDefault="007227CD">
      <w:r w:rsidRPr="00FE5D1D">
        <w:t>På näringsutskottets vägnar</w:t>
      </w:r>
    </w:p>
    <w:p w:rsidR="007227CD" w:rsidRPr="00FE5D1D" w:rsidRDefault="007227CD">
      <w:pPr>
        <w:pStyle w:val="Ordfranden"/>
        <w:rPr>
          <w:noProof w:val="0"/>
        </w:rPr>
      </w:pPr>
      <w:bookmarkStart w:id="3" w:name="Ordförande"/>
      <w:bookmarkEnd w:id="3"/>
      <w:r w:rsidRPr="00FE5D1D">
        <w:rPr>
          <w:noProof w:val="0"/>
        </w:rPr>
        <w:t xml:space="preserve">Per Westerberg </w:t>
      </w:r>
    </w:p>
    <w:p w:rsidR="007227CD" w:rsidRPr="00FE5D1D" w:rsidRDefault="007227CD">
      <w:pPr>
        <w:pStyle w:val="Deltagare"/>
        <w:rPr>
          <w:noProof w:val="0"/>
        </w:rPr>
      </w:pPr>
      <w:bookmarkStart w:id="4" w:name="Deltagare"/>
      <w:bookmarkEnd w:id="4"/>
      <w:r w:rsidRPr="00FE5D1D">
        <w:rPr>
          <w:noProof w:val="0"/>
        </w:rPr>
        <w:t>Följande ledamöter har deltagit i beslutet: Per Westerberg (m), Barbro Andersson Öhrn (s), Sylvia Lindgren (s), Lennart Beijer (v), Karin Falkmer (m), Nils-Göran Holmqvist (s), Ola Karlsson (m), Marie Granlund (s), Karl Gustav Abramsson (s), Inger Strömbom (kd), Ola Sundell (m), Ingegerd Saarinen (mp), Eva Flyborg (fp), Anne Ludvigsson (s), Lennart Värmby (v), Mikael Oscarsson (kd) och Birgitta Carlsson (c).</w:t>
      </w:r>
    </w:p>
    <w:p w:rsidR="007227CD" w:rsidRPr="00FE5D1D" w:rsidRDefault="007227CD"/>
    <w:p w:rsidR="007227CD" w:rsidRPr="00FE5D1D" w:rsidRDefault="007227CD">
      <w:pPr>
        <w:pStyle w:val="Normaltindrag"/>
      </w:pPr>
    </w:p>
    <w:p w:rsidR="007227CD" w:rsidRPr="00FE5D1D" w:rsidRDefault="007227CD">
      <w:pPr>
        <w:pStyle w:val="Normaltindrag"/>
        <w:sectPr w:rsidR="00000000" w:rsidRPr="00FE5D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227CD" w:rsidRPr="00FE5D1D" w:rsidRDefault="007227CD">
      <w:pPr>
        <w:pStyle w:val="Rubrik1"/>
        <w:rPr>
          <w:noProof w:val="0"/>
        </w:rPr>
      </w:pPr>
      <w:r w:rsidRPr="00FE5D1D">
        <w:rPr>
          <w:noProof w:val="0"/>
        </w:rPr>
        <w:t>Avvikande mening</w:t>
      </w:r>
    </w:p>
    <w:p w:rsidR="007227CD" w:rsidRPr="00FE5D1D" w:rsidRDefault="007227CD">
      <w:pPr>
        <w:spacing w:before="0"/>
      </w:pPr>
      <w:r w:rsidRPr="00FE5D1D">
        <w:t>Per Westerberg (m), Karin Falkmer (m), Ola Karlsson (m), Inger Strömbom (kd), Ola Sundell (m), Eva Flyborg (fp), Mikael Oscarsson (kd) och Birgitta Carlsson (c) anser:</w:t>
      </w:r>
    </w:p>
    <w:p w:rsidR="007227CD" w:rsidRPr="00FE5D1D" w:rsidRDefault="007227CD">
      <w:pPr>
        <w:tabs>
          <w:tab w:val="left" w:pos="1701"/>
        </w:tabs>
        <w:rPr>
          <w:snapToGrid w:val="0"/>
          <w:color w:val="000000"/>
          <w:lang w:eastAsia="sv-SE"/>
        </w:rPr>
      </w:pPr>
      <w:r w:rsidRPr="00FE5D1D">
        <w:rPr>
          <w:snapToGrid w:val="0"/>
          <w:color w:val="000000"/>
          <w:lang w:eastAsia="sv-SE"/>
        </w:rPr>
        <w:t xml:space="preserve">Vi har med stor förvåning noterat att det i den ekonomiska vårpropositionen helt saknas skrivningar om hur näringspolitiken bör utformas för att skapa grund för ett framgångsrikt företagande. Detta trots att Sverige nu upplever den högsta arbetslösheten under någon högkonjunktur, att nyföretagandet sviktar och att det finns ett starkt behov av fortsatta strukturella reformer. </w:t>
      </w:r>
    </w:p>
    <w:p w:rsidR="007227CD" w:rsidRPr="00FE5D1D" w:rsidRDefault="007227CD">
      <w:pPr>
        <w:pStyle w:val="Normaltindrag"/>
        <w:rPr>
          <w:snapToGrid w:val="0"/>
          <w:lang w:eastAsia="sv-SE"/>
        </w:rPr>
      </w:pPr>
      <w:r w:rsidRPr="00FE5D1D">
        <w:rPr>
          <w:snapToGrid w:val="0"/>
          <w:lang w:eastAsia="sv-SE"/>
        </w:rPr>
        <w:t>Ett framgångsrikt företagande är den absolut viktigaste förutsättningen för välstånd. I reservationer (m, kd, c, fp) till betänkandena 2000/01:NU1 och 2000/01:NU7 – till vilka vi hänvisar – har vi redovisat hur det nationella näringsklimatet måste formas för att Sverige skall klara av att tävla med de mest konkurrenskraftiga delarna av världen i fråga om goda villkor för för</w:t>
      </w:r>
      <w:r w:rsidRPr="00FE5D1D">
        <w:rPr>
          <w:snapToGrid w:val="0"/>
          <w:lang w:eastAsia="sv-SE"/>
        </w:rPr>
        <w:t>e</w:t>
      </w:r>
      <w:r w:rsidRPr="00FE5D1D">
        <w:rPr>
          <w:snapToGrid w:val="0"/>
          <w:lang w:eastAsia="sv-SE"/>
        </w:rPr>
        <w:t>tagande och investeringar. Sverige behöver en god företagarpolitik, vilket omfattar en mängd förändringar inom områdena skatter, arbetsmarknad, konkurrens, regelförenkling, det statliga företagsägandet och Europaengag</w:t>
      </w:r>
      <w:r w:rsidRPr="00FE5D1D">
        <w:rPr>
          <w:snapToGrid w:val="0"/>
          <w:lang w:eastAsia="sv-SE"/>
        </w:rPr>
        <w:t>e</w:t>
      </w:r>
      <w:r w:rsidRPr="00FE5D1D">
        <w:rPr>
          <w:snapToGrid w:val="0"/>
          <w:lang w:eastAsia="sv-SE"/>
        </w:rPr>
        <w:t>mang. Framför allt är det viktigt att förändra attityderna till företagande och entreprenörskap. Det måste skapas ett gott företagarklimat, så att fler kvinnor och män vill – och vågar – starta och driva företag och anställa medarbetare. För att Sverige skall få en växande företagsamhet måste</w:t>
      </w:r>
      <w:r w:rsidRPr="00FE5D1D">
        <w:rPr>
          <w:snapToGrid w:val="0"/>
          <w:lang w:eastAsia="sv-SE"/>
        </w:rPr>
        <w:t xml:space="preserve"> entreprenörskap och företagande löna sig bättre än det gör för nä</w:t>
      </w:r>
      <w:r w:rsidRPr="00FE5D1D">
        <w:rPr>
          <w:snapToGrid w:val="0"/>
          <w:lang w:eastAsia="sv-SE"/>
        </w:rPr>
        <w:t>r</w:t>
      </w:r>
      <w:r w:rsidRPr="00FE5D1D">
        <w:rPr>
          <w:snapToGrid w:val="0"/>
          <w:lang w:eastAsia="sv-SE"/>
        </w:rPr>
        <w:t>varande.</w:t>
      </w:r>
    </w:p>
    <w:p w:rsidR="007227CD" w:rsidRPr="00FE5D1D" w:rsidRDefault="007227CD"/>
    <w:p w:rsidR="007227CD" w:rsidRPr="00FE5D1D" w:rsidRDefault="007227CD">
      <w:pPr>
        <w:pStyle w:val="Tryckort"/>
        <w:framePr w:wrap="around"/>
      </w:pPr>
      <w:r w:rsidRPr="00FE5D1D">
        <w:t>Elanders Gotab, Stockholm  2001</w:t>
      </w:r>
    </w:p>
    <w:p w:rsidR="007227CD" w:rsidRPr="00FE5D1D" w:rsidRDefault="007227CD">
      <w:pPr>
        <w:pStyle w:val="Normaltindrag"/>
      </w:pPr>
    </w:p>
    <w:sectPr w:rsidR="007227CD" w:rsidRPr="00FE5D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7CD" w:rsidRPr="00FE5D1D" w:rsidRDefault="007227CD">
      <w:pPr>
        <w:spacing w:before="0" w:line="240" w:lineRule="auto"/>
      </w:pPr>
      <w:r w:rsidRPr="00FE5D1D">
        <w:separator/>
      </w:r>
    </w:p>
  </w:endnote>
  <w:endnote w:type="continuationSeparator" w:id="0">
    <w:p w:rsidR="007227CD" w:rsidRPr="00FE5D1D" w:rsidRDefault="007227CD">
      <w:pPr>
        <w:spacing w:before="0" w:line="240" w:lineRule="auto"/>
      </w:pPr>
      <w:r w:rsidRPr="00FE5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fotV"/>
      <w:framePr w:w="8732" w:h="284" w:hRule="exact" w:hSpace="0" w:vSpace="0" w:wrap="around" w:xAlign="inside" w:y="13042" w:anchorLock="0"/>
    </w:pP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Pr="00FE5D1D">
      <w:t>4</w:t>
    </w:r>
    <w:r w:rsidRPr="00FE5D1D">
      <w:fldChar w:fldCharType="end"/>
    </w:r>
  </w:p>
  <w:p w:rsidR="007227CD" w:rsidRPr="00FE5D1D" w:rsidRDefault="007227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fotH"/>
      <w:framePr w:w="8732" w:h="284" w:hRule="exact" w:hSpace="0" w:vSpace="0" w:wrap="around" w:xAlign="inside" w:y="13042" w:anchorLock="0"/>
    </w:pP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Pr="00FE5D1D">
      <w:t>3</w:t>
    </w:r>
    <w:r w:rsidRPr="00FE5D1D">
      <w:fldChar w:fldCharType="end"/>
    </w:r>
  </w:p>
  <w:p w:rsidR="007227CD" w:rsidRPr="00FE5D1D" w:rsidRDefault="007227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fotV"/>
      <w:framePr w:w="8732" w:h="284" w:hRule="exact" w:hSpace="0" w:vSpace="0" w:wrap="around" w:xAlign="inside" w:y="13042" w:anchorLock="0"/>
    </w:pPr>
    <w:r w:rsidRPr="00FE5D1D">
      <w:fldChar w:fldCharType="begin" w:fldLock="1"/>
    </w:r>
    <w:r w:rsidRPr="00FE5D1D">
      <w:instrText xml:space="preserve"> if </w:instrText>
    </w:r>
    <w:r w:rsidRPr="00FE5D1D">
      <w:fldChar w:fldCharType="begin" w:fldLock="1"/>
    </w:r>
    <w:r w:rsidRPr="00FE5D1D">
      <w:instrText xml:space="preserve"> = </w:instrText>
    </w:r>
    <w:r w:rsidRPr="00FE5D1D">
      <w:fldChar w:fldCharType="begin" w:fldLock="1"/>
    </w:r>
    <w:r w:rsidRPr="00FE5D1D">
      <w:instrText xml:space="preserve"> = </w:instrText>
    </w:r>
    <w:r w:rsidRPr="00FE5D1D">
      <w:fldChar w:fldCharType="begin" w:fldLock="1"/>
    </w:r>
    <w:r w:rsidRPr="00FE5D1D">
      <w:instrText xml:space="preserve"> page</w:instrText>
    </w:r>
    <w:r w:rsidRPr="00FE5D1D">
      <w:fldChar w:fldCharType="separate"/>
    </w:r>
    <w:r w:rsidR="00FE5D1D">
      <w:rPr>
        <w:noProof/>
      </w:rPr>
      <w:instrText>1</w:instrText>
    </w:r>
    <w:r w:rsidRPr="00FE5D1D">
      <w:fldChar w:fldCharType="end"/>
    </w:r>
    <w:r w:rsidRPr="00FE5D1D">
      <w:instrText xml:space="preserve">/2 </w:instrText>
    </w:r>
    <w:r w:rsidRPr="00FE5D1D">
      <w:fldChar w:fldCharType="separate"/>
    </w:r>
    <w:r w:rsidR="00FE5D1D">
      <w:rPr>
        <w:noProof/>
      </w:rPr>
      <w:instrText>0,5</w:instrText>
    </w:r>
    <w:r w:rsidRPr="00FE5D1D">
      <w:fldChar w:fldCharType="end"/>
    </w:r>
    <w:r w:rsidRPr="00FE5D1D">
      <w:instrText xml:space="preserve"> - </w:instrText>
    </w:r>
    <w:r w:rsidRPr="00FE5D1D">
      <w:fldChar w:fldCharType="begin" w:fldLock="1"/>
    </w:r>
    <w:r w:rsidRPr="00FE5D1D">
      <w:instrText xml:space="preserve"> = int(</w:instrText>
    </w:r>
    <w:r w:rsidRPr="00FE5D1D">
      <w:fldChar w:fldCharType="begin" w:fldLock="1"/>
    </w:r>
    <w:r w:rsidRPr="00FE5D1D">
      <w:instrText xml:space="preserve"> page</w:instrText>
    </w:r>
    <w:r w:rsidRPr="00FE5D1D">
      <w:fldChar w:fldCharType="separate"/>
    </w:r>
    <w:r w:rsidR="00FE5D1D">
      <w:rPr>
        <w:noProof/>
      </w:rPr>
      <w:instrText>1</w:instrText>
    </w:r>
    <w:r w:rsidRPr="00FE5D1D">
      <w:fldChar w:fldCharType="end"/>
    </w:r>
    <w:r w:rsidRPr="00FE5D1D">
      <w:instrText xml:space="preserve">/2) </w:instrText>
    </w:r>
    <w:r w:rsidRPr="00FE5D1D">
      <w:fldChar w:fldCharType="separate"/>
    </w:r>
    <w:r w:rsidR="00FE5D1D">
      <w:rPr>
        <w:noProof/>
      </w:rPr>
      <w:instrText>0</w:instrText>
    </w:r>
    <w:r w:rsidRPr="00FE5D1D">
      <w:fldChar w:fldCharType="end"/>
    </w:r>
    <w:r w:rsidRPr="00FE5D1D">
      <w:fldChar w:fldCharType="separate"/>
    </w:r>
    <w:r w:rsidR="00FE5D1D">
      <w:rPr>
        <w:noProof/>
      </w:rPr>
      <w:instrText>0,5</w:instrText>
    </w:r>
    <w:r w:rsidRPr="00FE5D1D">
      <w:fldChar w:fldCharType="end"/>
    </w:r>
    <w:r w:rsidRPr="00FE5D1D">
      <w:instrText xml:space="preserve"> = 0 "</w:instrText>
    </w: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Pr="00FE5D1D">
      <w:instrText>14</w:instrText>
    </w:r>
    <w:r w:rsidRPr="00FE5D1D">
      <w:fldChar w:fldCharType="end"/>
    </w:r>
  </w:p>
  <w:p w:rsidR="007227CD" w:rsidRPr="00FE5D1D" w:rsidRDefault="007227CD">
    <w:pPr>
      <w:pStyle w:val="SidfotH"/>
      <w:framePr w:w="8732" w:h="284" w:hRule="exact" w:hSpace="0" w:vSpace="0" w:wrap="around" w:xAlign="inside" w:y="13042" w:anchorLock="0"/>
    </w:pPr>
    <w:r w:rsidRPr="00FE5D1D">
      <w:instrText>""</w:instrText>
    </w: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00FE5D1D">
      <w:rPr>
        <w:noProof/>
      </w:rPr>
      <w:instrText>1</w:instrText>
    </w:r>
    <w:r w:rsidRPr="00FE5D1D">
      <w:fldChar w:fldCharType="end"/>
    </w:r>
    <w:r w:rsidRPr="00FE5D1D">
      <w:instrText>"</w:instrText>
    </w:r>
    <w:r w:rsidRPr="00FE5D1D">
      <w:fldChar w:fldCharType="separate"/>
    </w:r>
    <w:r w:rsidR="00FE5D1D">
      <w:rPr>
        <w:noProof/>
      </w:rPr>
      <w:t>1</w:t>
    </w:r>
    <w:r w:rsidRPr="00FE5D1D">
      <w:fldChar w:fldCharType="end"/>
    </w:r>
  </w:p>
  <w:p w:rsidR="007227CD" w:rsidRPr="00FE5D1D" w:rsidRDefault="007227C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fotV"/>
      <w:framePr w:w="8732" w:h="284" w:hRule="exact" w:hSpace="0" w:vSpace="0" w:wrap="around" w:xAlign="inside" w:y="13042" w:anchorLock="0"/>
    </w:pP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Pr="00FE5D1D">
      <w:t>2</w:t>
    </w:r>
    <w:r w:rsidRPr="00FE5D1D">
      <w:fldChar w:fldCharType="end"/>
    </w:r>
  </w:p>
  <w:p w:rsidR="007227CD" w:rsidRPr="00FE5D1D" w:rsidRDefault="007227C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fotH"/>
      <w:framePr w:w="8732" w:h="284" w:hRule="exact" w:hSpace="0" w:vSpace="0" w:wrap="around" w:xAlign="inside" w:y="13042" w:anchorLock="0"/>
    </w:pP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Pr="00FE5D1D">
      <w:t>3</w:t>
    </w:r>
    <w:r w:rsidRPr="00FE5D1D">
      <w:fldChar w:fldCharType="end"/>
    </w:r>
  </w:p>
  <w:p w:rsidR="007227CD" w:rsidRPr="00FE5D1D" w:rsidRDefault="007227C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fotV"/>
      <w:framePr w:w="8732" w:h="284" w:hRule="exact" w:hSpace="0" w:vSpace="0" w:wrap="around" w:xAlign="inside" w:y="13042" w:anchorLock="0"/>
    </w:pPr>
    <w:r w:rsidRPr="00FE5D1D">
      <w:fldChar w:fldCharType="begin" w:fldLock="1"/>
    </w:r>
    <w:r w:rsidRPr="00FE5D1D">
      <w:instrText xml:space="preserve"> if </w:instrText>
    </w:r>
    <w:r w:rsidRPr="00FE5D1D">
      <w:fldChar w:fldCharType="begin" w:fldLock="1"/>
    </w:r>
    <w:r w:rsidRPr="00FE5D1D">
      <w:instrText xml:space="preserve"> = </w:instrText>
    </w:r>
    <w:r w:rsidRPr="00FE5D1D">
      <w:fldChar w:fldCharType="begin" w:fldLock="1"/>
    </w:r>
    <w:r w:rsidRPr="00FE5D1D">
      <w:instrText xml:space="preserve"> = </w:instrText>
    </w:r>
    <w:r w:rsidRPr="00FE5D1D">
      <w:fldChar w:fldCharType="begin" w:fldLock="1"/>
    </w:r>
    <w:r w:rsidRPr="00FE5D1D">
      <w:instrText xml:space="preserve"> page</w:instrText>
    </w:r>
    <w:r w:rsidRPr="00FE5D1D">
      <w:fldChar w:fldCharType="separate"/>
    </w:r>
    <w:r w:rsidRPr="00FE5D1D">
      <w:instrText>5</w:instrText>
    </w:r>
    <w:r w:rsidRPr="00FE5D1D">
      <w:fldChar w:fldCharType="end"/>
    </w:r>
    <w:r w:rsidRPr="00FE5D1D">
      <w:instrText xml:space="preserve">/2 </w:instrText>
    </w:r>
    <w:r w:rsidRPr="00FE5D1D">
      <w:fldChar w:fldCharType="separate"/>
    </w:r>
    <w:r w:rsidRPr="00FE5D1D">
      <w:instrText>2,5</w:instrText>
    </w:r>
    <w:r w:rsidRPr="00FE5D1D">
      <w:fldChar w:fldCharType="end"/>
    </w:r>
    <w:r w:rsidRPr="00FE5D1D">
      <w:instrText xml:space="preserve"> - </w:instrText>
    </w:r>
    <w:r w:rsidRPr="00FE5D1D">
      <w:fldChar w:fldCharType="begin" w:fldLock="1"/>
    </w:r>
    <w:r w:rsidRPr="00FE5D1D">
      <w:instrText xml:space="preserve"> = int(</w:instrText>
    </w:r>
    <w:r w:rsidRPr="00FE5D1D">
      <w:fldChar w:fldCharType="begin" w:fldLock="1"/>
    </w:r>
    <w:r w:rsidRPr="00FE5D1D">
      <w:instrText xml:space="preserve"> page</w:instrText>
    </w:r>
    <w:r w:rsidRPr="00FE5D1D">
      <w:fldChar w:fldCharType="separate"/>
    </w:r>
    <w:r w:rsidRPr="00FE5D1D">
      <w:instrText>5</w:instrText>
    </w:r>
    <w:r w:rsidRPr="00FE5D1D">
      <w:fldChar w:fldCharType="end"/>
    </w:r>
    <w:r w:rsidRPr="00FE5D1D">
      <w:instrText xml:space="preserve">/2) </w:instrText>
    </w:r>
    <w:r w:rsidRPr="00FE5D1D">
      <w:fldChar w:fldCharType="separate"/>
    </w:r>
    <w:r w:rsidRPr="00FE5D1D">
      <w:instrText>2</w:instrText>
    </w:r>
    <w:r w:rsidRPr="00FE5D1D">
      <w:fldChar w:fldCharType="end"/>
    </w:r>
    <w:r w:rsidRPr="00FE5D1D">
      <w:fldChar w:fldCharType="separate"/>
    </w:r>
    <w:r w:rsidRPr="00FE5D1D">
      <w:instrText>0,5</w:instrText>
    </w:r>
    <w:r w:rsidRPr="00FE5D1D">
      <w:fldChar w:fldCharType="end"/>
    </w:r>
    <w:r w:rsidRPr="00FE5D1D">
      <w:instrText xml:space="preserve"> = 0 "</w:instrText>
    </w: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Pr="00FE5D1D">
      <w:instrText>6</w:instrText>
    </w:r>
    <w:r w:rsidRPr="00FE5D1D">
      <w:fldChar w:fldCharType="end"/>
    </w:r>
  </w:p>
  <w:p w:rsidR="007227CD" w:rsidRPr="00FE5D1D" w:rsidRDefault="007227CD">
    <w:pPr>
      <w:pStyle w:val="SidfotH"/>
      <w:framePr w:w="8732" w:h="284" w:hRule="exact" w:hSpace="0" w:vSpace="0" w:wrap="around" w:xAlign="inside" w:y="13042" w:anchorLock="0"/>
    </w:pPr>
    <w:r w:rsidRPr="00FE5D1D">
      <w:instrText>""</w:instrText>
    </w:r>
    <w:r w:rsidRPr="00FE5D1D">
      <w:fldChar w:fldCharType="begin" w:fldLock="1"/>
    </w:r>
    <w:r w:rsidRPr="00FE5D1D">
      <w:instrText xml:space="preserve"> P</w:instrText>
    </w:r>
    <w:r w:rsidRPr="00FE5D1D">
      <w:instrText>A</w:instrText>
    </w:r>
    <w:r w:rsidRPr="00FE5D1D">
      <w:instrText xml:space="preserve">GE </w:instrText>
    </w:r>
    <w:r w:rsidRPr="00FE5D1D">
      <w:fldChar w:fldCharType="separate"/>
    </w:r>
    <w:r w:rsidRPr="00FE5D1D">
      <w:instrText>5</w:instrText>
    </w:r>
    <w:r w:rsidRPr="00FE5D1D">
      <w:fldChar w:fldCharType="end"/>
    </w:r>
    <w:r w:rsidRPr="00FE5D1D">
      <w:instrText>"</w:instrText>
    </w:r>
    <w:r w:rsidRPr="00FE5D1D">
      <w:fldChar w:fldCharType="separate"/>
    </w:r>
    <w:r w:rsidRPr="00FE5D1D">
      <w:t>5</w:t>
    </w:r>
    <w:r w:rsidRPr="00FE5D1D">
      <w:fldChar w:fldCharType="end"/>
    </w:r>
  </w:p>
  <w:p w:rsidR="007227CD" w:rsidRPr="00FE5D1D" w:rsidRDefault="00722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7CD" w:rsidRPr="00FE5D1D" w:rsidRDefault="007227CD">
      <w:pPr>
        <w:pStyle w:val="Sidfot"/>
      </w:pPr>
    </w:p>
  </w:footnote>
  <w:footnote w:type="continuationSeparator" w:id="0">
    <w:p w:rsidR="007227CD" w:rsidRPr="00FE5D1D" w:rsidRDefault="007227CD">
      <w:pPr>
        <w:spacing w:before="0" w:line="240" w:lineRule="auto"/>
      </w:pPr>
      <w:r w:rsidRPr="00FE5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huvudKantJmn"/>
      <w:framePr w:w="8732" w:h="567" w:hRule="exact" w:vSpace="0" w:wrap="around" w:vAnchor="page" w:y="341" w:anchorLock="0"/>
    </w:pPr>
    <w:r w:rsidRPr="00FE5D1D">
      <w:rPr>
        <w:rStyle w:val="SidhuvudUtskott"/>
      </w:rPr>
      <w:t>2000/01:NU3y</w:t>
    </w:r>
    <w:r w:rsidRPr="00FE5D1D">
      <w:t xml:space="preserve">     </w:t>
    </w:r>
    <w:r w:rsidRPr="00FE5D1D">
      <w:rPr>
        <w:rStyle w:val="SidhuvudBilaga"/>
      </w:rPr>
      <w:t xml:space="preserve"> </w:t>
    </w:r>
    <w:r w:rsidRPr="00FE5D1D">
      <w:rPr>
        <w:rStyle w:val="SidhuvudRubrikReferens"/>
      </w:rPr>
      <w:t>Utskottets överväganden</w:t>
    </w:r>
  </w:p>
  <w:p w:rsidR="007227CD" w:rsidRPr="00FE5D1D" w:rsidRDefault="007227CD">
    <w:pPr>
      <w:pStyle w:val="SidhuvudKantJmn"/>
      <w:framePr w:w="8732" w:h="567" w:hRule="exact" w:vSpace="0" w:wrap="around" w:vAnchor="page" w:y="341" w:anchorLock="0"/>
    </w:pPr>
  </w:p>
  <w:p w:rsidR="007227CD" w:rsidRPr="00FE5D1D" w:rsidRDefault="007227C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huvudKantUdda"/>
      <w:framePr w:w="8732" w:h="567" w:hRule="exact" w:vSpace="0" w:wrap="around" w:vAnchor="page" w:y="341" w:anchorLock="0"/>
    </w:pPr>
    <w:r w:rsidRPr="00FE5D1D">
      <w:rPr>
        <w:rStyle w:val="SidhuvudRubrikReferens"/>
      </w:rPr>
      <w:t>Utskottets överväganden</w:t>
    </w:r>
    <w:r w:rsidRPr="00FE5D1D">
      <w:rPr>
        <w:rStyle w:val="SidhuvudBilaga"/>
      </w:rPr>
      <w:t xml:space="preserve"> </w:t>
    </w:r>
    <w:r w:rsidRPr="00FE5D1D">
      <w:t xml:space="preserve">     </w:t>
    </w:r>
    <w:r w:rsidRPr="00FE5D1D">
      <w:rPr>
        <w:rStyle w:val="SidhuvudUtskott"/>
      </w:rPr>
      <w:t>2000/01:NU3y</w:t>
    </w:r>
  </w:p>
  <w:p w:rsidR="007227CD" w:rsidRPr="00FE5D1D" w:rsidRDefault="007227CD">
    <w:pPr>
      <w:pStyle w:val="SidhuvudKantUdda"/>
      <w:framePr w:w="8732" w:h="567" w:hRule="exact" w:vSpace="0" w:wrap="around" w:vAnchor="page" w:y="341" w:anchorLock="0"/>
    </w:pPr>
  </w:p>
  <w:p w:rsidR="007227CD" w:rsidRPr="00FE5D1D" w:rsidRDefault="007227C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huvudKantJmn"/>
      <w:framePr w:w="8732" w:h="567" w:hRule="exact" w:vSpace="0" w:wrap="around" w:vAnchor="page" w:y="341" w:anchorLock="0"/>
    </w:pPr>
    <w:r w:rsidRPr="00FE5D1D">
      <w:fldChar w:fldCharType="begin" w:fldLock="1"/>
    </w:r>
    <w:r w:rsidRPr="00FE5D1D">
      <w:instrText xml:space="preserve"> if </w:instrText>
    </w:r>
    <w:r w:rsidRPr="00FE5D1D">
      <w:fldChar w:fldCharType="begin" w:fldLock="1"/>
    </w:r>
    <w:r w:rsidRPr="00FE5D1D">
      <w:instrText xml:space="preserve"> page</w:instrText>
    </w:r>
    <w:r w:rsidRPr="00FE5D1D">
      <w:fldChar w:fldCharType="separate"/>
    </w:r>
    <w:r w:rsidR="00FE5D1D">
      <w:rPr>
        <w:noProof/>
      </w:rPr>
      <w:instrText>1</w:instrText>
    </w:r>
    <w:r w:rsidRPr="00FE5D1D">
      <w:fldChar w:fldCharType="end"/>
    </w:r>
    <w:r w:rsidRPr="00FE5D1D">
      <w:instrText xml:space="preserve"> &gt; 1 "</w:instrText>
    </w:r>
    <w:r w:rsidRPr="00FE5D1D">
      <w:fldChar w:fldCharType="begin" w:fldLock="1"/>
    </w:r>
    <w:r w:rsidRPr="00FE5D1D">
      <w:instrText xml:space="preserve"> if </w:instrText>
    </w:r>
    <w:r w:rsidRPr="00FE5D1D">
      <w:fldChar w:fldCharType="begin" w:fldLock="1"/>
    </w:r>
    <w:r w:rsidRPr="00FE5D1D">
      <w:instrText xml:space="preserve"> = </w:instrText>
    </w:r>
    <w:r w:rsidRPr="00FE5D1D">
      <w:fldChar w:fldCharType="begin" w:fldLock="1"/>
    </w:r>
    <w:r w:rsidRPr="00FE5D1D">
      <w:instrText xml:space="preserve"> = </w:instrText>
    </w:r>
    <w:r w:rsidRPr="00FE5D1D">
      <w:fldChar w:fldCharType="begin" w:fldLock="1"/>
    </w:r>
    <w:r w:rsidRPr="00FE5D1D">
      <w:instrText xml:space="preserve"> page</w:instrText>
    </w:r>
    <w:r w:rsidRPr="00FE5D1D">
      <w:fldChar w:fldCharType="separate"/>
    </w:r>
    <w:r w:rsidRPr="00FE5D1D">
      <w:instrText>17</w:instrText>
    </w:r>
    <w:r w:rsidRPr="00FE5D1D">
      <w:fldChar w:fldCharType="end"/>
    </w:r>
    <w:r w:rsidRPr="00FE5D1D">
      <w:instrText xml:space="preserve">/2 </w:instrText>
    </w:r>
    <w:r w:rsidRPr="00FE5D1D">
      <w:fldChar w:fldCharType="separate"/>
    </w:r>
    <w:r w:rsidRPr="00FE5D1D">
      <w:instrText>8,5</w:instrText>
    </w:r>
    <w:r w:rsidRPr="00FE5D1D">
      <w:fldChar w:fldCharType="end"/>
    </w:r>
    <w:r w:rsidRPr="00FE5D1D">
      <w:instrText xml:space="preserve"> - </w:instrText>
    </w:r>
    <w:r w:rsidRPr="00FE5D1D">
      <w:fldChar w:fldCharType="begin" w:fldLock="1"/>
    </w:r>
    <w:r w:rsidRPr="00FE5D1D">
      <w:instrText xml:space="preserve"> = int(</w:instrText>
    </w:r>
    <w:r w:rsidRPr="00FE5D1D">
      <w:fldChar w:fldCharType="begin" w:fldLock="1"/>
    </w:r>
    <w:r w:rsidRPr="00FE5D1D">
      <w:instrText xml:space="preserve"> page</w:instrText>
    </w:r>
    <w:r w:rsidRPr="00FE5D1D">
      <w:fldChar w:fldCharType="separate"/>
    </w:r>
    <w:r w:rsidRPr="00FE5D1D">
      <w:instrText>17</w:instrText>
    </w:r>
    <w:r w:rsidRPr="00FE5D1D">
      <w:fldChar w:fldCharType="end"/>
    </w:r>
    <w:r w:rsidRPr="00FE5D1D">
      <w:instrText xml:space="preserve">/2) </w:instrText>
    </w:r>
    <w:r w:rsidRPr="00FE5D1D">
      <w:fldChar w:fldCharType="separate"/>
    </w:r>
    <w:r w:rsidRPr="00FE5D1D">
      <w:instrText>8</w:instrText>
    </w:r>
    <w:r w:rsidRPr="00FE5D1D">
      <w:fldChar w:fldCharType="end"/>
    </w:r>
    <w:r w:rsidRPr="00FE5D1D">
      <w:fldChar w:fldCharType="separate"/>
    </w:r>
    <w:r w:rsidRPr="00FE5D1D">
      <w:instrText>0,5</w:instrText>
    </w:r>
    <w:r w:rsidRPr="00FE5D1D">
      <w:fldChar w:fldCharType="end"/>
    </w:r>
    <w:r w:rsidRPr="00FE5D1D">
      <w:instrText xml:space="preserve"> = 0 "</w:instrText>
    </w:r>
    <w:r w:rsidRPr="00FE5D1D">
      <w:rPr>
        <w:rStyle w:val="SidhuvudUtskott"/>
      </w:rPr>
      <w:fldChar w:fldCharType="begin" w:fldLock="1"/>
    </w:r>
    <w:r w:rsidRPr="00FE5D1D">
      <w:rPr>
        <w:rStyle w:val="SidhuvudUtskott"/>
      </w:rPr>
      <w:instrText xml:space="preserve"> DOCPROPERTY BetänkandeÅr</w:instrText>
    </w:r>
    <w:r w:rsidRPr="00FE5D1D">
      <w:rPr>
        <w:rStyle w:val="SidhuvudUtskott"/>
      </w:rPr>
      <w:fldChar w:fldCharType="separate"/>
    </w:r>
    <w:r w:rsidRPr="00FE5D1D">
      <w:rPr>
        <w:rStyle w:val="SidhuvudUtskott"/>
      </w:rPr>
      <w:instrText>1999/2000</w:instrText>
    </w:r>
    <w:r w:rsidRPr="00FE5D1D">
      <w:rPr>
        <w:rStyle w:val="SidhuvudUtskott"/>
      </w:rPr>
      <w:fldChar w:fldCharType="end"/>
    </w:r>
    <w:r w:rsidRPr="00FE5D1D">
      <w:rPr>
        <w:rStyle w:val="SidhuvudUtskott"/>
      </w:rPr>
      <w:instrText>:</w:instrText>
    </w:r>
    <w:r w:rsidRPr="00FE5D1D">
      <w:rPr>
        <w:rStyle w:val="SidhuvudUtskott"/>
      </w:rPr>
      <w:fldChar w:fldCharType="begin" w:fldLock="1"/>
    </w:r>
    <w:r w:rsidRPr="00FE5D1D">
      <w:rPr>
        <w:rStyle w:val="SidhuvudUtskott"/>
      </w:rPr>
      <w:instrText xml:space="preserve"> DOCPR</w:instrText>
    </w:r>
    <w:r w:rsidRPr="00FE5D1D">
      <w:rPr>
        <w:rStyle w:val="SidhuvudUtskott"/>
      </w:rPr>
      <w:instrText>O</w:instrText>
    </w:r>
    <w:r w:rsidRPr="00FE5D1D">
      <w:rPr>
        <w:rStyle w:val="SidhuvudUtskott"/>
      </w:rPr>
      <w:instrText>PE</w:instrText>
    </w:r>
    <w:r w:rsidRPr="00FE5D1D">
      <w:rPr>
        <w:rStyle w:val="SidhuvudUtskott"/>
      </w:rPr>
      <w:instrText>R</w:instrText>
    </w:r>
    <w:r w:rsidRPr="00FE5D1D">
      <w:rPr>
        <w:rStyle w:val="SidhuvudUtskott"/>
      </w:rPr>
      <w:instrText>TY Utskott</w:instrText>
    </w:r>
    <w:r w:rsidRPr="00FE5D1D">
      <w:rPr>
        <w:rStyle w:val="SidhuvudUtskott"/>
      </w:rPr>
      <w:fldChar w:fldCharType="separate"/>
    </w:r>
    <w:r w:rsidRPr="00FE5D1D">
      <w:rPr>
        <w:rStyle w:val="SidhuvudUtskott"/>
      </w:rPr>
      <w:instrText>BoU</w:instrText>
    </w:r>
    <w:r w:rsidRPr="00FE5D1D">
      <w:rPr>
        <w:rStyle w:val="SidhuvudUtskott"/>
      </w:rPr>
      <w:fldChar w:fldCharType="end"/>
    </w:r>
    <w:r w:rsidRPr="00FE5D1D">
      <w:rPr>
        <w:rStyle w:val="SidhuvudUtskott"/>
      </w:rPr>
      <w:fldChar w:fldCharType="begin" w:fldLock="1"/>
    </w:r>
    <w:r w:rsidRPr="00FE5D1D">
      <w:rPr>
        <w:rStyle w:val="SidhuvudUtskott"/>
      </w:rPr>
      <w:instrText xml:space="preserve"> DOCPROPERTY BetänkandeNr</w:instrText>
    </w:r>
    <w:r w:rsidRPr="00FE5D1D">
      <w:rPr>
        <w:rStyle w:val="SidhuvudUtskott"/>
      </w:rPr>
      <w:fldChar w:fldCharType="separate"/>
    </w:r>
    <w:r w:rsidRPr="00FE5D1D">
      <w:rPr>
        <w:rStyle w:val="SidhuvudUtskott"/>
      </w:rPr>
      <w:instrText>6678</w:instrText>
    </w:r>
    <w:r w:rsidRPr="00FE5D1D">
      <w:rPr>
        <w:rStyle w:val="SidhuvudUtskott"/>
      </w:rPr>
      <w:fldChar w:fldCharType="end"/>
    </w:r>
    <w:r w:rsidRPr="00FE5D1D">
      <w:instrText xml:space="preserve">    </w:instrText>
    </w:r>
  </w:p>
  <w:p w:rsidR="007227CD" w:rsidRPr="00FE5D1D" w:rsidRDefault="007227CD">
    <w:pPr>
      <w:pStyle w:val="SidhuvudKantJmn"/>
      <w:framePr w:w="8732" w:h="567" w:hRule="exact" w:vSpace="0" w:wrap="around" w:vAnchor="page" w:y="341" w:anchorLock="0"/>
    </w:pPr>
    <w:r w:rsidRPr="00FE5D1D">
      <w:rPr>
        <w:rStyle w:val="SidhuvudUtskott"/>
      </w:rPr>
      <w:fldChar w:fldCharType="begin" w:fldLock="1"/>
    </w:r>
    <w:r w:rsidRPr="00FE5D1D">
      <w:rPr>
        <w:rStyle w:val="SidhuvudUtskott"/>
      </w:rPr>
      <w:instrText xml:space="preserve"> DOCPROPERTY Status</w:instrText>
    </w:r>
    <w:r w:rsidRPr="00FE5D1D">
      <w:rPr>
        <w:rStyle w:val="SidhuvudUtskott"/>
      </w:rPr>
      <w:fldChar w:fldCharType="separate"/>
    </w:r>
    <w:r w:rsidRPr="00FE5D1D">
      <w:rPr>
        <w:rStyle w:val="SidhuvudUtskott"/>
      </w:rPr>
      <w:instrText>Utkast</w:instrText>
    </w:r>
    <w:r w:rsidRPr="00FE5D1D">
      <w:rPr>
        <w:rStyle w:val="SidhuvudUtskott"/>
      </w:rPr>
      <w:fldChar w:fldCharType="end"/>
    </w:r>
    <w:r w:rsidRPr="00FE5D1D">
      <w:rPr>
        <w:rStyle w:val="SidhuvudUtskott"/>
      </w:rPr>
      <w:fldChar w:fldCharType="begin" w:fldLock="1"/>
    </w:r>
    <w:r w:rsidRPr="00FE5D1D">
      <w:rPr>
        <w:rStyle w:val="SidhuvudUtskott"/>
      </w:rPr>
      <w:instrText xml:space="preserve"> if </w:instrText>
    </w:r>
    <w:r w:rsidRPr="00FE5D1D">
      <w:rPr>
        <w:rStyle w:val="SidhuvudUtskott"/>
      </w:rPr>
      <w:fldChar w:fldCharType="begin" w:fldLock="1"/>
    </w:r>
    <w:r w:rsidRPr="00FE5D1D">
      <w:rPr>
        <w:rStyle w:val="SidhuvudUtskott"/>
      </w:rPr>
      <w:instrText xml:space="preserve"> DOCPROPERTY "UtkastDatum"</w:instrText>
    </w:r>
    <w:r w:rsidRPr="00FE5D1D">
      <w:rPr>
        <w:rStyle w:val="SidhuvudUtskott"/>
      </w:rPr>
      <w:fldChar w:fldCharType="separate"/>
    </w:r>
    <w:r w:rsidRPr="00FE5D1D">
      <w:rPr>
        <w:rStyle w:val="SidhuvudUtskott"/>
      </w:rPr>
      <w:instrText>Nej</w:instrText>
    </w:r>
    <w:r w:rsidRPr="00FE5D1D">
      <w:rPr>
        <w:rStyle w:val="SidhuvudUtskott"/>
      </w:rPr>
      <w:fldChar w:fldCharType="end"/>
    </w:r>
    <w:r w:rsidRPr="00FE5D1D">
      <w:rPr>
        <w:rStyle w:val="SidhuvudUtskott"/>
      </w:rPr>
      <w:instrText xml:space="preserve"> = "Ja" "    </w:instrText>
    </w:r>
    <w:r w:rsidRPr="00FE5D1D">
      <w:rPr>
        <w:rStyle w:val="SidhuvudUtskott"/>
      </w:rPr>
      <w:fldChar w:fldCharType="begin" w:fldLock="1"/>
    </w:r>
    <w:r w:rsidRPr="00FE5D1D">
      <w:rPr>
        <w:rStyle w:val="SidhuvudUtskott"/>
      </w:rPr>
      <w:instrText xml:space="preserve"> PRINTDATE \@ "yyyy-MM-dd HH.mm" </w:instrText>
    </w:r>
    <w:r w:rsidRPr="00FE5D1D">
      <w:rPr>
        <w:rStyle w:val="SidhuvudUtskott"/>
      </w:rPr>
      <w:fldChar w:fldCharType="separate"/>
    </w:r>
    <w:r w:rsidRPr="00FE5D1D">
      <w:rPr>
        <w:rStyle w:val="SidhuvudUtskott"/>
      </w:rPr>
      <w:instrText>2000-08-11 16.42</w:instrText>
    </w:r>
    <w:r w:rsidRPr="00FE5D1D">
      <w:rPr>
        <w:rStyle w:val="SidhuvudUtskott"/>
      </w:rPr>
      <w:fldChar w:fldCharType="end"/>
    </w:r>
    <w:r w:rsidRPr="00FE5D1D">
      <w:rPr>
        <w:rStyle w:val="SidhuvudUtskott"/>
      </w:rPr>
      <w:instrText xml:space="preserve">" </w:instrText>
    </w:r>
    <w:r w:rsidRPr="00FE5D1D">
      <w:rPr>
        <w:rStyle w:val="SidhuvudUtskott"/>
      </w:rPr>
      <w:fldChar w:fldCharType="separate"/>
    </w:r>
    <w:r w:rsidRPr="00FE5D1D">
      <w:rPr>
        <w:rStyle w:val="SidhuvudUtskott"/>
      </w:rPr>
      <w:fldChar w:fldCharType="end"/>
    </w:r>
  </w:p>
  <w:p w:rsidR="007227CD" w:rsidRPr="00FE5D1D" w:rsidRDefault="007227CD">
    <w:pPr>
      <w:pStyle w:val="SidhuvudKantUdda"/>
      <w:framePr w:w="8732" w:h="567" w:hRule="exact" w:vSpace="0" w:wrap="around" w:vAnchor="page" w:y="341" w:anchorLock="0"/>
    </w:pPr>
    <w:r w:rsidRPr="00FE5D1D">
      <w:rPr>
        <w:rStyle w:val="SidhuvudRubrikReferens"/>
        <w:smallCaps w:val="0"/>
        <w:spacing w:val="0"/>
        <w:sz w:val="19"/>
      </w:rPr>
      <w:instrText xml:space="preserve"> </w:instrText>
    </w:r>
    <w:r w:rsidRPr="00FE5D1D">
      <w:instrText xml:space="preserve">"  "  </w:instrText>
    </w:r>
    <w:r w:rsidRPr="00FE5D1D">
      <w:rPr>
        <w:rStyle w:val="SidhuvudUtskott"/>
      </w:rPr>
      <w:fldChar w:fldCharType="begin" w:fldLock="1"/>
    </w:r>
    <w:r w:rsidRPr="00FE5D1D">
      <w:rPr>
        <w:rStyle w:val="SidhuvudUtskott"/>
      </w:rPr>
      <w:instrText xml:space="preserve"> DOCPROPERTY BetänkandeÅr</w:instrText>
    </w:r>
    <w:r w:rsidRPr="00FE5D1D">
      <w:rPr>
        <w:rStyle w:val="SidhuvudUtskott"/>
      </w:rPr>
      <w:fldChar w:fldCharType="separate"/>
    </w:r>
    <w:r w:rsidRPr="00FE5D1D">
      <w:rPr>
        <w:rStyle w:val="SidhuvudUtskott"/>
      </w:rPr>
      <w:instrText>1999/2000</w:instrText>
    </w:r>
    <w:r w:rsidRPr="00FE5D1D">
      <w:rPr>
        <w:rStyle w:val="SidhuvudUtskott"/>
      </w:rPr>
      <w:fldChar w:fldCharType="end"/>
    </w:r>
    <w:r w:rsidRPr="00FE5D1D">
      <w:rPr>
        <w:rStyle w:val="SidhuvudUtskott"/>
      </w:rPr>
      <w:instrText>:</w:instrText>
    </w:r>
    <w:r w:rsidRPr="00FE5D1D">
      <w:rPr>
        <w:rStyle w:val="SidhuvudUtskott"/>
      </w:rPr>
      <w:fldChar w:fldCharType="begin" w:fldLock="1"/>
    </w:r>
    <w:r w:rsidRPr="00FE5D1D">
      <w:rPr>
        <w:rStyle w:val="SidhuvudUtskott"/>
      </w:rPr>
      <w:instrText xml:space="preserve"> DOCPROPERTY Utskott</w:instrText>
    </w:r>
    <w:r w:rsidRPr="00FE5D1D">
      <w:rPr>
        <w:rStyle w:val="SidhuvudUtskott"/>
      </w:rPr>
      <w:fldChar w:fldCharType="separate"/>
    </w:r>
    <w:r w:rsidRPr="00FE5D1D">
      <w:rPr>
        <w:rStyle w:val="SidhuvudUtskott"/>
      </w:rPr>
      <w:instrText>BoU</w:instrText>
    </w:r>
    <w:r w:rsidRPr="00FE5D1D">
      <w:rPr>
        <w:rStyle w:val="SidhuvudUtskott"/>
      </w:rPr>
      <w:fldChar w:fldCharType="end"/>
    </w:r>
    <w:r w:rsidRPr="00FE5D1D">
      <w:rPr>
        <w:rStyle w:val="SidhuvudUtskott"/>
      </w:rPr>
      <w:fldChar w:fldCharType="begin" w:fldLock="1"/>
    </w:r>
    <w:r w:rsidRPr="00FE5D1D">
      <w:rPr>
        <w:rStyle w:val="SidhuvudUtskott"/>
      </w:rPr>
      <w:instrText xml:space="preserve"> DOCPROPERTY BetänkandeNr</w:instrText>
    </w:r>
    <w:r w:rsidRPr="00FE5D1D">
      <w:rPr>
        <w:rStyle w:val="SidhuvudUtskott"/>
      </w:rPr>
      <w:fldChar w:fldCharType="separate"/>
    </w:r>
    <w:r w:rsidRPr="00FE5D1D">
      <w:rPr>
        <w:rStyle w:val="SidhuvudUtskott"/>
      </w:rPr>
      <w:instrText>6678</w:instrText>
    </w:r>
    <w:r w:rsidRPr="00FE5D1D">
      <w:rPr>
        <w:rStyle w:val="SidhuvudUtskott"/>
      </w:rPr>
      <w:fldChar w:fldCharType="end"/>
    </w:r>
  </w:p>
  <w:p w:rsidR="007227CD" w:rsidRPr="00FE5D1D" w:rsidRDefault="007227CD">
    <w:pPr>
      <w:pStyle w:val="SidhuvudKantUdda"/>
      <w:framePr w:w="8732" w:h="567" w:hRule="exact" w:vSpace="0" w:wrap="around" w:vAnchor="page" w:y="341" w:anchorLock="0"/>
    </w:pPr>
    <w:r w:rsidRPr="00FE5D1D">
      <w:rPr>
        <w:rStyle w:val="SidhuvudUtskott"/>
      </w:rPr>
      <w:fldChar w:fldCharType="begin" w:fldLock="1"/>
    </w:r>
    <w:r w:rsidRPr="00FE5D1D">
      <w:rPr>
        <w:rStyle w:val="SidhuvudUtskott"/>
      </w:rPr>
      <w:instrText xml:space="preserve"> if </w:instrText>
    </w:r>
    <w:r w:rsidRPr="00FE5D1D">
      <w:rPr>
        <w:rStyle w:val="SidhuvudUtskott"/>
      </w:rPr>
      <w:fldChar w:fldCharType="begin" w:fldLock="1"/>
    </w:r>
    <w:r w:rsidRPr="00FE5D1D">
      <w:rPr>
        <w:rStyle w:val="SidhuvudUtskott"/>
      </w:rPr>
      <w:instrText xml:space="preserve"> DOCPROPERTY "UtkastDatum"</w:instrText>
    </w:r>
    <w:r w:rsidRPr="00FE5D1D">
      <w:rPr>
        <w:rStyle w:val="SidhuvudUtskott"/>
      </w:rPr>
      <w:fldChar w:fldCharType="separate"/>
    </w:r>
    <w:r w:rsidRPr="00FE5D1D">
      <w:rPr>
        <w:rStyle w:val="SidhuvudUtskott"/>
      </w:rPr>
      <w:instrText>Nej</w:instrText>
    </w:r>
    <w:r w:rsidRPr="00FE5D1D">
      <w:rPr>
        <w:rStyle w:val="SidhuvudUtskott"/>
      </w:rPr>
      <w:fldChar w:fldCharType="end"/>
    </w:r>
    <w:r w:rsidRPr="00FE5D1D">
      <w:rPr>
        <w:rStyle w:val="SidhuvudUtskott"/>
      </w:rPr>
      <w:instrText xml:space="preserve"> = "Ja" "</w:instrText>
    </w:r>
    <w:r w:rsidRPr="00FE5D1D">
      <w:rPr>
        <w:rStyle w:val="SidhuvudUtskott"/>
      </w:rPr>
      <w:fldChar w:fldCharType="begin" w:fldLock="1"/>
    </w:r>
    <w:r w:rsidRPr="00FE5D1D">
      <w:rPr>
        <w:rStyle w:val="SidhuvudUtskott"/>
      </w:rPr>
      <w:instrText xml:space="preserve"> PRINTDATE \@ "yyyy-MM-dd HH.mm    " </w:instrText>
    </w:r>
    <w:r w:rsidRPr="00FE5D1D">
      <w:rPr>
        <w:rStyle w:val="SidhuvudUtskott"/>
      </w:rPr>
      <w:fldChar w:fldCharType="separate"/>
    </w:r>
    <w:r w:rsidRPr="00FE5D1D">
      <w:rPr>
        <w:rStyle w:val="SidhuvudUtskott"/>
      </w:rPr>
      <w:instrText>2000-08-11 16.42</w:instrText>
    </w:r>
    <w:r w:rsidRPr="00FE5D1D">
      <w:rPr>
        <w:rStyle w:val="SidhuvudUtskott"/>
      </w:rPr>
      <w:fldChar w:fldCharType="end"/>
    </w:r>
    <w:r w:rsidRPr="00FE5D1D">
      <w:rPr>
        <w:rStyle w:val="SidhuvudUtskott"/>
      </w:rPr>
      <w:instrText xml:space="preserve">" </w:instrText>
    </w:r>
    <w:r w:rsidRPr="00FE5D1D">
      <w:rPr>
        <w:rStyle w:val="SidhuvudUtskott"/>
      </w:rPr>
      <w:fldChar w:fldCharType="separate"/>
    </w:r>
    <w:r w:rsidRPr="00FE5D1D">
      <w:rPr>
        <w:rStyle w:val="SidhuvudUtskott"/>
      </w:rPr>
      <w:fldChar w:fldCharType="end"/>
    </w:r>
    <w:r w:rsidRPr="00FE5D1D">
      <w:rPr>
        <w:rStyle w:val="SidhuvudUtskott"/>
      </w:rPr>
      <w:fldChar w:fldCharType="begin" w:fldLock="1"/>
    </w:r>
    <w:r w:rsidRPr="00FE5D1D">
      <w:rPr>
        <w:rStyle w:val="SidhuvudUtskott"/>
      </w:rPr>
      <w:instrText xml:space="preserve"> DOCPR</w:instrText>
    </w:r>
    <w:r w:rsidRPr="00FE5D1D">
      <w:rPr>
        <w:rStyle w:val="SidhuvudUtskott"/>
      </w:rPr>
      <w:instrText>O</w:instrText>
    </w:r>
    <w:r w:rsidRPr="00FE5D1D">
      <w:rPr>
        <w:rStyle w:val="SidhuvudUtskott"/>
      </w:rPr>
      <w:instrText>PERTY Status</w:instrText>
    </w:r>
    <w:r w:rsidRPr="00FE5D1D">
      <w:rPr>
        <w:rStyle w:val="SidhuvudUtskott"/>
      </w:rPr>
      <w:fldChar w:fldCharType="separate"/>
    </w:r>
    <w:r w:rsidRPr="00FE5D1D">
      <w:rPr>
        <w:rStyle w:val="SidhuvudUtskott"/>
      </w:rPr>
      <w:instrText>Utkast 2</w:instrText>
    </w:r>
    <w:r w:rsidRPr="00FE5D1D">
      <w:rPr>
        <w:rStyle w:val="SidhuvudUtskott"/>
      </w:rPr>
      <w:fldChar w:fldCharType="end"/>
    </w:r>
    <w:r w:rsidRPr="00FE5D1D">
      <w:instrText>"</w:instrText>
    </w:r>
    <w:r w:rsidRPr="00FE5D1D">
      <w:fldChar w:fldCharType="separate"/>
    </w:r>
    <w:r w:rsidRPr="00FE5D1D">
      <w:rPr>
        <w:position w:val="4"/>
        <w:sz w:val="28"/>
      </w:rPr>
      <w:instrText>|</w:instrText>
    </w:r>
    <w:r w:rsidRPr="00FE5D1D">
      <w:instrText xml:space="preserve">  </w:instrText>
    </w:r>
    <w:r w:rsidRPr="00FE5D1D">
      <w:rPr>
        <w:rStyle w:val="SidhuvudUtskott"/>
      </w:rPr>
      <w:fldChar w:fldCharType="begin" w:fldLock="1"/>
    </w:r>
    <w:r w:rsidRPr="00FE5D1D">
      <w:rPr>
        <w:rStyle w:val="SidhuvudUtskott"/>
      </w:rPr>
      <w:instrText xml:space="preserve"> DOCPROPERTY BetänkandeÅr</w:instrText>
    </w:r>
    <w:r w:rsidRPr="00FE5D1D">
      <w:rPr>
        <w:rStyle w:val="SidhuvudUtskott"/>
      </w:rPr>
      <w:fldChar w:fldCharType="separate"/>
    </w:r>
    <w:r w:rsidRPr="00FE5D1D">
      <w:rPr>
        <w:rStyle w:val="SidhuvudUtskott"/>
      </w:rPr>
      <w:instrText>1999/2000</w:instrText>
    </w:r>
    <w:r w:rsidRPr="00FE5D1D">
      <w:rPr>
        <w:rStyle w:val="SidhuvudUtskott"/>
      </w:rPr>
      <w:fldChar w:fldCharType="end"/>
    </w:r>
    <w:r w:rsidRPr="00FE5D1D">
      <w:rPr>
        <w:rStyle w:val="SidhuvudUtskott"/>
      </w:rPr>
      <w:instrText>:</w:instrText>
    </w:r>
    <w:r w:rsidRPr="00FE5D1D">
      <w:rPr>
        <w:rStyle w:val="SidhuvudUtskott"/>
      </w:rPr>
      <w:fldChar w:fldCharType="begin" w:fldLock="1"/>
    </w:r>
    <w:r w:rsidRPr="00FE5D1D">
      <w:rPr>
        <w:rStyle w:val="SidhuvudUtskott"/>
      </w:rPr>
      <w:instrText xml:space="preserve"> DOCPROPERTY Utskott</w:instrText>
    </w:r>
    <w:r w:rsidRPr="00FE5D1D">
      <w:rPr>
        <w:rStyle w:val="SidhuvudUtskott"/>
      </w:rPr>
      <w:fldChar w:fldCharType="separate"/>
    </w:r>
    <w:r w:rsidRPr="00FE5D1D">
      <w:rPr>
        <w:rStyle w:val="SidhuvudUtskott"/>
      </w:rPr>
      <w:instrText>BoU</w:instrText>
    </w:r>
    <w:r w:rsidRPr="00FE5D1D">
      <w:rPr>
        <w:rStyle w:val="SidhuvudUtskott"/>
      </w:rPr>
      <w:fldChar w:fldCharType="end"/>
    </w:r>
    <w:r w:rsidRPr="00FE5D1D">
      <w:rPr>
        <w:rStyle w:val="SidhuvudUtskott"/>
      </w:rPr>
      <w:fldChar w:fldCharType="begin" w:fldLock="1"/>
    </w:r>
    <w:r w:rsidRPr="00FE5D1D">
      <w:rPr>
        <w:rStyle w:val="SidhuvudUtskott"/>
      </w:rPr>
      <w:instrText xml:space="preserve"> DOCPROPERTY BetänkandeNr</w:instrText>
    </w:r>
    <w:r w:rsidRPr="00FE5D1D">
      <w:rPr>
        <w:rStyle w:val="SidhuvudUtskott"/>
      </w:rPr>
      <w:fldChar w:fldCharType="separate"/>
    </w:r>
    <w:r w:rsidRPr="00FE5D1D">
      <w:rPr>
        <w:rStyle w:val="SidhuvudUtskott"/>
      </w:rPr>
      <w:instrText>6678</w:instrText>
    </w:r>
    <w:r w:rsidRPr="00FE5D1D">
      <w:rPr>
        <w:rStyle w:val="SidhuvudUtskott"/>
      </w:rPr>
      <w:fldChar w:fldCharType="end"/>
    </w:r>
  </w:p>
  <w:p w:rsidR="007227CD" w:rsidRPr="00FE5D1D" w:rsidRDefault="007227CD">
    <w:pPr>
      <w:pStyle w:val="SidhuvudKantUdda"/>
      <w:framePr w:w="8732" w:h="567" w:hRule="exact" w:vSpace="0" w:wrap="around" w:vAnchor="page" w:y="341" w:anchorLock="0"/>
    </w:pPr>
    <w:r w:rsidRPr="00FE5D1D">
      <w:rPr>
        <w:rStyle w:val="SidhuvudUtskott"/>
      </w:rPr>
      <w:fldChar w:fldCharType="begin" w:fldLock="1"/>
    </w:r>
    <w:r w:rsidRPr="00FE5D1D">
      <w:rPr>
        <w:rStyle w:val="SidhuvudUtskott"/>
      </w:rPr>
      <w:instrText xml:space="preserve"> DOCPROPERTY Status</w:instrText>
    </w:r>
    <w:r w:rsidRPr="00FE5D1D">
      <w:rPr>
        <w:rStyle w:val="SidhuvudUtskott"/>
      </w:rPr>
      <w:fldChar w:fldCharType="separate"/>
    </w:r>
    <w:r w:rsidRPr="00FE5D1D">
      <w:rPr>
        <w:rStyle w:val="SidhuvudUtskott"/>
      </w:rPr>
      <w:instrText>Utkast 2</w:instrText>
    </w:r>
    <w:r w:rsidRPr="00FE5D1D">
      <w:rPr>
        <w:rStyle w:val="SidhuvudUtskott"/>
      </w:rPr>
      <w:fldChar w:fldCharType="end"/>
    </w:r>
    <w:r w:rsidRPr="00FE5D1D">
      <w:fldChar w:fldCharType="end"/>
    </w:r>
    <w:r w:rsidRPr="00FE5D1D">
      <w:instrText>" " "</w:instrText>
    </w:r>
    <w:r w:rsidRPr="00FE5D1D">
      <w:fldChar w:fldCharType="separate"/>
    </w:r>
    <w:r w:rsidR="00FE5D1D" w:rsidRPr="00FE5D1D">
      <w:rPr>
        <w:noProof/>
      </w:rPr>
      <w:t xml:space="preserve"> </w:t>
    </w:r>
    <w:r w:rsidRPr="00FE5D1D">
      <w:fldChar w:fldCharType="end"/>
    </w:r>
  </w:p>
  <w:p w:rsidR="007227CD" w:rsidRPr="00FE5D1D" w:rsidRDefault="007227C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huvudKantJmn"/>
      <w:framePr w:w="8732" w:h="567" w:hRule="exact" w:vSpace="0" w:wrap="around" w:vAnchor="page" w:y="341" w:anchorLock="0"/>
    </w:pPr>
    <w:r w:rsidRPr="00FE5D1D">
      <w:rPr>
        <w:rStyle w:val="SidhuvudUtskott"/>
      </w:rPr>
      <w:fldChar w:fldCharType="begin" w:fldLock="1"/>
    </w:r>
    <w:r w:rsidRPr="00FE5D1D">
      <w:rPr>
        <w:rStyle w:val="SidhuvudUtskott"/>
      </w:rPr>
      <w:instrText xml:space="preserve"> DOCPROPERTY BetänkandeÅr</w:instrText>
    </w:r>
    <w:r w:rsidRPr="00FE5D1D">
      <w:rPr>
        <w:rStyle w:val="SidhuvudUtskott"/>
      </w:rPr>
      <w:fldChar w:fldCharType="separate"/>
    </w:r>
    <w:r w:rsidRPr="00FE5D1D">
      <w:rPr>
        <w:rStyle w:val="SidhuvudUtskott"/>
      </w:rPr>
      <w:t>2000/01</w:t>
    </w:r>
    <w:r w:rsidRPr="00FE5D1D">
      <w:rPr>
        <w:rStyle w:val="SidhuvudUtskott"/>
      </w:rPr>
      <w:fldChar w:fldCharType="end"/>
    </w:r>
    <w:r w:rsidRPr="00FE5D1D">
      <w:rPr>
        <w:rStyle w:val="SidhuvudUtskott"/>
      </w:rPr>
      <w:t>:</w:t>
    </w:r>
    <w:r w:rsidRPr="00FE5D1D">
      <w:rPr>
        <w:rStyle w:val="SidhuvudUtskott"/>
      </w:rPr>
      <w:fldChar w:fldCharType="begin" w:fldLock="1"/>
    </w:r>
    <w:r w:rsidRPr="00FE5D1D">
      <w:rPr>
        <w:rStyle w:val="SidhuvudUtskott"/>
      </w:rPr>
      <w:instrText xml:space="preserve"> DOCPROPERTY Utskott</w:instrText>
    </w:r>
    <w:r w:rsidRPr="00FE5D1D">
      <w:rPr>
        <w:rStyle w:val="SidhuvudUtskott"/>
      </w:rPr>
      <w:fldChar w:fldCharType="separate"/>
    </w:r>
    <w:r w:rsidRPr="00FE5D1D">
      <w:rPr>
        <w:rStyle w:val="SidhuvudUtskott"/>
      </w:rPr>
      <w:t>NU</w:t>
    </w:r>
    <w:r w:rsidRPr="00FE5D1D">
      <w:rPr>
        <w:rStyle w:val="SidhuvudUtskott"/>
      </w:rPr>
      <w:fldChar w:fldCharType="end"/>
    </w:r>
    <w:r w:rsidRPr="00FE5D1D">
      <w:rPr>
        <w:rStyle w:val="SidhuvudUtskott"/>
      </w:rPr>
      <w:fldChar w:fldCharType="begin" w:fldLock="1"/>
    </w:r>
    <w:r w:rsidRPr="00FE5D1D">
      <w:rPr>
        <w:rStyle w:val="SidhuvudUtskott"/>
      </w:rPr>
      <w:instrText xml:space="preserve"> DOCPROPERTY BetänkandeNr</w:instrText>
    </w:r>
    <w:r w:rsidRPr="00FE5D1D">
      <w:rPr>
        <w:rStyle w:val="SidhuvudUtskott"/>
      </w:rPr>
      <w:fldChar w:fldCharType="separate"/>
    </w:r>
    <w:r w:rsidRPr="00FE5D1D">
      <w:rPr>
        <w:rStyle w:val="SidhuvudUtskott"/>
      </w:rPr>
      <w:t>3y</w:t>
    </w:r>
    <w:r w:rsidRPr="00FE5D1D">
      <w:rPr>
        <w:rStyle w:val="SidhuvudUtskott"/>
      </w:rPr>
      <w:fldChar w:fldCharType="end"/>
    </w:r>
    <w:r w:rsidRPr="00FE5D1D">
      <w:t xml:space="preserve">     </w:t>
    </w:r>
    <w:r w:rsidRPr="00FE5D1D">
      <w:rPr>
        <w:rStyle w:val="SidhuvudBilaga"/>
      </w:rPr>
      <w:t xml:space="preserve"> </w:t>
    </w:r>
    <w:r w:rsidRPr="00FE5D1D">
      <w:rPr>
        <w:rStyle w:val="SidhuvudRubrikReferens"/>
      </w:rPr>
      <w:fldChar w:fldCharType="begin" w:fldLock="1"/>
    </w:r>
    <w:r w:rsidRPr="00FE5D1D">
      <w:rPr>
        <w:rStyle w:val="SidhuvudRubrikReferens"/>
      </w:rPr>
      <w:instrText xml:space="preserve"> StyleREF "Rubrik 1" </w:instrText>
    </w:r>
    <w:r w:rsidRPr="00FE5D1D">
      <w:rPr>
        <w:rStyle w:val="SidhuvudRubrikReferens"/>
      </w:rPr>
      <w:fldChar w:fldCharType="separate"/>
    </w:r>
    <w:r w:rsidRPr="00FE5D1D">
      <w:rPr>
        <w:rStyle w:val="SidhuvudRubrikReferens"/>
      </w:rPr>
      <w:t>Utskottets överväganden</w:t>
    </w:r>
    <w:r w:rsidRPr="00FE5D1D">
      <w:rPr>
        <w:rStyle w:val="SidhuvudRubrikReferens"/>
      </w:rPr>
      <w:fldChar w:fldCharType="end"/>
    </w:r>
  </w:p>
  <w:p w:rsidR="007227CD" w:rsidRPr="00FE5D1D" w:rsidRDefault="007227CD">
    <w:pPr>
      <w:pStyle w:val="SidhuvudKantJmn"/>
      <w:framePr w:w="8732" w:h="567" w:hRule="exact" w:vSpace="0" w:wrap="around" w:vAnchor="page" w:y="341" w:anchorLock="0"/>
    </w:pPr>
    <w:r w:rsidRPr="00FE5D1D">
      <w:rPr>
        <w:rStyle w:val="SidhuvudUtskott"/>
      </w:rPr>
      <w:fldChar w:fldCharType="begin" w:fldLock="1"/>
    </w:r>
    <w:r w:rsidRPr="00FE5D1D">
      <w:rPr>
        <w:rStyle w:val="SidhuvudUtskott"/>
      </w:rPr>
      <w:instrText xml:space="preserve"> DOCPROPERTY Status</w:instrText>
    </w:r>
    <w:r w:rsidRPr="00FE5D1D">
      <w:rPr>
        <w:rStyle w:val="SidhuvudUtskott"/>
      </w:rPr>
      <w:fldChar w:fldCharType="end"/>
    </w:r>
    <w:r w:rsidRPr="00FE5D1D">
      <w:rPr>
        <w:rStyle w:val="SidhuvudUtskott"/>
      </w:rPr>
      <w:fldChar w:fldCharType="begin" w:fldLock="1"/>
    </w:r>
    <w:r w:rsidRPr="00FE5D1D">
      <w:rPr>
        <w:rStyle w:val="SidhuvudUtskott"/>
      </w:rPr>
      <w:instrText xml:space="preserve"> if </w:instrText>
    </w:r>
    <w:r w:rsidRPr="00FE5D1D">
      <w:rPr>
        <w:rStyle w:val="SidhuvudUtskott"/>
      </w:rPr>
      <w:fldChar w:fldCharType="begin" w:fldLock="1"/>
    </w:r>
    <w:r w:rsidRPr="00FE5D1D">
      <w:rPr>
        <w:rStyle w:val="SidhuvudUtskott"/>
      </w:rPr>
      <w:instrText xml:space="preserve"> DOCPROPERTY "UtkastDatum"</w:instrText>
    </w:r>
    <w:r w:rsidRPr="00FE5D1D">
      <w:rPr>
        <w:rStyle w:val="SidhuvudUtskott"/>
      </w:rPr>
      <w:fldChar w:fldCharType="separate"/>
    </w:r>
    <w:r w:rsidRPr="00FE5D1D">
      <w:rPr>
        <w:rStyle w:val="SidhuvudUtskott"/>
      </w:rPr>
      <w:instrText>Nej</w:instrText>
    </w:r>
    <w:r w:rsidRPr="00FE5D1D">
      <w:rPr>
        <w:rStyle w:val="SidhuvudUtskott"/>
      </w:rPr>
      <w:fldChar w:fldCharType="end"/>
    </w:r>
    <w:r w:rsidRPr="00FE5D1D">
      <w:rPr>
        <w:rStyle w:val="SidhuvudUtskott"/>
      </w:rPr>
      <w:instrText xml:space="preserve"> = "Ja" "    </w:instrText>
    </w:r>
    <w:r w:rsidRPr="00FE5D1D">
      <w:rPr>
        <w:rStyle w:val="SidhuvudUtskott"/>
      </w:rPr>
      <w:fldChar w:fldCharType="begin" w:fldLock="1"/>
    </w:r>
    <w:r w:rsidRPr="00FE5D1D">
      <w:rPr>
        <w:rStyle w:val="SidhuvudUtskott"/>
      </w:rPr>
      <w:instrText xml:space="preserve"> PRINTDATE \@ "yyyy-MM-dd HH.mm" </w:instrText>
    </w:r>
    <w:r w:rsidRPr="00FE5D1D">
      <w:rPr>
        <w:rStyle w:val="SidhuvudUtskott"/>
      </w:rPr>
      <w:fldChar w:fldCharType="separate"/>
    </w:r>
    <w:r w:rsidRPr="00FE5D1D">
      <w:rPr>
        <w:rStyle w:val="SidhuvudUtskott"/>
      </w:rPr>
      <w:instrText>2000-08-11 16.42</w:instrText>
    </w:r>
    <w:r w:rsidRPr="00FE5D1D">
      <w:rPr>
        <w:rStyle w:val="SidhuvudUtskott"/>
      </w:rPr>
      <w:fldChar w:fldCharType="end"/>
    </w:r>
    <w:r w:rsidRPr="00FE5D1D">
      <w:rPr>
        <w:rStyle w:val="SidhuvudUtskott"/>
      </w:rPr>
      <w:instrText xml:space="preserve">" </w:instrText>
    </w:r>
    <w:r w:rsidRPr="00FE5D1D">
      <w:rPr>
        <w:rStyle w:val="SidhuvudUtskott"/>
      </w:rPr>
      <w:fldChar w:fldCharType="end"/>
    </w:r>
  </w:p>
  <w:p w:rsidR="007227CD" w:rsidRPr="00FE5D1D" w:rsidRDefault="007227C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huvudKantUdda"/>
      <w:framePr w:w="8732" w:h="567" w:hRule="exact" w:vSpace="0" w:wrap="around" w:vAnchor="page" w:y="341" w:anchorLock="0"/>
    </w:pPr>
    <w:r w:rsidRPr="00FE5D1D">
      <w:rPr>
        <w:rStyle w:val="SidhuvudRubrikReferens"/>
      </w:rPr>
      <w:fldChar w:fldCharType="begin" w:fldLock="1"/>
    </w:r>
    <w:r w:rsidRPr="00FE5D1D">
      <w:rPr>
        <w:rStyle w:val="SidhuvudRubrikReferens"/>
      </w:rPr>
      <w:instrText xml:space="preserve"> StyleREF "Rubrik 1" </w:instrText>
    </w:r>
    <w:r w:rsidRPr="00FE5D1D">
      <w:rPr>
        <w:rStyle w:val="SidhuvudRubrikReferens"/>
      </w:rPr>
      <w:fldChar w:fldCharType="separate"/>
    </w:r>
    <w:r w:rsidRPr="00FE5D1D">
      <w:rPr>
        <w:rStyle w:val="SidhuvudRubrikReferens"/>
      </w:rPr>
      <w:t>Utskottets överväganden</w:t>
    </w:r>
    <w:r w:rsidRPr="00FE5D1D">
      <w:rPr>
        <w:rStyle w:val="SidhuvudRubrikReferens"/>
      </w:rPr>
      <w:fldChar w:fldCharType="end"/>
    </w:r>
    <w:r w:rsidRPr="00FE5D1D">
      <w:rPr>
        <w:rStyle w:val="SidhuvudBilaga"/>
      </w:rPr>
      <w:t xml:space="preserve"> </w:t>
    </w:r>
    <w:r w:rsidRPr="00FE5D1D">
      <w:t xml:space="preserve">     </w:t>
    </w:r>
    <w:r w:rsidRPr="00FE5D1D">
      <w:rPr>
        <w:rStyle w:val="SidhuvudUtskott"/>
      </w:rPr>
      <w:fldChar w:fldCharType="begin" w:fldLock="1"/>
    </w:r>
    <w:r w:rsidRPr="00FE5D1D">
      <w:rPr>
        <w:rStyle w:val="SidhuvudUtskott"/>
      </w:rPr>
      <w:instrText xml:space="preserve"> DOCPROPERTY BetänkandeÅr</w:instrText>
    </w:r>
    <w:r w:rsidRPr="00FE5D1D">
      <w:rPr>
        <w:rStyle w:val="SidhuvudUtskott"/>
      </w:rPr>
      <w:fldChar w:fldCharType="separate"/>
    </w:r>
    <w:r w:rsidRPr="00FE5D1D">
      <w:rPr>
        <w:rStyle w:val="SidhuvudUtskott"/>
      </w:rPr>
      <w:t>2000/01</w:t>
    </w:r>
    <w:r w:rsidRPr="00FE5D1D">
      <w:rPr>
        <w:rStyle w:val="SidhuvudUtskott"/>
      </w:rPr>
      <w:fldChar w:fldCharType="end"/>
    </w:r>
    <w:r w:rsidRPr="00FE5D1D">
      <w:rPr>
        <w:rStyle w:val="SidhuvudUtskott"/>
      </w:rPr>
      <w:t>:</w:t>
    </w:r>
    <w:r w:rsidRPr="00FE5D1D">
      <w:rPr>
        <w:rStyle w:val="SidhuvudUtskott"/>
      </w:rPr>
      <w:fldChar w:fldCharType="begin" w:fldLock="1"/>
    </w:r>
    <w:r w:rsidRPr="00FE5D1D">
      <w:rPr>
        <w:rStyle w:val="SidhuvudUtskott"/>
      </w:rPr>
      <w:instrText xml:space="preserve"> DOCPROPERTY</w:instrText>
    </w:r>
    <w:r w:rsidRPr="00FE5D1D">
      <w:instrText xml:space="preserve"> </w:instrText>
    </w:r>
    <w:r w:rsidRPr="00FE5D1D">
      <w:rPr>
        <w:rStyle w:val="SidhuvudUtskott"/>
      </w:rPr>
      <w:instrText>Utskott</w:instrText>
    </w:r>
    <w:r w:rsidRPr="00FE5D1D">
      <w:rPr>
        <w:rStyle w:val="SidhuvudUtskott"/>
      </w:rPr>
      <w:fldChar w:fldCharType="separate"/>
    </w:r>
    <w:r w:rsidRPr="00FE5D1D">
      <w:rPr>
        <w:rStyle w:val="SidhuvudUtskott"/>
      </w:rPr>
      <w:t>NU</w:t>
    </w:r>
    <w:r w:rsidRPr="00FE5D1D">
      <w:rPr>
        <w:rStyle w:val="SidhuvudUtskott"/>
      </w:rPr>
      <w:fldChar w:fldCharType="end"/>
    </w:r>
    <w:r w:rsidRPr="00FE5D1D">
      <w:rPr>
        <w:rStyle w:val="SidhuvudUtskott"/>
      </w:rPr>
      <w:fldChar w:fldCharType="begin" w:fldLock="1"/>
    </w:r>
    <w:r w:rsidRPr="00FE5D1D">
      <w:rPr>
        <w:rStyle w:val="SidhuvudUtskott"/>
      </w:rPr>
      <w:instrText xml:space="preserve"> DOCPROPERTY Betä</w:instrText>
    </w:r>
    <w:r w:rsidRPr="00FE5D1D">
      <w:rPr>
        <w:rStyle w:val="SidhuvudUtskott"/>
      </w:rPr>
      <w:instrText>n</w:instrText>
    </w:r>
    <w:r w:rsidRPr="00FE5D1D">
      <w:rPr>
        <w:rStyle w:val="SidhuvudUtskott"/>
      </w:rPr>
      <w:instrText>kandeNr</w:instrText>
    </w:r>
    <w:r w:rsidRPr="00FE5D1D">
      <w:rPr>
        <w:rStyle w:val="SidhuvudUtskott"/>
      </w:rPr>
      <w:fldChar w:fldCharType="separate"/>
    </w:r>
    <w:r w:rsidRPr="00FE5D1D">
      <w:rPr>
        <w:rStyle w:val="SidhuvudUtskott"/>
      </w:rPr>
      <w:t>3y</w:t>
    </w:r>
    <w:r w:rsidRPr="00FE5D1D">
      <w:rPr>
        <w:rStyle w:val="SidhuvudUtskott"/>
      </w:rPr>
      <w:fldChar w:fldCharType="end"/>
    </w:r>
  </w:p>
  <w:p w:rsidR="007227CD" w:rsidRPr="00FE5D1D" w:rsidRDefault="007227CD">
    <w:pPr>
      <w:pStyle w:val="SidhuvudKantUdda"/>
      <w:framePr w:w="8732" w:h="567" w:hRule="exact" w:vSpace="0" w:wrap="around" w:vAnchor="page" w:y="341" w:anchorLock="0"/>
    </w:pPr>
    <w:r w:rsidRPr="00FE5D1D">
      <w:rPr>
        <w:rStyle w:val="SidhuvudUtskott"/>
      </w:rPr>
      <w:fldChar w:fldCharType="begin" w:fldLock="1"/>
    </w:r>
    <w:r w:rsidRPr="00FE5D1D">
      <w:rPr>
        <w:rStyle w:val="SidhuvudUtskott"/>
      </w:rPr>
      <w:instrText xml:space="preserve"> if </w:instrText>
    </w:r>
    <w:r w:rsidRPr="00FE5D1D">
      <w:rPr>
        <w:rStyle w:val="SidhuvudUtskott"/>
      </w:rPr>
      <w:fldChar w:fldCharType="begin" w:fldLock="1"/>
    </w:r>
    <w:r w:rsidRPr="00FE5D1D">
      <w:rPr>
        <w:rStyle w:val="SidhuvudUtskott"/>
      </w:rPr>
      <w:instrText xml:space="preserve"> DOCPROPERTY "UtkastDatum"</w:instrText>
    </w:r>
    <w:r w:rsidRPr="00FE5D1D">
      <w:rPr>
        <w:rStyle w:val="SidhuvudUtskott"/>
      </w:rPr>
      <w:fldChar w:fldCharType="separate"/>
    </w:r>
    <w:r w:rsidRPr="00FE5D1D">
      <w:rPr>
        <w:rStyle w:val="SidhuvudUtskott"/>
      </w:rPr>
      <w:instrText>Nej</w:instrText>
    </w:r>
    <w:r w:rsidRPr="00FE5D1D">
      <w:rPr>
        <w:rStyle w:val="SidhuvudUtskott"/>
      </w:rPr>
      <w:fldChar w:fldCharType="end"/>
    </w:r>
    <w:r w:rsidRPr="00FE5D1D">
      <w:rPr>
        <w:rStyle w:val="SidhuvudUtskott"/>
      </w:rPr>
      <w:instrText xml:space="preserve"> = "Ja" "</w:instrText>
    </w:r>
    <w:r w:rsidRPr="00FE5D1D">
      <w:rPr>
        <w:rStyle w:val="SidhuvudUtskott"/>
      </w:rPr>
      <w:fldChar w:fldCharType="begin" w:fldLock="1"/>
    </w:r>
    <w:r w:rsidRPr="00FE5D1D">
      <w:rPr>
        <w:rStyle w:val="SidhuvudUtskott"/>
      </w:rPr>
      <w:instrText xml:space="preserve"> PRINTDATE \@ "yyyy-MM-dd HH.mm    " </w:instrText>
    </w:r>
    <w:r w:rsidRPr="00FE5D1D">
      <w:rPr>
        <w:rStyle w:val="SidhuvudUtskott"/>
      </w:rPr>
      <w:fldChar w:fldCharType="separate"/>
    </w:r>
    <w:r w:rsidRPr="00FE5D1D">
      <w:rPr>
        <w:rStyle w:val="SidhuvudUtskott"/>
      </w:rPr>
      <w:instrText>2000-08-11 16.42</w:instrText>
    </w:r>
    <w:r w:rsidRPr="00FE5D1D">
      <w:rPr>
        <w:rStyle w:val="SidhuvudUtskott"/>
      </w:rPr>
      <w:fldChar w:fldCharType="end"/>
    </w:r>
    <w:r w:rsidRPr="00FE5D1D">
      <w:rPr>
        <w:rStyle w:val="SidhuvudUtskott"/>
      </w:rPr>
      <w:instrText xml:space="preserve">" </w:instrText>
    </w:r>
    <w:r w:rsidRPr="00FE5D1D">
      <w:rPr>
        <w:rStyle w:val="SidhuvudUtskott"/>
      </w:rPr>
      <w:fldChar w:fldCharType="end"/>
    </w:r>
    <w:r w:rsidRPr="00FE5D1D">
      <w:rPr>
        <w:rStyle w:val="SidhuvudUtskott"/>
      </w:rPr>
      <w:fldChar w:fldCharType="begin" w:fldLock="1"/>
    </w:r>
    <w:r w:rsidRPr="00FE5D1D">
      <w:rPr>
        <w:rStyle w:val="SidhuvudUtskott"/>
      </w:rPr>
      <w:instrText xml:space="preserve"> DOCPR</w:instrText>
    </w:r>
    <w:r w:rsidRPr="00FE5D1D">
      <w:rPr>
        <w:rStyle w:val="SidhuvudUtskott"/>
      </w:rPr>
      <w:instrText>O</w:instrText>
    </w:r>
    <w:r w:rsidRPr="00FE5D1D">
      <w:rPr>
        <w:rStyle w:val="SidhuvudUtskott"/>
      </w:rPr>
      <w:instrText>PERTY Status</w:instrText>
    </w:r>
    <w:r w:rsidRPr="00FE5D1D">
      <w:rPr>
        <w:rStyle w:val="SidhuvudUtskott"/>
      </w:rPr>
      <w:fldChar w:fldCharType="end"/>
    </w:r>
  </w:p>
  <w:p w:rsidR="007227CD" w:rsidRPr="00FE5D1D" w:rsidRDefault="007227C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D" w:rsidRPr="00FE5D1D" w:rsidRDefault="007227CD">
    <w:pPr>
      <w:pStyle w:val="SidhuvudKantUdda"/>
      <w:framePr w:w="8732" w:h="567" w:hRule="exact" w:vSpace="0" w:wrap="around" w:vAnchor="page" w:y="341" w:anchorLock="0"/>
    </w:pPr>
    <w:r w:rsidRPr="00FE5D1D">
      <w:t xml:space="preserve">  </w:t>
    </w:r>
    <w:r w:rsidRPr="00FE5D1D">
      <w:rPr>
        <w:rStyle w:val="SidhuvudUtskott"/>
      </w:rPr>
      <w:t>2000/01:NU3y</w:t>
    </w:r>
  </w:p>
  <w:p w:rsidR="007227CD" w:rsidRPr="00FE5D1D" w:rsidRDefault="007227CD">
    <w:pPr>
      <w:pStyle w:val="SidhuvudKantUdda"/>
      <w:framePr w:w="8732" w:h="567" w:hRule="exact" w:vSpace="0" w:wrap="around" w:vAnchor="page" w:y="341" w:anchorLock="0"/>
    </w:pPr>
  </w:p>
  <w:p w:rsidR="007227CD" w:rsidRPr="00FE5D1D" w:rsidRDefault="007227C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5472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7E6A7A"/>
    <w:rsid w:val="007227CD"/>
    <w:rsid w:val="007E6A7A"/>
    <w:rsid w:val="00FE5D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EAAD9-97E6-4846-9D09-5BF049E7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1090</Words>
  <Characters>7034</Characters>
  <Application>Microsoft Office Word</Application>
  <DocSecurity>4</DocSecurity>
  <Lines>156</Lines>
  <Paragraphs>53</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Näringsutskottets yttrande</vt:lpstr>
      <vt:lpstr>Utskottets överväganden</vt:lpstr>
      <vt:lpstr>    Propositionen och motionerna</vt:lpstr>
      <vt:lpstr>    Utskottets ställningstagande</vt:lpstr>
      <vt:lpstr>        Utgiftsramar</vt:lpstr>
      <vt:lpstr>        Utformningen av näringspolitiken</vt:lpstr>
      <vt:lpstr>Avvikande mening</vt:lpstr>
    </vt:vector>
  </TitlesOfParts>
  <Company>Riksdagen</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2001-05-21T09:01:00Z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