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359CB6" w14:textId="77777777">
        <w:tc>
          <w:tcPr>
            <w:tcW w:w="2268" w:type="dxa"/>
          </w:tcPr>
          <w:p w14:paraId="1C9A1EE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A08C5C" w14:textId="77777777" w:rsidR="006E4E11" w:rsidRDefault="006E4E11" w:rsidP="007242A3">
            <w:pPr>
              <w:framePr w:w="5035" w:h="1644" w:wrap="notBeside" w:vAnchor="page" w:hAnchor="page" w:x="6573" w:y="721"/>
              <w:rPr>
                <w:rFonts w:ascii="TradeGothic" w:hAnsi="TradeGothic"/>
                <w:i/>
                <w:sz w:val="18"/>
              </w:rPr>
            </w:pPr>
          </w:p>
        </w:tc>
      </w:tr>
      <w:tr w:rsidR="006E4E11" w14:paraId="1C052F99" w14:textId="77777777">
        <w:tc>
          <w:tcPr>
            <w:tcW w:w="2268" w:type="dxa"/>
          </w:tcPr>
          <w:p w14:paraId="7CC9AC2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DF7E82" w14:textId="77777777" w:rsidR="006E4E11" w:rsidRDefault="006E4E11" w:rsidP="007242A3">
            <w:pPr>
              <w:framePr w:w="5035" w:h="1644" w:wrap="notBeside" w:vAnchor="page" w:hAnchor="page" w:x="6573" w:y="721"/>
              <w:rPr>
                <w:rFonts w:ascii="TradeGothic" w:hAnsi="TradeGothic"/>
                <w:b/>
                <w:sz w:val="22"/>
              </w:rPr>
            </w:pPr>
          </w:p>
        </w:tc>
      </w:tr>
      <w:tr w:rsidR="006E4E11" w14:paraId="021CE27F" w14:textId="77777777">
        <w:tc>
          <w:tcPr>
            <w:tcW w:w="3402" w:type="dxa"/>
            <w:gridSpan w:val="2"/>
          </w:tcPr>
          <w:p w14:paraId="0DFFC96A" w14:textId="77777777" w:rsidR="006E4E11" w:rsidRDefault="006E4E11" w:rsidP="007242A3">
            <w:pPr>
              <w:framePr w:w="5035" w:h="1644" w:wrap="notBeside" w:vAnchor="page" w:hAnchor="page" w:x="6573" w:y="721"/>
            </w:pPr>
          </w:p>
        </w:tc>
        <w:tc>
          <w:tcPr>
            <w:tcW w:w="1865" w:type="dxa"/>
          </w:tcPr>
          <w:p w14:paraId="28DEB044" w14:textId="77777777" w:rsidR="006E4E11" w:rsidRDefault="006E4E11" w:rsidP="007242A3">
            <w:pPr>
              <w:framePr w:w="5035" w:h="1644" w:wrap="notBeside" w:vAnchor="page" w:hAnchor="page" w:x="6573" w:y="721"/>
            </w:pPr>
          </w:p>
        </w:tc>
      </w:tr>
      <w:tr w:rsidR="006E4E11" w14:paraId="665B3E3A" w14:textId="77777777">
        <w:tc>
          <w:tcPr>
            <w:tcW w:w="2268" w:type="dxa"/>
          </w:tcPr>
          <w:p w14:paraId="2929C1AF" w14:textId="77777777" w:rsidR="006E4E11" w:rsidRDefault="006E4E11" w:rsidP="007242A3">
            <w:pPr>
              <w:framePr w:w="5035" w:h="1644" w:wrap="notBeside" w:vAnchor="page" w:hAnchor="page" w:x="6573" w:y="721"/>
            </w:pPr>
          </w:p>
        </w:tc>
        <w:tc>
          <w:tcPr>
            <w:tcW w:w="2999" w:type="dxa"/>
            <w:gridSpan w:val="2"/>
          </w:tcPr>
          <w:p w14:paraId="41F81C1C" w14:textId="77777777" w:rsidR="006E4E11" w:rsidRPr="00ED583F" w:rsidRDefault="009C3B03" w:rsidP="007242A3">
            <w:pPr>
              <w:framePr w:w="5035" w:h="1644" w:wrap="notBeside" w:vAnchor="page" w:hAnchor="page" w:x="6573" w:y="721"/>
              <w:rPr>
                <w:sz w:val="20"/>
              </w:rPr>
            </w:pPr>
            <w:r>
              <w:rPr>
                <w:sz w:val="20"/>
              </w:rPr>
              <w:t>Dnr N2014/</w:t>
            </w:r>
            <w:r w:rsidR="00B1412F" w:rsidRPr="00B1412F">
              <w:rPr>
                <w:sz w:val="20"/>
              </w:rPr>
              <w:t>3215/E</w:t>
            </w:r>
          </w:p>
        </w:tc>
      </w:tr>
      <w:tr w:rsidR="006E4E11" w14:paraId="79EEAC7C" w14:textId="77777777">
        <w:tc>
          <w:tcPr>
            <w:tcW w:w="2268" w:type="dxa"/>
          </w:tcPr>
          <w:p w14:paraId="556F3207" w14:textId="77777777" w:rsidR="006E4E11" w:rsidRDefault="006E4E11" w:rsidP="007242A3">
            <w:pPr>
              <w:framePr w:w="5035" w:h="1644" w:wrap="notBeside" w:vAnchor="page" w:hAnchor="page" w:x="6573" w:y="721"/>
            </w:pPr>
          </w:p>
        </w:tc>
        <w:tc>
          <w:tcPr>
            <w:tcW w:w="2999" w:type="dxa"/>
            <w:gridSpan w:val="2"/>
          </w:tcPr>
          <w:p w14:paraId="25DF13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22B504" w14:textId="77777777">
        <w:trPr>
          <w:trHeight w:val="284"/>
        </w:trPr>
        <w:tc>
          <w:tcPr>
            <w:tcW w:w="4911" w:type="dxa"/>
          </w:tcPr>
          <w:p w14:paraId="545C11C6" w14:textId="77777777" w:rsidR="006E4E11" w:rsidRDefault="009C3B03">
            <w:pPr>
              <w:pStyle w:val="Avsndare"/>
              <w:framePr w:h="2483" w:wrap="notBeside" w:x="1504"/>
              <w:rPr>
                <w:b/>
                <w:i w:val="0"/>
                <w:sz w:val="22"/>
              </w:rPr>
            </w:pPr>
            <w:r>
              <w:rPr>
                <w:b/>
                <w:i w:val="0"/>
                <w:sz w:val="22"/>
              </w:rPr>
              <w:t>Näringsdepartementet</w:t>
            </w:r>
          </w:p>
        </w:tc>
      </w:tr>
      <w:tr w:rsidR="006E4E11" w14:paraId="3849C345" w14:textId="77777777">
        <w:trPr>
          <w:trHeight w:val="284"/>
        </w:trPr>
        <w:tc>
          <w:tcPr>
            <w:tcW w:w="4911" w:type="dxa"/>
          </w:tcPr>
          <w:p w14:paraId="2D873D5C" w14:textId="77777777" w:rsidR="006E4E11" w:rsidRDefault="009C3B03">
            <w:pPr>
              <w:pStyle w:val="Avsndare"/>
              <w:framePr w:h="2483" w:wrap="notBeside" w:x="1504"/>
              <w:rPr>
                <w:bCs/>
                <w:iCs/>
              </w:rPr>
            </w:pPr>
            <w:r>
              <w:rPr>
                <w:bCs/>
                <w:iCs/>
              </w:rPr>
              <w:t>It- och energiministern</w:t>
            </w:r>
          </w:p>
        </w:tc>
      </w:tr>
      <w:tr w:rsidR="006E4E11" w14:paraId="0AA5F895" w14:textId="77777777">
        <w:trPr>
          <w:trHeight w:val="284"/>
        </w:trPr>
        <w:tc>
          <w:tcPr>
            <w:tcW w:w="4911" w:type="dxa"/>
          </w:tcPr>
          <w:p w14:paraId="00D50789" w14:textId="77777777" w:rsidR="00802241" w:rsidRDefault="00802241" w:rsidP="00BD3DBC">
            <w:pPr>
              <w:pStyle w:val="Avsndare"/>
              <w:framePr w:h="2483" w:wrap="notBeside" w:x="1504"/>
              <w:rPr>
                <w:bCs/>
                <w:iCs/>
              </w:rPr>
            </w:pPr>
          </w:p>
          <w:p w14:paraId="078EC19A" w14:textId="77777777" w:rsidR="006E4E11" w:rsidRDefault="006E4E11" w:rsidP="00BE3AFD">
            <w:pPr>
              <w:pStyle w:val="Avsndare"/>
              <w:framePr w:h="2483" w:wrap="notBeside" w:x="1504"/>
              <w:rPr>
                <w:bCs/>
                <w:iCs/>
              </w:rPr>
            </w:pPr>
          </w:p>
        </w:tc>
      </w:tr>
      <w:tr w:rsidR="006E4E11" w14:paraId="16032269" w14:textId="77777777">
        <w:trPr>
          <w:trHeight w:val="284"/>
        </w:trPr>
        <w:tc>
          <w:tcPr>
            <w:tcW w:w="4911" w:type="dxa"/>
          </w:tcPr>
          <w:p w14:paraId="1C3E1D9F" w14:textId="77777777" w:rsidR="006E4E11" w:rsidRDefault="006E4E11" w:rsidP="001B6516">
            <w:pPr>
              <w:pStyle w:val="Avsndare"/>
              <w:framePr w:h="2483" w:wrap="notBeside" w:x="1504"/>
              <w:rPr>
                <w:bCs/>
                <w:iCs/>
              </w:rPr>
            </w:pPr>
          </w:p>
        </w:tc>
      </w:tr>
      <w:tr w:rsidR="006E4E11" w14:paraId="256FA442" w14:textId="77777777">
        <w:trPr>
          <w:trHeight w:val="284"/>
        </w:trPr>
        <w:tc>
          <w:tcPr>
            <w:tcW w:w="4911" w:type="dxa"/>
          </w:tcPr>
          <w:p w14:paraId="114BD679" w14:textId="77777777" w:rsidR="006E4E11" w:rsidRDefault="006E4E11">
            <w:pPr>
              <w:pStyle w:val="Avsndare"/>
              <w:framePr w:h="2483" w:wrap="notBeside" w:x="1504"/>
              <w:rPr>
                <w:bCs/>
                <w:iCs/>
              </w:rPr>
            </w:pPr>
          </w:p>
        </w:tc>
      </w:tr>
      <w:tr w:rsidR="006E4E11" w14:paraId="79D91E7A" w14:textId="77777777">
        <w:trPr>
          <w:trHeight w:val="284"/>
        </w:trPr>
        <w:tc>
          <w:tcPr>
            <w:tcW w:w="4911" w:type="dxa"/>
          </w:tcPr>
          <w:p w14:paraId="46FD2DF6" w14:textId="77777777" w:rsidR="006E4E11" w:rsidRDefault="006E4E11">
            <w:pPr>
              <w:pStyle w:val="Avsndare"/>
              <w:framePr w:h="2483" w:wrap="notBeside" w:x="1504"/>
              <w:rPr>
                <w:bCs/>
                <w:iCs/>
              </w:rPr>
            </w:pPr>
          </w:p>
        </w:tc>
      </w:tr>
      <w:tr w:rsidR="006E4E11" w14:paraId="722BA3AA" w14:textId="77777777">
        <w:trPr>
          <w:trHeight w:val="284"/>
        </w:trPr>
        <w:tc>
          <w:tcPr>
            <w:tcW w:w="4911" w:type="dxa"/>
          </w:tcPr>
          <w:p w14:paraId="19732A54" w14:textId="77777777" w:rsidR="006E4E11" w:rsidRDefault="006E4E11">
            <w:pPr>
              <w:pStyle w:val="Avsndare"/>
              <w:framePr w:h="2483" w:wrap="notBeside" w:x="1504"/>
              <w:rPr>
                <w:bCs/>
                <w:iCs/>
              </w:rPr>
            </w:pPr>
          </w:p>
        </w:tc>
      </w:tr>
      <w:tr w:rsidR="006E4E11" w14:paraId="27CCB2C1" w14:textId="77777777">
        <w:trPr>
          <w:trHeight w:val="284"/>
        </w:trPr>
        <w:tc>
          <w:tcPr>
            <w:tcW w:w="4911" w:type="dxa"/>
          </w:tcPr>
          <w:p w14:paraId="0F32B815" w14:textId="77777777" w:rsidR="006E4E11" w:rsidRDefault="006E4E11">
            <w:pPr>
              <w:pStyle w:val="Avsndare"/>
              <w:framePr w:h="2483" w:wrap="notBeside" w:x="1504"/>
              <w:rPr>
                <w:bCs/>
                <w:iCs/>
              </w:rPr>
            </w:pPr>
          </w:p>
        </w:tc>
      </w:tr>
      <w:tr w:rsidR="006E4E11" w14:paraId="587EA3AB" w14:textId="77777777">
        <w:trPr>
          <w:trHeight w:val="284"/>
        </w:trPr>
        <w:tc>
          <w:tcPr>
            <w:tcW w:w="4911" w:type="dxa"/>
          </w:tcPr>
          <w:p w14:paraId="72F267A2" w14:textId="77777777" w:rsidR="006E4E11" w:rsidRDefault="006E4E11">
            <w:pPr>
              <w:pStyle w:val="Avsndare"/>
              <w:framePr w:h="2483" w:wrap="notBeside" w:x="1504"/>
              <w:rPr>
                <w:bCs/>
                <w:iCs/>
              </w:rPr>
            </w:pPr>
          </w:p>
        </w:tc>
      </w:tr>
    </w:tbl>
    <w:p w14:paraId="0D59ADAB" w14:textId="77777777" w:rsidR="006E4E11" w:rsidRDefault="009C3B03">
      <w:pPr>
        <w:framePr w:w="4400" w:h="2523" w:wrap="notBeside" w:vAnchor="page" w:hAnchor="page" w:x="6453" w:y="2445"/>
        <w:ind w:left="142"/>
      </w:pPr>
      <w:r>
        <w:t>Till riksdagen</w:t>
      </w:r>
    </w:p>
    <w:p w14:paraId="446824BB" w14:textId="77777777" w:rsidR="007F5157" w:rsidRDefault="007F5157">
      <w:pPr>
        <w:framePr w:w="4400" w:h="2523" w:wrap="notBeside" w:vAnchor="page" w:hAnchor="page" w:x="6453" w:y="2445"/>
        <w:ind w:left="142"/>
      </w:pPr>
    </w:p>
    <w:p w14:paraId="6A55E8D5" w14:textId="77777777" w:rsidR="007F5157" w:rsidRDefault="007F5157">
      <w:pPr>
        <w:framePr w:w="4400" w:h="2523" w:wrap="notBeside" w:vAnchor="page" w:hAnchor="page" w:x="6453" w:y="2445"/>
        <w:ind w:left="142"/>
      </w:pPr>
    </w:p>
    <w:p w14:paraId="7CD2177B" w14:textId="77777777" w:rsidR="007F5157" w:rsidRDefault="007F5157">
      <w:pPr>
        <w:framePr w:w="4400" w:h="2523" w:wrap="notBeside" w:vAnchor="page" w:hAnchor="page" w:x="6453" w:y="2445"/>
        <w:ind w:left="142"/>
      </w:pPr>
    </w:p>
    <w:p w14:paraId="22DBBD4D" w14:textId="77777777" w:rsidR="006E4E11" w:rsidRDefault="009C3B03" w:rsidP="009C3B03">
      <w:pPr>
        <w:pStyle w:val="RKrubrik"/>
        <w:pBdr>
          <w:bottom w:val="single" w:sz="4" w:space="1" w:color="auto"/>
        </w:pBdr>
        <w:spacing w:before="0" w:after="0"/>
      </w:pPr>
      <w:r>
        <w:t>Svar på fråga 2013/14:</w:t>
      </w:r>
      <w:r w:rsidR="00A3349B">
        <w:t>728</w:t>
      </w:r>
      <w:r>
        <w:t xml:space="preserve"> av </w:t>
      </w:r>
      <w:r w:rsidR="00A3349B">
        <w:t>Jonas Eriksson (MP) Elnät för 100 % förnybar el</w:t>
      </w:r>
    </w:p>
    <w:p w14:paraId="62F9F0F0" w14:textId="77777777" w:rsidR="006E4E11" w:rsidRDefault="006E4E11">
      <w:pPr>
        <w:pStyle w:val="RKnormal"/>
      </w:pPr>
    </w:p>
    <w:p w14:paraId="299D0958" w14:textId="77777777" w:rsidR="006E4E11" w:rsidRDefault="00A3349B">
      <w:pPr>
        <w:pStyle w:val="RKnormal"/>
      </w:pPr>
      <w:r>
        <w:t>Jonas Eriksson</w:t>
      </w:r>
      <w:r w:rsidR="009C3B03">
        <w:t xml:space="preserve"> har frågat</w:t>
      </w:r>
      <w:r w:rsidRPr="00A3349B">
        <w:t xml:space="preserve"> </w:t>
      </w:r>
      <w:r>
        <w:t>om jag a</w:t>
      </w:r>
      <w:r w:rsidRPr="00A3349B">
        <w:t>nser att underlaget är tillräckligt för att regeringen ska kunna ta beslut om en ny förordning och att underlaget ger det incitament som behövs för att få till en ökad takt</w:t>
      </w:r>
      <w:r w:rsidR="00802241">
        <w:t xml:space="preserve"> av</w:t>
      </w:r>
      <w:r w:rsidRPr="00A3349B">
        <w:t xml:space="preserve"> investeringar och utbyggnad av smarta nät</w:t>
      </w:r>
      <w:r w:rsidR="005D682B">
        <w:t>.</w:t>
      </w:r>
      <w:r w:rsidR="009C3B03">
        <w:t xml:space="preserve"> </w:t>
      </w:r>
    </w:p>
    <w:p w14:paraId="087C4CDD" w14:textId="77777777" w:rsidR="009C3B03" w:rsidRDefault="009C3B03">
      <w:pPr>
        <w:pStyle w:val="RKnormal"/>
      </w:pPr>
    </w:p>
    <w:p w14:paraId="239D703C" w14:textId="77777777" w:rsidR="00FE5A4A" w:rsidRDefault="00802241">
      <w:pPr>
        <w:pStyle w:val="RKnormal"/>
      </w:pPr>
      <w:r>
        <w:t>Bakgrunden till frågan är den pågående översynen av bestämmelser</w:t>
      </w:r>
      <w:r w:rsidR="00B267C3">
        <w:t>na</w:t>
      </w:r>
      <w:r>
        <w:t xml:space="preserve"> </w:t>
      </w:r>
      <w:r w:rsidR="00B267C3">
        <w:t xml:space="preserve">om </w:t>
      </w:r>
      <w:r>
        <w:t xml:space="preserve">elnätsbolagens intäktsramar. </w:t>
      </w:r>
    </w:p>
    <w:p w14:paraId="69E77F3E" w14:textId="77777777" w:rsidR="00802241" w:rsidRDefault="00802241">
      <w:pPr>
        <w:pStyle w:val="RKnormal"/>
      </w:pPr>
    </w:p>
    <w:p w14:paraId="7109585E" w14:textId="77777777" w:rsidR="00AA5999" w:rsidRDefault="00FE55AB" w:rsidP="00AA5999">
      <w:pPr>
        <w:pStyle w:val="RKnormal"/>
      </w:pPr>
      <w:r>
        <w:t>E</w:t>
      </w:r>
      <w:r w:rsidR="00963E34">
        <w:t xml:space="preserve">lnäten </w:t>
      </w:r>
      <w:r w:rsidR="00674A80">
        <w:t xml:space="preserve">har en </w:t>
      </w:r>
      <w:r w:rsidR="00963E34">
        <w:t>viktig roll i energisystem</w:t>
      </w:r>
      <w:r w:rsidR="00674A80">
        <w:t>et</w:t>
      </w:r>
      <w:r w:rsidR="00452C5A">
        <w:t xml:space="preserve"> och eln</w:t>
      </w:r>
      <w:r w:rsidR="00AA5999" w:rsidRPr="00AA5999">
        <w:t>ät</w:t>
      </w:r>
      <w:r w:rsidR="00452C5A">
        <w:t>s</w:t>
      </w:r>
      <w:r w:rsidR="00AA5999" w:rsidRPr="00AA5999">
        <w:t xml:space="preserve">verksamhet kännetecknas av </w:t>
      </w:r>
      <w:r w:rsidR="005D682B">
        <w:t xml:space="preserve">att vara </w:t>
      </w:r>
      <w:r w:rsidR="00AA5999" w:rsidRPr="00AA5999">
        <w:t>ett s.k. naturligt monopol</w:t>
      </w:r>
      <w:r w:rsidR="009B5289">
        <w:t xml:space="preserve">. </w:t>
      </w:r>
      <w:r w:rsidR="00AA5999" w:rsidRPr="00AA5999">
        <w:t xml:space="preserve">För att säkerställa en god leveranskvalitet </w:t>
      </w:r>
      <w:r w:rsidR="009B5289">
        <w:t>och samtidigt värna kundens ställning är</w:t>
      </w:r>
      <w:r w:rsidR="00AA5999" w:rsidRPr="00AA5999">
        <w:t xml:space="preserve"> därför denna del av elmarknaden reglerad. En viktig utgångspunkt i elnätsregleringen </w:t>
      </w:r>
      <w:r w:rsidR="00710FA8">
        <w:t xml:space="preserve">och den översyn som nu sker </w:t>
      </w:r>
      <w:r w:rsidR="00AA5999" w:rsidRPr="00AA5999">
        <w:t>är att kunderna</w:t>
      </w:r>
      <w:r w:rsidR="00AA5999">
        <w:t xml:space="preserve"> </w:t>
      </w:r>
      <w:r w:rsidR="00AA5999" w:rsidRPr="00AA5999">
        <w:t>inte ska behöva betala mer än nödvändigt, samtidigt som elnätsföretagen ska medges täckning för skäliga kostnader och rimlig avkastning.</w:t>
      </w:r>
    </w:p>
    <w:p w14:paraId="0E900F1A" w14:textId="77777777" w:rsidR="00AA5999" w:rsidRPr="00AA5999" w:rsidRDefault="00AA5999" w:rsidP="00AA5999">
      <w:pPr>
        <w:pStyle w:val="RKnormal"/>
      </w:pPr>
    </w:p>
    <w:p w14:paraId="47A02326" w14:textId="77777777" w:rsidR="00710FA8" w:rsidRDefault="00AA5999" w:rsidP="00AA5999">
      <w:pPr>
        <w:pStyle w:val="RKnormal"/>
      </w:pPr>
      <w:r w:rsidRPr="00AA5999">
        <w:t xml:space="preserve">Regeringen har </w:t>
      </w:r>
      <w:r w:rsidR="00802241">
        <w:t xml:space="preserve">i propositionen </w:t>
      </w:r>
      <w:r w:rsidR="005F5E24">
        <w:t xml:space="preserve">Elnätsföretagens intäktsramar </w:t>
      </w:r>
      <w:r w:rsidR="00FE603A">
        <w:br/>
      </w:r>
      <w:r w:rsidR="005F5E24">
        <w:t xml:space="preserve">(prop. 2013/14:85) </w:t>
      </w:r>
      <w:r w:rsidR="005D682B">
        <w:t>konstaterat att det behövs</w:t>
      </w:r>
      <w:r w:rsidR="005D682B" w:rsidRPr="00AA5999">
        <w:t xml:space="preserve"> </w:t>
      </w:r>
      <w:r w:rsidRPr="00AA5999">
        <w:t xml:space="preserve">ett tydligare regelverk </w:t>
      </w:r>
      <w:r w:rsidR="005D682B">
        <w:t>när det gäller storleken på de</w:t>
      </w:r>
      <w:r w:rsidRPr="00AA5999">
        <w:t xml:space="preserve"> avgifter </w:t>
      </w:r>
      <w:r w:rsidR="005D682B">
        <w:t xml:space="preserve">som </w:t>
      </w:r>
      <w:r w:rsidRPr="00AA5999">
        <w:t xml:space="preserve">elnätsföretagen får ta ut av sina kunder. </w:t>
      </w:r>
      <w:r w:rsidR="00E40D15" w:rsidRPr="00E40D15">
        <w:t>Bakgrunden har varit den osä</w:t>
      </w:r>
      <w:r w:rsidR="00E40D15">
        <w:t xml:space="preserve">kerhet om rättsläget som </w:t>
      </w:r>
      <w:r w:rsidR="00E40D15" w:rsidRPr="00E40D15">
        <w:t xml:space="preserve">har </w:t>
      </w:r>
      <w:r w:rsidR="005D682B">
        <w:t>rått</w:t>
      </w:r>
      <w:r w:rsidR="005D682B" w:rsidRPr="00E40D15">
        <w:t xml:space="preserve"> </w:t>
      </w:r>
      <w:r w:rsidR="00E40D15" w:rsidRPr="00E40D15">
        <w:t xml:space="preserve">allt sedan </w:t>
      </w:r>
      <w:r w:rsidR="005D682B">
        <w:t>elmarknadsreformen och som bland annat har medfört utdragna domstolsprocesser</w:t>
      </w:r>
      <w:r w:rsidR="005D682B" w:rsidRPr="00E40D15">
        <w:t xml:space="preserve"> kring elnätsregleringen</w:t>
      </w:r>
      <w:r w:rsidR="00E40D15" w:rsidRPr="00E40D15">
        <w:t>.</w:t>
      </w:r>
      <w:r w:rsidR="00E40D15">
        <w:t xml:space="preserve"> </w:t>
      </w:r>
      <w:r w:rsidR="005F5E24">
        <w:t xml:space="preserve">Genom riksdagens beslut </w:t>
      </w:r>
      <w:r w:rsidR="00B267C3">
        <w:t xml:space="preserve">att anta </w:t>
      </w:r>
      <w:r w:rsidR="005F5E24">
        <w:t xml:space="preserve">propositionen har det </w:t>
      </w:r>
      <w:r w:rsidR="005D682B">
        <w:t xml:space="preserve">därför införts nya normgivningsbemyndiganden i ellagen (1997:857). </w:t>
      </w:r>
    </w:p>
    <w:p w14:paraId="65714650" w14:textId="77777777" w:rsidR="00710FA8" w:rsidRDefault="00710FA8" w:rsidP="00AA5999">
      <w:pPr>
        <w:pStyle w:val="RKnormal"/>
      </w:pPr>
    </w:p>
    <w:p w14:paraId="45A35F47" w14:textId="77777777" w:rsidR="005F5E24" w:rsidRDefault="00B267C3" w:rsidP="00AA5999">
      <w:pPr>
        <w:pStyle w:val="RKnormal"/>
      </w:pPr>
      <w:r>
        <w:t xml:space="preserve">Med anledning av de nya bestämmelserna i ellagen fick </w:t>
      </w:r>
      <w:r w:rsidR="005D682B">
        <w:t>Energimarknads</w:t>
      </w:r>
      <w:r w:rsidR="00FE603A">
        <w:t>-</w:t>
      </w:r>
      <w:r w:rsidR="005D682B">
        <w:t>inspektionen</w:t>
      </w:r>
      <w:r w:rsidR="005D682B" w:rsidRPr="00E40D15">
        <w:t xml:space="preserve"> </w:t>
      </w:r>
      <w:r w:rsidR="008C4CE9">
        <w:t>tidigare i år</w:t>
      </w:r>
      <w:r w:rsidR="005F5E24">
        <w:t xml:space="preserve"> </w:t>
      </w:r>
      <w:r w:rsidR="00E40D15" w:rsidRPr="00E40D15">
        <w:t xml:space="preserve">i uppdrag att utreda och lämna förslag till </w:t>
      </w:r>
      <w:r w:rsidR="005D682B">
        <w:t>förordningsändringar med stöd i de nya bemyndigandena</w:t>
      </w:r>
      <w:r w:rsidR="00E40D15" w:rsidRPr="00E40D15">
        <w:t>. I uppdraget ingick bl.a. att jämföra olika metoder för att beräkna kapitalkostnader och beskriva för- och nackdelarna med respektive metod</w:t>
      </w:r>
      <w:r w:rsidR="005D682B">
        <w:t>.</w:t>
      </w:r>
      <w:r w:rsidR="009B5289">
        <w:t xml:space="preserve"> </w:t>
      </w:r>
      <w:r w:rsidR="005F5E24">
        <w:t>I arbetet har inspektionen inhämtat s</w:t>
      </w:r>
      <w:r w:rsidR="00710FA8">
        <w:t>ynpunkter</w:t>
      </w:r>
      <w:r w:rsidR="009B5289">
        <w:t xml:space="preserve"> </w:t>
      </w:r>
      <w:r w:rsidR="00710FA8">
        <w:t>från en rad berörda aktörer</w:t>
      </w:r>
      <w:r w:rsidR="00CD5A82">
        <w:t>. Energimarknadsinspektionens</w:t>
      </w:r>
      <w:r w:rsidR="005F5E24">
        <w:t xml:space="preserve"> </w:t>
      </w:r>
      <w:r w:rsidR="00710FA8">
        <w:t>r</w:t>
      </w:r>
      <w:r w:rsidR="00641274">
        <w:t>appo</w:t>
      </w:r>
      <w:r w:rsidR="00101ADF">
        <w:t>rt har därefter varit</w:t>
      </w:r>
      <w:r w:rsidR="00B43B36">
        <w:t xml:space="preserve"> ute</w:t>
      </w:r>
      <w:r w:rsidR="00101ADF">
        <w:t xml:space="preserve"> på </w:t>
      </w:r>
      <w:r w:rsidR="00534B47">
        <w:t>remiss</w:t>
      </w:r>
      <w:r w:rsidR="00710FA8">
        <w:t xml:space="preserve">. </w:t>
      </w:r>
    </w:p>
    <w:p w14:paraId="278AF612" w14:textId="77777777" w:rsidR="005F5E24" w:rsidRDefault="005F5E24" w:rsidP="00AA5999">
      <w:pPr>
        <w:pStyle w:val="RKnormal"/>
      </w:pPr>
    </w:p>
    <w:p w14:paraId="190ECAC3" w14:textId="444B3C0E" w:rsidR="00AA5999" w:rsidRDefault="005F5E24" w:rsidP="00AA5999">
      <w:pPr>
        <w:pStyle w:val="RKnormal"/>
      </w:pPr>
      <w:r>
        <w:t xml:space="preserve">Jag </w:t>
      </w:r>
      <w:r w:rsidR="00710FA8">
        <w:t xml:space="preserve">kan konstatera att </w:t>
      </w:r>
      <w:r>
        <w:t xml:space="preserve">Energimarknadsinspektionens </w:t>
      </w:r>
      <w:r w:rsidR="00710FA8">
        <w:t>förslag fått ett brett stöd bland remissinstansern</w:t>
      </w:r>
      <w:r w:rsidR="00AA509F">
        <w:t xml:space="preserve">a och jag ser inget </w:t>
      </w:r>
      <w:r w:rsidR="00AA509F" w:rsidRPr="00AA5999">
        <w:t xml:space="preserve">i </w:t>
      </w:r>
      <w:r w:rsidR="00AA509F">
        <w:t>Energimarknads</w:t>
      </w:r>
      <w:r w:rsidR="00FE603A">
        <w:t>-</w:t>
      </w:r>
      <w:r w:rsidR="00AA509F">
        <w:t>inspektionens förslag</w:t>
      </w:r>
      <w:r w:rsidR="00AA509F" w:rsidRPr="00AA5999">
        <w:t xml:space="preserve"> som hindrar eller försvårar för elnät</w:t>
      </w:r>
      <w:r w:rsidR="00AA509F">
        <w:t>s</w:t>
      </w:r>
      <w:r w:rsidR="00AA509F" w:rsidRPr="00AA5999">
        <w:t xml:space="preserve">företagen att </w:t>
      </w:r>
      <w:r w:rsidR="00AA509F">
        <w:t>upprätthålla ett effektivt och säkert ledningsnät</w:t>
      </w:r>
      <w:r w:rsidR="00AA509F" w:rsidRPr="00AA5999">
        <w:t xml:space="preserve">. </w:t>
      </w:r>
      <w:r w:rsidR="00D02957">
        <w:t xml:space="preserve">Den kritik som framförts i remissrundan kommer i huvudsak från </w:t>
      </w:r>
      <w:r>
        <w:t>elnäts</w:t>
      </w:r>
      <w:r w:rsidR="00710FA8">
        <w:t>företagen och deras intresseorganisation som är negativa till</w:t>
      </w:r>
      <w:r w:rsidR="00D02957">
        <w:t xml:space="preserve"> vissa av</w:t>
      </w:r>
      <w:r w:rsidR="00710FA8">
        <w:t xml:space="preserve"> förslagen</w:t>
      </w:r>
      <w:r>
        <w:t>, bl.a.</w:t>
      </w:r>
      <w:r w:rsidR="00710FA8">
        <w:t xml:space="preserve"> eftersom </w:t>
      </w:r>
      <w:r w:rsidR="005D682B">
        <w:t>dessa</w:t>
      </w:r>
      <w:r w:rsidR="00710FA8">
        <w:t xml:space="preserve"> innebär att avkastningen för äldre och kanske redan slutavskrivna tillgångar minskas.</w:t>
      </w:r>
      <w:r>
        <w:t xml:space="preserve">  </w:t>
      </w:r>
    </w:p>
    <w:p w14:paraId="6785537C" w14:textId="77777777" w:rsidR="00FE5A4A" w:rsidRDefault="00FE5A4A" w:rsidP="00FD21F5">
      <w:pPr>
        <w:overflowPunct/>
        <w:autoSpaceDE/>
        <w:autoSpaceDN/>
        <w:adjustRightInd/>
        <w:spacing w:line="240" w:lineRule="auto"/>
        <w:textAlignment w:val="auto"/>
      </w:pPr>
    </w:p>
    <w:p w14:paraId="00E0A22E" w14:textId="77777777" w:rsidR="00E40D15" w:rsidRPr="00E40D15" w:rsidRDefault="00FB266F" w:rsidP="00FD21F5">
      <w:pPr>
        <w:overflowPunct/>
        <w:autoSpaceDE/>
        <w:autoSpaceDN/>
        <w:adjustRightInd/>
        <w:spacing w:line="240" w:lineRule="auto"/>
        <w:textAlignment w:val="auto"/>
      </w:pPr>
      <w:r>
        <w:t xml:space="preserve">Energimarknadsinspektionens förslag bereds </w:t>
      </w:r>
      <w:r w:rsidR="008752AA">
        <w:t xml:space="preserve">för närvarande </w:t>
      </w:r>
      <w:r>
        <w:t xml:space="preserve">inom </w:t>
      </w:r>
      <w:r w:rsidR="00F73D63">
        <w:t>Regeringskansliet</w:t>
      </w:r>
      <w:r w:rsidR="00131CC2">
        <w:t xml:space="preserve"> och regeringen avser att återkomma i frågan inom en snar framtid.</w:t>
      </w:r>
    </w:p>
    <w:p w14:paraId="44BA61ED" w14:textId="77777777" w:rsidR="00AA5999" w:rsidRDefault="00AA5999">
      <w:pPr>
        <w:pStyle w:val="RKnormal"/>
      </w:pPr>
    </w:p>
    <w:p w14:paraId="3D4BA92D" w14:textId="77777777" w:rsidR="009C3B03" w:rsidRDefault="009C3B03">
      <w:pPr>
        <w:pStyle w:val="RKnormal"/>
      </w:pPr>
      <w:r>
        <w:t xml:space="preserve">Stockholm den </w:t>
      </w:r>
      <w:r w:rsidR="008613AA">
        <w:t>5</w:t>
      </w:r>
      <w:r w:rsidR="00D170DA">
        <w:t xml:space="preserve"> augusti 2014</w:t>
      </w:r>
    </w:p>
    <w:p w14:paraId="1AA5EDC1" w14:textId="77777777" w:rsidR="009C3B03" w:rsidRDefault="009C3B03">
      <w:pPr>
        <w:pStyle w:val="RKnormal"/>
      </w:pPr>
    </w:p>
    <w:p w14:paraId="6A9EC6C0" w14:textId="77777777" w:rsidR="009C3B03" w:rsidRDefault="009C3B03">
      <w:pPr>
        <w:pStyle w:val="RKnormal"/>
      </w:pPr>
    </w:p>
    <w:p w14:paraId="6C42C0C9" w14:textId="77777777" w:rsidR="00222FB6" w:rsidRDefault="00222FB6">
      <w:pPr>
        <w:pStyle w:val="RKnormal"/>
      </w:pPr>
    </w:p>
    <w:p w14:paraId="683B9215" w14:textId="77777777" w:rsidR="009C3B03" w:rsidRDefault="009C3B03">
      <w:pPr>
        <w:pStyle w:val="RKnormal"/>
      </w:pPr>
      <w:bookmarkStart w:id="0" w:name="_GoBack"/>
      <w:bookmarkEnd w:id="0"/>
      <w:r>
        <w:t>Anna-Karin Hatt</w:t>
      </w:r>
    </w:p>
    <w:sectPr w:rsidR="009C3B0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9C43" w14:textId="77777777" w:rsidR="00BE5CEC" w:rsidRDefault="00BE5CEC">
      <w:r>
        <w:separator/>
      </w:r>
    </w:p>
  </w:endnote>
  <w:endnote w:type="continuationSeparator" w:id="0">
    <w:p w14:paraId="47F75512" w14:textId="77777777" w:rsidR="00BE5CEC" w:rsidRDefault="00BE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023C4" w14:textId="77777777" w:rsidR="00BE5CEC" w:rsidRDefault="00BE5CEC">
      <w:r>
        <w:separator/>
      </w:r>
    </w:p>
  </w:footnote>
  <w:footnote w:type="continuationSeparator" w:id="0">
    <w:p w14:paraId="734CC3B6" w14:textId="77777777" w:rsidR="00BE5CEC" w:rsidRDefault="00BE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8C32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2F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DA9CD9" w14:textId="77777777">
      <w:trPr>
        <w:cantSplit/>
      </w:trPr>
      <w:tc>
        <w:tcPr>
          <w:tcW w:w="3119" w:type="dxa"/>
        </w:tcPr>
        <w:p w14:paraId="0DD43B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0C2E92" w14:textId="77777777" w:rsidR="00E80146" w:rsidRDefault="00E80146">
          <w:pPr>
            <w:pStyle w:val="Sidhuvud"/>
            <w:ind w:right="360"/>
          </w:pPr>
        </w:p>
      </w:tc>
      <w:tc>
        <w:tcPr>
          <w:tcW w:w="1525" w:type="dxa"/>
        </w:tcPr>
        <w:p w14:paraId="48635C59" w14:textId="77777777" w:rsidR="00E80146" w:rsidRDefault="00E80146">
          <w:pPr>
            <w:pStyle w:val="Sidhuvud"/>
            <w:ind w:right="360"/>
          </w:pPr>
        </w:p>
      </w:tc>
    </w:tr>
  </w:tbl>
  <w:p w14:paraId="2BBFF47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7A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224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E9F587" w14:textId="77777777">
      <w:trPr>
        <w:cantSplit/>
      </w:trPr>
      <w:tc>
        <w:tcPr>
          <w:tcW w:w="3119" w:type="dxa"/>
        </w:tcPr>
        <w:p w14:paraId="44CB150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F213C5" w14:textId="77777777" w:rsidR="00E80146" w:rsidRDefault="00E80146">
          <w:pPr>
            <w:pStyle w:val="Sidhuvud"/>
            <w:ind w:right="360"/>
          </w:pPr>
        </w:p>
      </w:tc>
      <w:tc>
        <w:tcPr>
          <w:tcW w:w="1525" w:type="dxa"/>
        </w:tcPr>
        <w:p w14:paraId="0AED33D4" w14:textId="77777777" w:rsidR="00E80146" w:rsidRDefault="00E80146">
          <w:pPr>
            <w:pStyle w:val="Sidhuvud"/>
            <w:ind w:right="360"/>
          </w:pPr>
        </w:p>
      </w:tc>
    </w:tr>
  </w:tbl>
  <w:p w14:paraId="527D07A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DFE18" w14:textId="77777777" w:rsidR="009C3B03" w:rsidRDefault="003B04D2">
    <w:pPr>
      <w:framePr w:w="2948" w:h="1321" w:hRule="exact" w:wrap="notBeside" w:vAnchor="page" w:hAnchor="page" w:x="1362" w:y="653"/>
    </w:pPr>
    <w:r>
      <w:rPr>
        <w:noProof/>
        <w:lang w:eastAsia="sv-SE"/>
      </w:rPr>
      <w:drawing>
        <wp:inline distT="0" distB="0" distL="0" distR="0" wp14:anchorId="494471B3" wp14:editId="61CABB5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59B27D" w14:textId="77777777" w:rsidR="00E80146" w:rsidRDefault="00E80146">
    <w:pPr>
      <w:pStyle w:val="RKrubrik"/>
      <w:keepNext w:val="0"/>
      <w:tabs>
        <w:tab w:val="clear" w:pos="1134"/>
        <w:tab w:val="clear" w:pos="2835"/>
      </w:tabs>
      <w:spacing w:before="0" w:after="0" w:line="320" w:lineRule="atLeast"/>
      <w:rPr>
        <w:bCs/>
      </w:rPr>
    </w:pPr>
  </w:p>
  <w:p w14:paraId="3E214219" w14:textId="77777777" w:rsidR="00E80146" w:rsidRDefault="00E80146">
    <w:pPr>
      <w:rPr>
        <w:rFonts w:ascii="TradeGothic" w:hAnsi="TradeGothic"/>
        <w:b/>
        <w:bCs/>
        <w:spacing w:val="12"/>
        <w:sz w:val="22"/>
      </w:rPr>
    </w:pPr>
  </w:p>
  <w:p w14:paraId="1CF18703" w14:textId="77777777" w:rsidR="00E80146" w:rsidRDefault="00E80146">
    <w:pPr>
      <w:pStyle w:val="RKrubrik"/>
      <w:keepNext w:val="0"/>
      <w:tabs>
        <w:tab w:val="clear" w:pos="1134"/>
        <w:tab w:val="clear" w:pos="2835"/>
      </w:tabs>
      <w:spacing w:before="0" w:after="0" w:line="320" w:lineRule="atLeast"/>
      <w:rPr>
        <w:bCs/>
      </w:rPr>
    </w:pPr>
  </w:p>
  <w:p w14:paraId="78D52DF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03"/>
    <w:rsid w:val="00064F17"/>
    <w:rsid w:val="000B4FE5"/>
    <w:rsid w:val="000F7374"/>
    <w:rsid w:val="00101ADF"/>
    <w:rsid w:val="00131CC2"/>
    <w:rsid w:val="00135A91"/>
    <w:rsid w:val="00150384"/>
    <w:rsid w:val="00160901"/>
    <w:rsid w:val="001805B7"/>
    <w:rsid w:val="00180AA6"/>
    <w:rsid w:val="00186749"/>
    <w:rsid w:val="001B6516"/>
    <w:rsid w:val="001C371A"/>
    <w:rsid w:val="001E3A5D"/>
    <w:rsid w:val="001F619E"/>
    <w:rsid w:val="00222FB6"/>
    <w:rsid w:val="00240EBB"/>
    <w:rsid w:val="00254C70"/>
    <w:rsid w:val="002A61EF"/>
    <w:rsid w:val="002C3B37"/>
    <w:rsid w:val="00367B1C"/>
    <w:rsid w:val="003B04D2"/>
    <w:rsid w:val="003C1775"/>
    <w:rsid w:val="00452C5A"/>
    <w:rsid w:val="00482104"/>
    <w:rsid w:val="004A328D"/>
    <w:rsid w:val="004A79EF"/>
    <w:rsid w:val="00501051"/>
    <w:rsid w:val="005314BA"/>
    <w:rsid w:val="00534B47"/>
    <w:rsid w:val="005408A1"/>
    <w:rsid w:val="005459BF"/>
    <w:rsid w:val="00566DFC"/>
    <w:rsid w:val="00574FDD"/>
    <w:rsid w:val="0058762B"/>
    <w:rsid w:val="005D682B"/>
    <w:rsid w:val="005F5E24"/>
    <w:rsid w:val="0061393D"/>
    <w:rsid w:val="00641274"/>
    <w:rsid w:val="00665B0F"/>
    <w:rsid w:val="00674A80"/>
    <w:rsid w:val="006E4E11"/>
    <w:rsid w:val="00703CFC"/>
    <w:rsid w:val="00710FA8"/>
    <w:rsid w:val="007242A3"/>
    <w:rsid w:val="00727F0D"/>
    <w:rsid w:val="00755642"/>
    <w:rsid w:val="00767360"/>
    <w:rsid w:val="007A6855"/>
    <w:rsid w:val="007F5157"/>
    <w:rsid w:val="00802241"/>
    <w:rsid w:val="008166E4"/>
    <w:rsid w:val="008613AA"/>
    <w:rsid w:val="008752AA"/>
    <w:rsid w:val="008A04F7"/>
    <w:rsid w:val="008C4CE9"/>
    <w:rsid w:val="008D5658"/>
    <w:rsid w:val="00900527"/>
    <w:rsid w:val="0092027A"/>
    <w:rsid w:val="00955E31"/>
    <w:rsid w:val="00963E34"/>
    <w:rsid w:val="00992E72"/>
    <w:rsid w:val="009B5289"/>
    <w:rsid w:val="009C3B03"/>
    <w:rsid w:val="00A14FB0"/>
    <w:rsid w:val="00A31A86"/>
    <w:rsid w:val="00A3349B"/>
    <w:rsid w:val="00AA509F"/>
    <w:rsid w:val="00AA5999"/>
    <w:rsid w:val="00AF26D1"/>
    <w:rsid w:val="00B034EE"/>
    <w:rsid w:val="00B1412F"/>
    <w:rsid w:val="00B267C3"/>
    <w:rsid w:val="00B43B36"/>
    <w:rsid w:val="00B5540B"/>
    <w:rsid w:val="00BD3DBC"/>
    <w:rsid w:val="00BE3AFD"/>
    <w:rsid w:val="00BE5CEC"/>
    <w:rsid w:val="00C60DF1"/>
    <w:rsid w:val="00C7359D"/>
    <w:rsid w:val="00CD5A82"/>
    <w:rsid w:val="00D02957"/>
    <w:rsid w:val="00D133D7"/>
    <w:rsid w:val="00D170DA"/>
    <w:rsid w:val="00D46867"/>
    <w:rsid w:val="00D92242"/>
    <w:rsid w:val="00DE7362"/>
    <w:rsid w:val="00DF17B7"/>
    <w:rsid w:val="00DF228B"/>
    <w:rsid w:val="00E40D15"/>
    <w:rsid w:val="00E42937"/>
    <w:rsid w:val="00E80146"/>
    <w:rsid w:val="00E904D0"/>
    <w:rsid w:val="00EC25F9"/>
    <w:rsid w:val="00ED541E"/>
    <w:rsid w:val="00ED583F"/>
    <w:rsid w:val="00EF7702"/>
    <w:rsid w:val="00F63586"/>
    <w:rsid w:val="00F73D63"/>
    <w:rsid w:val="00F900E1"/>
    <w:rsid w:val="00FB266F"/>
    <w:rsid w:val="00FC2FBD"/>
    <w:rsid w:val="00FD21F5"/>
    <w:rsid w:val="00FD5F06"/>
    <w:rsid w:val="00FE00A3"/>
    <w:rsid w:val="00FE55AB"/>
    <w:rsid w:val="00FE5A4A"/>
    <w:rsid w:val="00FE6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7F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7F0D"/>
    <w:rPr>
      <w:rFonts w:ascii="Tahoma" w:hAnsi="Tahoma" w:cs="Tahoma"/>
      <w:sz w:val="16"/>
      <w:szCs w:val="16"/>
      <w:lang w:eastAsia="en-US"/>
    </w:rPr>
  </w:style>
  <w:style w:type="character" w:styleId="Kommentarsreferens">
    <w:name w:val="annotation reference"/>
    <w:basedOn w:val="Standardstycketeckensnitt"/>
    <w:rsid w:val="004A79EF"/>
    <w:rPr>
      <w:sz w:val="16"/>
      <w:szCs w:val="16"/>
    </w:rPr>
  </w:style>
  <w:style w:type="paragraph" w:styleId="Kommentarer">
    <w:name w:val="annotation text"/>
    <w:basedOn w:val="Normal"/>
    <w:link w:val="KommentarerChar"/>
    <w:rsid w:val="004A79EF"/>
    <w:pPr>
      <w:spacing w:line="240" w:lineRule="auto"/>
    </w:pPr>
    <w:rPr>
      <w:sz w:val="20"/>
    </w:rPr>
  </w:style>
  <w:style w:type="character" w:customStyle="1" w:styleId="KommentarerChar">
    <w:name w:val="Kommentarer Char"/>
    <w:basedOn w:val="Standardstycketeckensnitt"/>
    <w:link w:val="Kommentarer"/>
    <w:rsid w:val="004A79EF"/>
    <w:rPr>
      <w:rFonts w:ascii="OrigGarmnd BT" w:hAnsi="OrigGarmnd BT"/>
      <w:lang w:eastAsia="en-US"/>
    </w:rPr>
  </w:style>
  <w:style w:type="paragraph" w:styleId="Kommentarsmne">
    <w:name w:val="annotation subject"/>
    <w:basedOn w:val="Kommentarer"/>
    <w:next w:val="Kommentarer"/>
    <w:link w:val="KommentarsmneChar"/>
    <w:rsid w:val="004A79EF"/>
    <w:rPr>
      <w:b/>
      <w:bCs/>
    </w:rPr>
  </w:style>
  <w:style w:type="character" w:customStyle="1" w:styleId="KommentarsmneChar">
    <w:name w:val="Kommentarsämne Char"/>
    <w:basedOn w:val="KommentarerChar"/>
    <w:link w:val="Kommentarsmne"/>
    <w:rsid w:val="004A79E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7F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7F0D"/>
    <w:rPr>
      <w:rFonts w:ascii="Tahoma" w:hAnsi="Tahoma" w:cs="Tahoma"/>
      <w:sz w:val="16"/>
      <w:szCs w:val="16"/>
      <w:lang w:eastAsia="en-US"/>
    </w:rPr>
  </w:style>
  <w:style w:type="character" w:styleId="Kommentarsreferens">
    <w:name w:val="annotation reference"/>
    <w:basedOn w:val="Standardstycketeckensnitt"/>
    <w:rsid w:val="004A79EF"/>
    <w:rPr>
      <w:sz w:val="16"/>
      <w:szCs w:val="16"/>
    </w:rPr>
  </w:style>
  <w:style w:type="paragraph" w:styleId="Kommentarer">
    <w:name w:val="annotation text"/>
    <w:basedOn w:val="Normal"/>
    <w:link w:val="KommentarerChar"/>
    <w:rsid w:val="004A79EF"/>
    <w:pPr>
      <w:spacing w:line="240" w:lineRule="auto"/>
    </w:pPr>
    <w:rPr>
      <w:sz w:val="20"/>
    </w:rPr>
  </w:style>
  <w:style w:type="character" w:customStyle="1" w:styleId="KommentarerChar">
    <w:name w:val="Kommentarer Char"/>
    <w:basedOn w:val="Standardstycketeckensnitt"/>
    <w:link w:val="Kommentarer"/>
    <w:rsid w:val="004A79EF"/>
    <w:rPr>
      <w:rFonts w:ascii="OrigGarmnd BT" w:hAnsi="OrigGarmnd BT"/>
      <w:lang w:eastAsia="en-US"/>
    </w:rPr>
  </w:style>
  <w:style w:type="paragraph" w:styleId="Kommentarsmne">
    <w:name w:val="annotation subject"/>
    <w:basedOn w:val="Kommentarer"/>
    <w:next w:val="Kommentarer"/>
    <w:link w:val="KommentarsmneChar"/>
    <w:rsid w:val="004A79EF"/>
    <w:rPr>
      <w:b/>
      <w:bCs/>
    </w:rPr>
  </w:style>
  <w:style w:type="character" w:customStyle="1" w:styleId="KommentarsmneChar">
    <w:name w:val="Kommentarsämne Char"/>
    <w:basedOn w:val="KommentarerChar"/>
    <w:link w:val="Kommentarsmne"/>
    <w:rsid w:val="004A79E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7e2f9c32-3213-4df0-a141-c6bb0fc01208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77d635f-9b91-4318-9a30-30bf28c922b2">
      <Terms xmlns="http://schemas.microsoft.com/office/infopath/2007/PartnerControls"/>
    </k46d94c0acf84ab9a79866a9d8b1905f>
    <Nyckelord xmlns="877d635f-9b91-4318-9a30-30bf28c922b2" xsi:nil="true"/>
    <RKOrdnaClass xmlns="2352fdb5-038b-4381-8632-2bf4b7ef5dcf" xsi:nil="true"/>
    <RKOrdnaCheckInComment xmlns="2352fdb5-038b-4381-8632-2bf4b7ef5dcf" xsi:nil="true"/>
    <Diarienummer xmlns="877d635f-9b91-4318-9a30-30bf28c922b2" xsi:nil="true"/>
    <Sekretess xmlns="877d635f-9b91-4318-9a30-30bf28c922b2" xsi:nil="true"/>
    <c9cd366cc722410295b9eacffbd73909 xmlns="877d635f-9b91-4318-9a30-30bf28c922b2">
      <Terms xmlns="http://schemas.microsoft.com/office/infopath/2007/PartnerControls"/>
    </c9cd366cc722410295b9eacffbd73909>
    <TaxCatchAll xmlns="877d635f-9b91-4318-9a30-30bf28c922b2"/>
    <_dlc_DocId xmlns="877d635f-9b91-4318-9a30-30bf28c922b2">FRC5JTHSKSRT-3-10689</_dlc_DocId>
    <_dlc_DocIdUrl xmlns="877d635f-9b91-4318-9a30-30bf28c922b2">
      <Url>http://rkdhs-n/enhet/e/_layouts/DocIdRedir.aspx?ID=FRC5JTHSKSRT-3-10689</Url>
      <Description>FRC5JTHSKSRT-3-10689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5EF00-2D99-491A-8D77-2A1BFD2729BA}"/>
</file>

<file path=customXml/itemProps2.xml><?xml version="1.0" encoding="utf-8"?>
<ds:datastoreItem xmlns:ds="http://schemas.openxmlformats.org/officeDocument/2006/customXml" ds:itemID="{F6B06E33-C635-49A3-8AD7-468E8D0B96C7}"/>
</file>

<file path=customXml/itemProps3.xml><?xml version="1.0" encoding="utf-8"?>
<ds:datastoreItem xmlns:ds="http://schemas.openxmlformats.org/officeDocument/2006/customXml" ds:itemID="{84AB8ADB-86B5-4F7D-8BC2-FE464E68738F}"/>
</file>

<file path=customXml/itemProps4.xml><?xml version="1.0" encoding="utf-8"?>
<ds:datastoreItem xmlns:ds="http://schemas.openxmlformats.org/officeDocument/2006/customXml" ds:itemID="{F6B06E33-C635-49A3-8AD7-468E8D0B96C7}">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877d635f-9b91-4318-9a30-30bf28c922b2"/>
    <ds:schemaRef ds:uri="http://purl.org/dc/elements/1.1/"/>
    <ds:schemaRef ds:uri="2352fdb5-038b-4381-8632-2bf4b7ef5dcf"/>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6E6A77A-B163-4C26-B370-CCB3DFD171FB}">
  <ds:schemaRefs>
    <ds:schemaRef ds:uri="http://schemas.microsoft.com/sharepoint/v3/contenttype/forms/url"/>
  </ds:schemaRefs>
</ds:datastoreItem>
</file>

<file path=customXml/itemProps6.xml><?xml version="1.0" encoding="utf-8"?>
<ds:datastoreItem xmlns:ds="http://schemas.openxmlformats.org/officeDocument/2006/customXml" ds:itemID="{84AB8ADB-86B5-4F7D-8BC2-FE464E687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Hallgren</dc:creator>
  <cp:lastModifiedBy>Berith Öhman</cp:lastModifiedBy>
  <cp:revision>4</cp:revision>
  <cp:lastPrinted>2014-08-05T11:25:00Z</cp:lastPrinted>
  <dcterms:created xsi:type="dcterms:W3CDTF">2014-08-05T09:30:00Z</dcterms:created>
  <dcterms:modified xsi:type="dcterms:W3CDTF">2014-08-05T11:29:00Z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5b0e268f-4180-43f2-9ca4-5e75c65359de</vt:lpwstr>
  </property>
</Properties>
</file>