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3FAEB" w14:textId="0B3BEE0E" w:rsidR="00E95266" w:rsidRDefault="00E95266" w:rsidP="00DA0661">
      <w:pPr>
        <w:pStyle w:val="Rubrik"/>
      </w:pPr>
      <w:bookmarkStart w:id="0" w:name="Start"/>
      <w:bookmarkEnd w:id="0"/>
      <w:r>
        <w:t>Svar på fråga 2020/21:896 av Hans Wallmark (M)</w:t>
      </w:r>
      <w:r w:rsidR="00A07C40">
        <w:t xml:space="preserve"> </w:t>
      </w:r>
      <w:bookmarkStart w:id="1" w:name="_GoBack"/>
      <w:bookmarkEnd w:id="1"/>
      <w:r>
        <w:t>Tribunal för att lagföra personer med koppling till terrorgruppen IS</w:t>
      </w:r>
    </w:p>
    <w:p w14:paraId="75FDD87E" w14:textId="141165CC" w:rsidR="00E95266" w:rsidRDefault="00E95266" w:rsidP="002749F7">
      <w:pPr>
        <w:pStyle w:val="Brdtext"/>
      </w:pPr>
      <w:r>
        <w:t>Hans Wallmark har frågat mig om jag kan redovisa hur långt planerna har kom</w:t>
      </w:r>
      <w:r w:rsidR="002A41DF">
        <w:softHyphen/>
      </w:r>
      <w:r>
        <w:softHyphen/>
        <w:t xml:space="preserve">mit på en tribunal eller annan rättslig mekanism för att lagföra personer som varit kopplade till terrorgruppen IS i enlighet med det initiativ som togs för ett expertmöte i Stockholm i juni 2019. </w:t>
      </w:r>
    </w:p>
    <w:p w14:paraId="266752C9" w14:textId="107CFFDF" w:rsidR="00E95266" w:rsidRDefault="00E95266" w:rsidP="00E95266">
      <w:pPr>
        <w:pStyle w:val="Brdtext"/>
      </w:pPr>
      <w:r w:rsidRPr="00E95266">
        <w:t xml:space="preserve">Det är sedan länge en prioriterad fråga för </w:t>
      </w:r>
      <w:r>
        <w:t>regeringen</w:t>
      </w:r>
      <w:r w:rsidRPr="00E95266">
        <w:t xml:space="preserve"> att få till stånd ansvars</w:t>
      </w:r>
      <w:r w:rsidRPr="00E95266">
        <w:softHyphen/>
        <w:t xml:space="preserve">utkrävande och lagföring för de allvarliga brott som har begåtts inom ramen för de väpnade konflikterna i Syrien och Irak. </w:t>
      </w:r>
      <w:r>
        <w:t>Denna l</w:t>
      </w:r>
      <w:r w:rsidRPr="00E95266">
        <w:t xml:space="preserve">agföring bör i första hand ske </w:t>
      </w:r>
      <w:r w:rsidR="001B776E">
        <w:t xml:space="preserve">i regionen, där </w:t>
      </w:r>
      <w:r w:rsidRPr="00E95266">
        <w:t>brottsoffer</w:t>
      </w:r>
      <w:r w:rsidR="006A0769">
        <w:t xml:space="preserve">, </w:t>
      </w:r>
      <w:r w:rsidRPr="00E95266">
        <w:t>vittnen</w:t>
      </w:r>
      <w:r w:rsidR="006A0769">
        <w:t xml:space="preserve"> och annan bevisning</w:t>
      </w:r>
      <w:r w:rsidR="001B776E">
        <w:t xml:space="preserve"> finns</w:t>
      </w:r>
      <w:r w:rsidRPr="00E95266">
        <w:t xml:space="preserve">. </w:t>
      </w:r>
    </w:p>
    <w:p w14:paraId="5AD4E3A8" w14:textId="36A7B788" w:rsidR="00E7602E" w:rsidRDefault="00E95266" w:rsidP="00E95266">
      <w:pPr>
        <w:pStyle w:val="Brdtext"/>
      </w:pPr>
      <w:r>
        <w:t xml:space="preserve">Som Hans Wallmark </w:t>
      </w:r>
      <w:r w:rsidR="001B776E">
        <w:t xml:space="preserve">nämner bjöd regeringen </w:t>
      </w:r>
      <w:r>
        <w:t xml:space="preserve">i juni 2019 </w:t>
      </w:r>
      <w:r w:rsidR="001B776E">
        <w:t>in</w:t>
      </w:r>
      <w:r>
        <w:t xml:space="preserve"> </w:t>
      </w:r>
      <w:r w:rsidR="001B776E">
        <w:t>ett flertal rele</w:t>
      </w:r>
      <w:r w:rsidR="001B776E">
        <w:softHyphen/>
        <w:t>van</w:t>
      </w:r>
      <w:r w:rsidR="002A41DF">
        <w:softHyphen/>
      </w:r>
      <w:r w:rsidR="001B776E">
        <w:t xml:space="preserve">ta aktörer </w:t>
      </w:r>
      <w:r>
        <w:t xml:space="preserve">till </w:t>
      </w:r>
      <w:r w:rsidR="001B776E">
        <w:t>ett expert</w:t>
      </w:r>
      <w:r w:rsidR="001B776E">
        <w:softHyphen/>
        <w:t xml:space="preserve">möte </w:t>
      </w:r>
      <w:r>
        <w:t xml:space="preserve">för att diskutera </w:t>
      </w:r>
      <w:r w:rsidR="001B776E">
        <w:t>fråg</w:t>
      </w:r>
      <w:r w:rsidR="006A0769">
        <w:t>or kopplade till</w:t>
      </w:r>
      <w:r w:rsidR="001B776E">
        <w:t xml:space="preserve"> ansvars</w:t>
      </w:r>
      <w:r w:rsidR="001B776E">
        <w:softHyphen/>
        <w:t>utkrävande</w:t>
      </w:r>
      <w:r w:rsidR="006A0769">
        <w:t xml:space="preserve"> för brott begångna i konflikterna i Syrien och Irak</w:t>
      </w:r>
      <w:r>
        <w:t>.</w:t>
      </w:r>
      <w:r w:rsidR="00B6449E">
        <w:t xml:space="preserve"> </w:t>
      </w:r>
      <w:r>
        <w:t>Regerin</w:t>
      </w:r>
      <w:r w:rsidR="001B776E">
        <w:softHyphen/>
      </w:r>
      <w:r>
        <w:t>g</w:t>
      </w:r>
      <w:r w:rsidR="001B776E">
        <w:softHyphen/>
      </w:r>
      <w:r w:rsidR="001B776E">
        <w:softHyphen/>
      </w:r>
      <w:r>
        <w:softHyphen/>
        <w:t>en</w:t>
      </w:r>
      <w:r w:rsidR="00A105C5">
        <w:t xml:space="preserve"> arbetar</w:t>
      </w:r>
      <w:r w:rsidR="001B776E">
        <w:t xml:space="preserve"> </w:t>
      </w:r>
      <w:r w:rsidR="00B6449E">
        <w:t xml:space="preserve">alltjämt </w:t>
      </w:r>
      <w:r w:rsidR="006A0769">
        <w:t xml:space="preserve">löpande </w:t>
      </w:r>
      <w:r w:rsidRPr="00E95266">
        <w:t>med lika</w:t>
      </w:r>
      <w:r w:rsidRPr="00E95266">
        <w:softHyphen/>
        <w:t>sinnade länder och andra partners för att se över olika alternativ för ansvars</w:t>
      </w:r>
      <w:r w:rsidRPr="00E95266">
        <w:softHyphen/>
        <w:t>utkräv</w:t>
      </w:r>
      <w:r>
        <w:softHyphen/>
      </w:r>
      <w:r w:rsidRPr="00E95266">
        <w:t>an</w:t>
      </w:r>
      <w:r>
        <w:softHyphen/>
      </w:r>
      <w:r w:rsidRPr="00E95266">
        <w:t>de.</w:t>
      </w:r>
      <w:r w:rsidR="009E26E6">
        <w:t xml:space="preserve"> </w:t>
      </w:r>
      <w:r w:rsidR="00064EAD" w:rsidRPr="00064EAD">
        <w:t xml:space="preserve">Frågan är </w:t>
      </w:r>
      <w:r w:rsidR="00064EAD">
        <w:t xml:space="preserve">t.ex. </w:t>
      </w:r>
      <w:r w:rsidR="00064EAD" w:rsidRPr="00064EAD">
        <w:t>ständigt aktuell i diskus</w:t>
      </w:r>
      <w:r w:rsidR="00064EAD">
        <w:softHyphen/>
      </w:r>
      <w:r w:rsidR="00064EAD" w:rsidRPr="00064EAD">
        <w:t xml:space="preserve">sionerna inom den Globala koalitionen för att bekämpa </w:t>
      </w:r>
      <w:r w:rsidR="002A41DF">
        <w:t>Daesh</w:t>
      </w:r>
      <w:r w:rsidR="00064EAD" w:rsidRPr="00064EAD">
        <w:t>, där Sve</w:t>
      </w:r>
      <w:r w:rsidR="002A41DF">
        <w:softHyphen/>
      </w:r>
      <w:r w:rsidR="00064EAD" w:rsidRPr="00064EAD">
        <w:t>rige ingår.</w:t>
      </w:r>
      <w:r w:rsidR="00064EAD">
        <w:t xml:space="preserve"> </w:t>
      </w:r>
      <w:r w:rsidR="009E26E6">
        <w:t>Det här är dock en mycket kom</w:t>
      </w:r>
      <w:r w:rsidR="009E26E6">
        <w:softHyphen/>
        <w:t>p</w:t>
      </w:r>
      <w:r w:rsidR="009E26E6">
        <w:softHyphen/>
        <w:t xml:space="preserve">lex fråga </w:t>
      </w:r>
      <w:r w:rsidR="00E7602E">
        <w:t xml:space="preserve">som </w:t>
      </w:r>
      <w:r w:rsidR="009E26E6">
        <w:t>inkluderar många svåra över</w:t>
      </w:r>
      <w:r w:rsidR="009E26E6">
        <w:softHyphen/>
        <w:t>vägand</w:t>
      </w:r>
      <w:r w:rsidR="009E26E6">
        <w:softHyphen/>
        <w:t>en</w:t>
      </w:r>
      <w:r w:rsidR="00E7602E">
        <w:t>, t.ex. rörande hur rättssäkerheten i sådana lag</w:t>
      </w:r>
      <w:r w:rsidR="002A41DF">
        <w:softHyphen/>
      </w:r>
      <w:r w:rsidR="00E7602E">
        <w:t>för</w:t>
      </w:r>
      <w:r w:rsidR="002A41DF">
        <w:softHyphen/>
      </w:r>
      <w:r w:rsidR="00E7602E">
        <w:t>ingsprocesser ska kunna garan</w:t>
      </w:r>
      <w:r w:rsidR="00E7602E">
        <w:softHyphen/>
        <w:t>te</w:t>
      </w:r>
      <w:r w:rsidR="00E7602E">
        <w:softHyphen/>
        <w:t xml:space="preserve">ras. </w:t>
      </w:r>
    </w:p>
    <w:p w14:paraId="0235D9FC" w14:textId="2DF1CBD2" w:rsidR="00064EAD" w:rsidRPr="00064EAD" w:rsidRDefault="00E95266" w:rsidP="00064EAD">
      <w:pPr>
        <w:pStyle w:val="Brdtext"/>
      </w:pPr>
      <w:r w:rsidRPr="00E95266">
        <w:t xml:space="preserve">Ett intressant initiativ </w:t>
      </w:r>
      <w:r>
        <w:t xml:space="preserve">som jag vill lyfta </w:t>
      </w:r>
      <w:r w:rsidRPr="00E95266">
        <w:t>är den avsikts</w:t>
      </w:r>
      <w:r w:rsidR="009E26E6">
        <w:softHyphen/>
      </w:r>
      <w:r w:rsidR="006A0769">
        <w:softHyphen/>
      </w:r>
      <w:r w:rsidRPr="00E95266">
        <w:softHyphen/>
        <w:t>förklaring som den lokala administrationen i nord</w:t>
      </w:r>
      <w:r w:rsidR="009E26E6">
        <w:softHyphen/>
      </w:r>
      <w:r w:rsidRPr="00E95266">
        <w:t>östra Syri</w:t>
      </w:r>
      <w:r w:rsidRPr="00E95266">
        <w:softHyphen/>
        <w:t>en lämna</w:t>
      </w:r>
      <w:r w:rsidR="006A0769">
        <w:softHyphen/>
      </w:r>
      <w:r w:rsidRPr="00E95266">
        <w:t xml:space="preserve">de i början av året om att titta på möjligheterna att lagföra vissa av </w:t>
      </w:r>
      <w:r w:rsidR="001B776E">
        <w:t xml:space="preserve">de </w:t>
      </w:r>
      <w:r w:rsidRPr="00E95266">
        <w:t>kvin</w:t>
      </w:r>
      <w:r w:rsidRPr="00E95266">
        <w:softHyphen/>
        <w:t>nor som befinner sig i lägren i regionen</w:t>
      </w:r>
      <w:r w:rsidR="00064EAD" w:rsidRPr="00064EAD">
        <w:t xml:space="preserve"> och som misstänkts gjort sig skyldiga till delaktighet i IS brott. Det är en ambition som </w:t>
      </w:r>
      <w:r w:rsidR="00064EAD">
        <w:t>regeringen</w:t>
      </w:r>
      <w:r w:rsidR="00064EAD" w:rsidRPr="00064EAD">
        <w:t xml:space="preserve"> har full förståelse för. Det bestialiska våld som terrororganisationen utfört har traumatiserat hela samhällen</w:t>
      </w:r>
      <w:r w:rsidR="00064EAD">
        <w:t xml:space="preserve"> och t</w:t>
      </w:r>
      <w:r w:rsidR="00064EAD" w:rsidRPr="00064EAD">
        <w:t>io</w:t>
      </w:r>
      <w:r w:rsidR="00064EAD">
        <w:softHyphen/>
      </w:r>
      <w:r w:rsidR="00064EAD" w:rsidRPr="00064EAD">
        <w:lastRenderedPageBreak/>
        <w:t>tusen</w:t>
      </w:r>
      <w:r w:rsidR="00064EAD">
        <w:softHyphen/>
      </w:r>
      <w:r w:rsidR="00064EAD" w:rsidRPr="00064EAD">
        <w:t xml:space="preserve">tals människor i nordöstra Syrien har dött eller skadats i kampen mot IS. Alla brottsoffer förtjänar rättvisa och </w:t>
      </w:r>
      <w:r w:rsidR="00D64872">
        <w:t xml:space="preserve">den lokala </w:t>
      </w:r>
      <w:r w:rsidR="00064EAD" w:rsidRPr="00064EAD">
        <w:t xml:space="preserve">administrationen har flera gånger under året understrukit att de vill att detta arbete görs lokalt. </w:t>
      </w:r>
      <w:r w:rsidR="00064EAD">
        <w:t>Det här för</w:t>
      </w:r>
      <w:r w:rsidR="00064EAD">
        <w:softHyphen/>
        <w:t>slaget kommer dock även med många s</w:t>
      </w:r>
      <w:r w:rsidR="00D64872">
        <w:t>våra</w:t>
      </w:r>
      <w:r w:rsidR="00064EAD">
        <w:t xml:space="preserve"> utmaningar </w:t>
      </w:r>
      <w:r w:rsidR="00064EAD" w:rsidRPr="00064EAD">
        <w:t>och vi har än så länge inte sett</w:t>
      </w:r>
      <w:r w:rsidR="00311C8C">
        <w:t xml:space="preserve"> några </w:t>
      </w:r>
      <w:r w:rsidR="00064EAD" w:rsidRPr="00064EAD">
        <w:t xml:space="preserve">detaljer </w:t>
      </w:r>
      <w:r w:rsidR="00311C8C">
        <w:t>för</w:t>
      </w:r>
      <w:r w:rsidR="00064EAD" w:rsidRPr="00064EAD">
        <w:t xml:space="preserve"> hur den lokala administrationen tänker </w:t>
      </w:r>
      <w:r w:rsidR="00D64872">
        <w:t xml:space="preserve">sig </w:t>
      </w:r>
      <w:r w:rsidR="00064EAD" w:rsidRPr="00064EAD">
        <w:t>att dessa rättsprocesser ska gå till</w:t>
      </w:r>
      <w:r w:rsidR="001409CE">
        <w:t>. Den pågående pan</w:t>
      </w:r>
      <w:r w:rsidR="001409CE">
        <w:softHyphen/>
        <w:t>de</w:t>
      </w:r>
      <w:r w:rsidR="001409CE">
        <w:softHyphen/>
        <w:t xml:space="preserve">min har </w:t>
      </w:r>
      <w:r w:rsidR="00D64872">
        <w:t xml:space="preserve">också </w:t>
      </w:r>
      <w:r w:rsidR="001409CE">
        <w:t>för</w:t>
      </w:r>
      <w:r w:rsidR="00311C8C">
        <w:softHyphen/>
      </w:r>
      <w:r w:rsidR="001409CE">
        <w:t>se</w:t>
      </w:r>
      <w:r w:rsidR="002A41DF">
        <w:softHyphen/>
      </w:r>
      <w:r w:rsidR="001409CE">
        <w:t>nat de</w:t>
      </w:r>
      <w:r w:rsidR="00D64872">
        <w:t>ras</w:t>
      </w:r>
      <w:r w:rsidR="001409CE">
        <w:t xml:space="preserve"> arbete. </w:t>
      </w:r>
      <w:r w:rsidR="00311C8C">
        <w:t>Sverige</w:t>
      </w:r>
      <w:r w:rsidR="00064EAD" w:rsidRPr="00064EAD">
        <w:t xml:space="preserve"> är ett av många länder som följer arbetet med intres</w:t>
      </w:r>
      <w:r w:rsidR="002A41DF">
        <w:softHyphen/>
      </w:r>
      <w:r w:rsidR="00064EAD" w:rsidRPr="00064EAD">
        <w:t xml:space="preserve">se. </w:t>
      </w:r>
    </w:p>
    <w:p w14:paraId="42DE4E79" w14:textId="064CE566" w:rsidR="003B6597" w:rsidRDefault="000C64A7" w:rsidP="006C1508">
      <w:pPr>
        <w:pStyle w:val="Brdtext"/>
      </w:pPr>
      <w:r>
        <w:t>Samtidigt som vi</w:t>
      </w:r>
      <w:r w:rsidR="00D31C79">
        <w:t xml:space="preserve"> arbetar med frågan om lagföring</w:t>
      </w:r>
      <w:r>
        <w:t xml:space="preserve"> på plats i regionen har r</w:t>
      </w:r>
      <w:r w:rsidRPr="0004194D">
        <w:t>egerin</w:t>
      </w:r>
      <w:r w:rsidR="00A07C40">
        <w:softHyphen/>
      </w:r>
      <w:r w:rsidRPr="0004194D">
        <w:t>gen genomfört omfattande ekonomiska satsningar på</w:t>
      </w:r>
      <w:r>
        <w:t xml:space="preserve"> det svenska </w:t>
      </w:r>
      <w:r w:rsidRPr="0004194D">
        <w:t>rätts</w:t>
      </w:r>
      <w:r w:rsidR="00A07C40">
        <w:softHyphen/>
      </w:r>
      <w:r w:rsidR="00A105C5">
        <w:softHyphen/>
      </w:r>
      <w:r w:rsidRPr="0004194D">
        <w:t>väsendet</w:t>
      </w:r>
      <w:r w:rsidR="00A105C5">
        <w:t>,</w:t>
      </w:r>
      <w:r w:rsidRPr="0004194D">
        <w:t xml:space="preserve"> särskilt på Säkerhetspolisen och Polismyndigheten. Satsnin</w:t>
      </w:r>
      <w:r w:rsidR="00A07C40">
        <w:softHyphen/>
      </w:r>
      <w:r w:rsidRPr="0004194D">
        <w:t>gar</w:t>
      </w:r>
      <w:r w:rsidR="00A07C40">
        <w:softHyphen/>
      </w:r>
      <w:r w:rsidRPr="0004194D">
        <w:t xml:space="preserve">na har skett i syfte att </w:t>
      </w:r>
      <w:r w:rsidR="00F91F1B">
        <w:t xml:space="preserve">stärka </w:t>
      </w:r>
      <w:r w:rsidRPr="0004194D">
        <w:t xml:space="preserve">brottsbekämpningen generellt, </w:t>
      </w:r>
      <w:r w:rsidR="00F91F1B">
        <w:t>inklusive att</w:t>
      </w:r>
      <w:r w:rsidRPr="0004194D">
        <w:t xml:space="preserve"> för</w:t>
      </w:r>
      <w:r w:rsidR="00F91F1B">
        <w:softHyphen/>
      </w:r>
      <w:r w:rsidRPr="0004194D">
        <w:t>bättra för</w:t>
      </w:r>
      <w:r w:rsidR="00F91F1B">
        <w:softHyphen/>
      </w:r>
      <w:r w:rsidRPr="0004194D">
        <w:t xml:space="preserve">mågan att möta hotet från </w:t>
      </w:r>
      <w:r>
        <w:t xml:space="preserve">våldsbejakande extremism och </w:t>
      </w:r>
      <w:r w:rsidRPr="0004194D">
        <w:t>terror</w:t>
      </w:r>
      <w:r w:rsidR="00A07C40">
        <w:softHyphen/>
      </w:r>
      <w:r w:rsidRPr="0004194D">
        <w:t>ism.</w:t>
      </w:r>
      <w:r w:rsidR="003B6597">
        <w:t xml:space="preserve"> Om person</w:t>
      </w:r>
      <w:r w:rsidR="003B6597">
        <w:softHyphen/>
        <w:t>er med kopp</w:t>
      </w:r>
      <w:r w:rsidR="003B6597">
        <w:softHyphen/>
        <w:t>lin</w:t>
      </w:r>
      <w:r w:rsidR="003B6597">
        <w:softHyphen/>
        <w:t>gar till IS lyckas ta sig till</w:t>
      </w:r>
      <w:r w:rsidR="003B6597">
        <w:softHyphen/>
        <w:t>baka till Sverige är våra brotts</w:t>
      </w:r>
      <w:r w:rsidR="003B6597">
        <w:softHyphen/>
        <w:t>bekäm</w:t>
      </w:r>
      <w:r w:rsidR="003B6597">
        <w:softHyphen/>
        <w:t>pande myndigheter alltså redo att agera. Kommuner och yrkes</w:t>
      </w:r>
      <w:r w:rsidR="003B6597">
        <w:softHyphen/>
        <w:t>verk</w:t>
      </w:r>
      <w:r w:rsidR="003B6597">
        <w:softHyphen/>
        <w:t>sam</w:t>
      </w:r>
      <w:r w:rsidR="003B6597">
        <w:softHyphen/>
        <w:t>ma på lokal nivå kan också få stöd från Center mot vålds</w:t>
      </w:r>
      <w:r w:rsidR="003B6597">
        <w:softHyphen/>
        <w:t>beja</w:t>
      </w:r>
      <w:r w:rsidR="003B6597">
        <w:softHyphen/>
        <w:t>kan</w:t>
      </w:r>
      <w:r w:rsidR="003B6597">
        <w:softHyphen/>
        <w:t>de extremism. S</w:t>
      </w:r>
      <w:r w:rsidR="003B6597" w:rsidRPr="00901A16">
        <w:t>ven</w:t>
      </w:r>
      <w:r w:rsidR="003B6597">
        <w:softHyphen/>
      </w:r>
      <w:r w:rsidR="003B6597" w:rsidRPr="00901A16">
        <w:t>ska dom</w:t>
      </w:r>
      <w:r w:rsidR="003B6597">
        <w:softHyphen/>
      </w:r>
      <w:r w:rsidR="003B6597">
        <w:softHyphen/>
      </w:r>
      <w:r w:rsidR="003B6597" w:rsidRPr="00901A16">
        <w:t xml:space="preserve">stolar har </w:t>
      </w:r>
      <w:r w:rsidR="003B6597">
        <w:t xml:space="preserve">också </w:t>
      </w:r>
      <w:r w:rsidR="003B6597" w:rsidRPr="00901A16">
        <w:t>långt</w:t>
      </w:r>
      <w:r w:rsidR="003B6597">
        <w:softHyphen/>
      </w:r>
      <w:r w:rsidR="003B6597" w:rsidRPr="00901A16">
        <w:t>gående befogenheter att döma för brott kopplade till terrorism</w:t>
      </w:r>
      <w:r w:rsidR="003B6597">
        <w:t xml:space="preserve"> eller krigsförbrytelser och liknande brott</w:t>
      </w:r>
      <w:r w:rsidR="003B6597" w:rsidRPr="00901A16">
        <w:t>, oavsett om brot</w:t>
      </w:r>
      <w:r w:rsidR="003B6597">
        <w:softHyphen/>
      </w:r>
      <w:r w:rsidR="003B6597" w:rsidRPr="00901A16">
        <w:t>tet har begåtts i Sverige eller utomlands.</w:t>
      </w:r>
      <w:r w:rsidR="003B6597">
        <w:t xml:space="preserve"> </w:t>
      </w:r>
      <w:r w:rsidR="006D51B6">
        <w:t>På senare år har också ändringar gjorts i den straffrättsliga terrorism</w:t>
      </w:r>
      <w:r w:rsidR="006D51B6">
        <w:softHyphen/>
        <w:t>lagstift</w:t>
      </w:r>
      <w:r w:rsidR="006D51B6">
        <w:softHyphen/>
        <w:t>ning</w:t>
      </w:r>
      <w:r w:rsidR="006D51B6">
        <w:softHyphen/>
        <w:t>en, och regeringen bereder nu förslag från den utredning som har sett över hela den lag</w:t>
      </w:r>
      <w:r w:rsidR="006D51B6">
        <w:softHyphen/>
      </w:r>
      <w:r w:rsidR="00A07C40">
        <w:softHyphen/>
      </w:r>
      <w:r w:rsidR="006D51B6">
        <w:t>stift</w:t>
      </w:r>
      <w:r w:rsidR="006D51B6">
        <w:softHyphen/>
        <w:t>ning</w:t>
      </w:r>
      <w:r w:rsidR="006D51B6">
        <w:softHyphen/>
        <w:t>en</w:t>
      </w:r>
      <w:r w:rsidR="00F91F1B">
        <w:t>.</w:t>
      </w:r>
      <w:r w:rsidR="006D51B6">
        <w:t xml:space="preserve"> En </w:t>
      </w:r>
      <w:r w:rsidR="00A40879">
        <w:t>över</w:t>
      </w:r>
      <w:r w:rsidR="00D64872">
        <w:softHyphen/>
      </w:r>
      <w:r w:rsidR="00A40879">
        <w:t xml:space="preserve">syn av </w:t>
      </w:r>
      <w:r w:rsidR="00D64872">
        <w:t>regerings</w:t>
      </w:r>
      <w:r w:rsidR="00D64872">
        <w:softHyphen/>
        <w:t xml:space="preserve">formen </w:t>
      </w:r>
      <w:r w:rsidR="00A40879">
        <w:t>pågår också för att kunna möj</w:t>
      </w:r>
      <w:r w:rsidR="00A07C40">
        <w:softHyphen/>
      </w:r>
      <w:r w:rsidR="00A40879">
        <w:t>liggöra en hel</w:t>
      </w:r>
      <w:r w:rsidR="00D64872">
        <w:softHyphen/>
      </w:r>
      <w:r w:rsidR="00A40879">
        <w:t>täc</w:t>
      </w:r>
      <w:r w:rsidR="00D64872">
        <w:softHyphen/>
      </w:r>
      <w:r w:rsidR="00A40879">
        <w:t>kan</w:t>
      </w:r>
      <w:r w:rsidR="00D64872">
        <w:softHyphen/>
      </w:r>
      <w:r w:rsidR="00A40879">
        <w:t>de krimina</w:t>
      </w:r>
      <w:r w:rsidR="00D64872">
        <w:softHyphen/>
      </w:r>
      <w:r w:rsidR="00A40879">
        <w:t>li</w:t>
      </w:r>
      <w:r w:rsidR="00D64872">
        <w:softHyphen/>
      </w:r>
      <w:r w:rsidR="00A40879">
        <w:t xml:space="preserve">sering av deltagande i </w:t>
      </w:r>
      <w:r w:rsidR="006D51B6">
        <w:t>ter</w:t>
      </w:r>
      <w:r w:rsidR="006D51B6">
        <w:softHyphen/>
        <w:t>rorist</w:t>
      </w:r>
      <w:r w:rsidR="006D51B6">
        <w:softHyphen/>
      </w:r>
      <w:r w:rsidR="006D51B6">
        <w:softHyphen/>
        <w:t>organisa</w:t>
      </w:r>
      <w:r w:rsidR="006D51B6">
        <w:softHyphen/>
        <w:t>tio</w:t>
      </w:r>
      <w:r w:rsidR="006D51B6">
        <w:softHyphen/>
      </w:r>
      <w:r w:rsidR="006D51B6">
        <w:softHyphen/>
      </w:r>
      <w:r w:rsidR="00A07C40">
        <w:softHyphen/>
      </w:r>
      <w:r w:rsidR="006D51B6">
        <w:t xml:space="preserve">ner. </w:t>
      </w:r>
    </w:p>
    <w:p w14:paraId="7388EE87" w14:textId="11FEC823" w:rsidR="00E95266" w:rsidRDefault="006B0FDD" w:rsidP="002749F7">
      <w:pPr>
        <w:pStyle w:val="Brdtext"/>
      </w:pPr>
      <w:r>
        <w:t>Som jag inledde med att konstatera är regeringens uppfattning att lag</w:t>
      </w:r>
      <w:r>
        <w:softHyphen/>
        <w:t>föring</w:t>
      </w:r>
      <w:r>
        <w:softHyphen/>
        <w:t>en</w:t>
      </w:r>
      <w:r w:rsidR="00F86051">
        <w:t xml:space="preserve"> </w:t>
      </w:r>
      <w:r>
        <w:t>i första hand ska ske i regionen</w:t>
      </w:r>
      <w:r w:rsidR="00F86051">
        <w:t xml:space="preserve">, även om den frågan </w:t>
      </w:r>
      <w:r w:rsidR="00E95266" w:rsidRPr="00E95266">
        <w:t>inkluderar flera svåra överväganden och ut</w:t>
      </w:r>
      <w:r w:rsidR="009E26E6">
        <w:softHyphen/>
      </w:r>
      <w:r w:rsidR="00E95266" w:rsidRPr="00E95266">
        <w:t>manin</w:t>
      </w:r>
      <w:r w:rsidR="009E26E6">
        <w:softHyphen/>
      </w:r>
      <w:r w:rsidR="00E95266" w:rsidRPr="00E95266">
        <w:t>gar</w:t>
      </w:r>
      <w:r w:rsidR="009E26E6">
        <w:t xml:space="preserve">. </w:t>
      </w:r>
      <w:r w:rsidR="00E95266" w:rsidRPr="00E95266">
        <w:t>Dessa utmaningar kommer dock inte att stå i vägen för regerin</w:t>
      </w:r>
      <w:r w:rsidR="00E95266" w:rsidRPr="00E95266">
        <w:softHyphen/>
        <w:t>gens ansträng</w:t>
      </w:r>
      <w:r w:rsidR="00F91F1B">
        <w:softHyphen/>
      </w:r>
      <w:r w:rsidR="00E95266" w:rsidRPr="00E95266">
        <w:t>ningar för att få till stånd ansvars</w:t>
      </w:r>
      <w:r w:rsidR="00E95266" w:rsidRPr="00E95266">
        <w:softHyphen/>
        <w:t>utkrävande för de fruktan</w:t>
      </w:r>
      <w:r w:rsidR="009E26E6">
        <w:softHyphen/>
      </w:r>
      <w:r w:rsidR="00E95266" w:rsidRPr="00E95266">
        <w:t>svär</w:t>
      </w:r>
      <w:r w:rsidR="009E26E6">
        <w:softHyphen/>
      </w:r>
      <w:r w:rsidR="00E95266" w:rsidRPr="00E95266">
        <w:t xml:space="preserve">da brott som har begåtts i Syrien och Irak. </w:t>
      </w:r>
    </w:p>
    <w:p w14:paraId="6733A3E8" w14:textId="77777777" w:rsidR="00E95266" w:rsidRDefault="00E9526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8BB558B6D9D46DEB38F0B9956D8FA40"/>
          </w:placeholder>
          <w:dataBinding w:prefixMappings="xmlns:ns0='http://lp/documentinfo/RK' " w:xpath="/ns0:DocumentInfo[1]/ns0:BaseInfo[1]/ns0:HeaderDate[1]" w:storeItemID="{130EFFC0-76BF-4A6B-A4A4-E0179D5C9EC2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december 2020</w:t>
          </w:r>
        </w:sdtContent>
      </w:sdt>
    </w:p>
    <w:p w14:paraId="4323E6A7" w14:textId="77777777" w:rsidR="00E95266" w:rsidRDefault="00E95266" w:rsidP="004E7A8F">
      <w:pPr>
        <w:pStyle w:val="Brdtextutanavstnd"/>
      </w:pPr>
    </w:p>
    <w:p w14:paraId="6ACC8FA0" w14:textId="77777777" w:rsidR="00E95266" w:rsidRDefault="00E95266" w:rsidP="004E7A8F">
      <w:pPr>
        <w:pStyle w:val="Brdtextutanavstnd"/>
      </w:pPr>
    </w:p>
    <w:p w14:paraId="44AEECA7" w14:textId="77777777" w:rsidR="00E95266" w:rsidRDefault="007E715D" w:rsidP="00422A41">
      <w:pPr>
        <w:pStyle w:val="Brdtext"/>
      </w:pPr>
      <w:r>
        <w:t>Mikael Damberg</w:t>
      </w:r>
    </w:p>
    <w:p w14:paraId="3D9BEE8E" w14:textId="77777777" w:rsidR="00E95266" w:rsidRDefault="00E95266" w:rsidP="00E96532">
      <w:pPr>
        <w:pStyle w:val="Brdtext"/>
      </w:pPr>
    </w:p>
    <w:sectPr w:rsidR="00E95266" w:rsidSect="00E95266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4B412" w14:textId="77777777" w:rsidR="00E95266" w:rsidRDefault="00E95266" w:rsidP="00A87A54">
      <w:pPr>
        <w:spacing w:after="0" w:line="240" w:lineRule="auto"/>
      </w:pPr>
      <w:r>
        <w:separator/>
      </w:r>
    </w:p>
  </w:endnote>
  <w:endnote w:type="continuationSeparator" w:id="0">
    <w:p w14:paraId="262749CF" w14:textId="77777777" w:rsidR="00E95266" w:rsidRDefault="00E9526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95266" w:rsidRPr="00347E11" w14:paraId="6CD5E2FD" w14:textId="77777777" w:rsidTr="00C73483">
      <w:trPr>
        <w:trHeight w:val="227"/>
        <w:jc w:val="right"/>
      </w:trPr>
      <w:tc>
        <w:tcPr>
          <w:tcW w:w="708" w:type="dxa"/>
          <w:vAlign w:val="bottom"/>
        </w:tcPr>
        <w:p w14:paraId="544B6E5E" w14:textId="77777777" w:rsidR="00E95266" w:rsidRPr="00B62610" w:rsidRDefault="00E95266" w:rsidP="00E95266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95266" w:rsidRPr="00347E11" w14:paraId="02545E0C" w14:textId="77777777" w:rsidTr="00C73483">
      <w:trPr>
        <w:trHeight w:val="850"/>
        <w:jc w:val="right"/>
      </w:trPr>
      <w:tc>
        <w:tcPr>
          <w:tcW w:w="708" w:type="dxa"/>
          <w:vAlign w:val="bottom"/>
        </w:tcPr>
        <w:p w14:paraId="6471F1C1" w14:textId="77777777" w:rsidR="00E95266" w:rsidRPr="00347E11" w:rsidRDefault="00E95266" w:rsidP="00E95266">
          <w:pPr>
            <w:pStyle w:val="Sidfot"/>
            <w:spacing w:line="276" w:lineRule="auto"/>
            <w:jc w:val="right"/>
          </w:pPr>
        </w:p>
      </w:tc>
    </w:tr>
  </w:tbl>
  <w:p w14:paraId="79A8992B" w14:textId="77777777" w:rsidR="00E95266" w:rsidRPr="005606BC" w:rsidRDefault="00E95266" w:rsidP="00E95266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192EC4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748DEA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16DF80" w14:textId="77777777" w:rsidTr="00C26068">
      <w:trPr>
        <w:trHeight w:val="227"/>
      </w:trPr>
      <w:tc>
        <w:tcPr>
          <w:tcW w:w="4074" w:type="dxa"/>
        </w:tcPr>
        <w:p w14:paraId="4C7E8B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DB1DA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88E3E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7C324" w14:textId="77777777" w:rsidR="00E95266" w:rsidRDefault="00E95266" w:rsidP="00E95266">
      <w:pPr>
        <w:spacing w:after="0" w:line="240" w:lineRule="auto"/>
      </w:pPr>
      <w:r>
        <w:separator/>
      </w:r>
    </w:p>
  </w:footnote>
  <w:footnote w:type="continuationSeparator" w:id="0">
    <w:p w14:paraId="522912C3" w14:textId="77777777" w:rsidR="00E95266" w:rsidRDefault="00E9526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95266" w14:paraId="0EC266ED" w14:textId="77777777" w:rsidTr="00C93EBA">
      <w:trPr>
        <w:trHeight w:val="227"/>
      </w:trPr>
      <w:tc>
        <w:tcPr>
          <w:tcW w:w="5534" w:type="dxa"/>
        </w:tcPr>
        <w:p w14:paraId="79DBEF60" w14:textId="77777777" w:rsidR="00E95266" w:rsidRPr="007D73AB" w:rsidRDefault="00E95266">
          <w:pPr>
            <w:pStyle w:val="Sidhuvud"/>
          </w:pPr>
        </w:p>
      </w:tc>
      <w:tc>
        <w:tcPr>
          <w:tcW w:w="3170" w:type="dxa"/>
          <w:vAlign w:val="bottom"/>
        </w:tcPr>
        <w:p w14:paraId="057B2ED0" w14:textId="77777777" w:rsidR="00E95266" w:rsidRPr="007D73AB" w:rsidRDefault="00E95266" w:rsidP="00340DE0">
          <w:pPr>
            <w:pStyle w:val="Sidhuvud"/>
          </w:pPr>
        </w:p>
      </w:tc>
      <w:tc>
        <w:tcPr>
          <w:tcW w:w="1134" w:type="dxa"/>
        </w:tcPr>
        <w:p w14:paraId="61BF9BA1" w14:textId="77777777" w:rsidR="00E95266" w:rsidRDefault="00E95266" w:rsidP="005A703A">
          <w:pPr>
            <w:pStyle w:val="Sidhuvud"/>
          </w:pPr>
        </w:p>
      </w:tc>
    </w:tr>
    <w:tr w:rsidR="00E95266" w14:paraId="033F74BF" w14:textId="77777777" w:rsidTr="00C93EBA">
      <w:trPr>
        <w:trHeight w:val="1928"/>
      </w:trPr>
      <w:tc>
        <w:tcPr>
          <w:tcW w:w="5534" w:type="dxa"/>
        </w:tcPr>
        <w:p w14:paraId="52F35A1A" w14:textId="77777777" w:rsidR="00E95266" w:rsidRPr="00340DE0" w:rsidRDefault="00E952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EB0E25" wp14:editId="7E8A6BD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D486A3" w14:textId="77777777" w:rsidR="00E95266" w:rsidRPr="00710A6C" w:rsidRDefault="00E95266" w:rsidP="00EE3C0F">
          <w:pPr>
            <w:pStyle w:val="Sidhuvud"/>
            <w:rPr>
              <w:b/>
            </w:rPr>
          </w:pPr>
        </w:p>
        <w:p w14:paraId="603E0A55" w14:textId="77777777" w:rsidR="00E95266" w:rsidRDefault="00E95266" w:rsidP="00EE3C0F">
          <w:pPr>
            <w:pStyle w:val="Sidhuvud"/>
          </w:pPr>
        </w:p>
        <w:p w14:paraId="471F4707" w14:textId="77777777" w:rsidR="00E95266" w:rsidRDefault="00E95266" w:rsidP="00EE3C0F">
          <w:pPr>
            <w:pStyle w:val="Sidhuvud"/>
          </w:pPr>
        </w:p>
        <w:p w14:paraId="15F4C3D1" w14:textId="77777777" w:rsidR="00E95266" w:rsidRDefault="00E952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499748A6DA490495DF6BB5A7BA5FFA"/>
            </w:placeholder>
            <w:dataBinding w:prefixMappings="xmlns:ns0='http://lp/documentinfo/RK' " w:xpath="/ns0:DocumentInfo[1]/ns0:BaseInfo[1]/ns0:Dnr[1]" w:storeItemID="{130EFFC0-76BF-4A6B-A4A4-E0179D5C9EC2}"/>
            <w:text/>
          </w:sdtPr>
          <w:sdtEndPr/>
          <w:sdtContent>
            <w:p w14:paraId="6A08EE75" w14:textId="7650AF8B" w:rsidR="00E95266" w:rsidRDefault="009E26E6" w:rsidP="00EE3C0F">
              <w:pPr>
                <w:pStyle w:val="Sidhuvud"/>
              </w:pPr>
              <w:r>
                <w:t>Ju2020/04557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C900F0AE2A2411D9EAE213AD49DE563"/>
            </w:placeholder>
            <w:showingPlcHdr/>
            <w:dataBinding w:prefixMappings="xmlns:ns0='http://lp/documentinfo/RK' " w:xpath="/ns0:DocumentInfo[1]/ns0:BaseInfo[1]/ns0:DocNumber[1]" w:storeItemID="{130EFFC0-76BF-4A6B-A4A4-E0179D5C9EC2}"/>
            <w:text/>
          </w:sdtPr>
          <w:sdtEndPr/>
          <w:sdtContent>
            <w:p w14:paraId="73B0EDEB" w14:textId="77777777" w:rsidR="00E95266" w:rsidRDefault="00E952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5A45465" w14:textId="77777777" w:rsidR="00E95266" w:rsidRDefault="00E95266" w:rsidP="00EE3C0F">
          <w:pPr>
            <w:pStyle w:val="Sidhuvud"/>
          </w:pPr>
        </w:p>
      </w:tc>
      <w:tc>
        <w:tcPr>
          <w:tcW w:w="1134" w:type="dxa"/>
        </w:tcPr>
        <w:p w14:paraId="6C4682A0" w14:textId="77777777" w:rsidR="00E95266" w:rsidRDefault="00E95266" w:rsidP="0094502D">
          <w:pPr>
            <w:pStyle w:val="Sidhuvud"/>
          </w:pPr>
        </w:p>
        <w:p w14:paraId="680E2F74" w14:textId="77777777" w:rsidR="00E95266" w:rsidRPr="0094502D" w:rsidRDefault="00E95266" w:rsidP="00EC71A6">
          <w:pPr>
            <w:pStyle w:val="Sidhuvud"/>
          </w:pPr>
        </w:p>
      </w:tc>
    </w:tr>
    <w:tr w:rsidR="00E95266" w14:paraId="0E571C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5C3566F0F944159102617945F9D3A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6E83AD" w14:textId="77777777" w:rsidR="007E715D" w:rsidRPr="007E715D" w:rsidRDefault="007E715D" w:rsidP="00340DE0">
              <w:pPr>
                <w:pStyle w:val="Sidhuvud"/>
                <w:rPr>
                  <w:b/>
                </w:rPr>
              </w:pPr>
              <w:r w:rsidRPr="007E715D">
                <w:rPr>
                  <w:b/>
                </w:rPr>
                <w:t>Justitiedepartementet</w:t>
              </w:r>
            </w:p>
            <w:p w14:paraId="0EBE57D9" w14:textId="77777777" w:rsidR="00E95266" w:rsidRPr="00340DE0" w:rsidRDefault="007E715D" w:rsidP="00340DE0">
              <w:pPr>
                <w:pStyle w:val="Sidhuvud"/>
              </w:pPr>
              <w:r w:rsidRPr="007E715D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EB0AF14DBF449DA50EA4921A81ACD0"/>
          </w:placeholder>
          <w:dataBinding w:prefixMappings="xmlns:ns0='http://lp/documentinfo/RK' " w:xpath="/ns0:DocumentInfo[1]/ns0:BaseInfo[1]/ns0:Recipient[1]" w:storeItemID="{130EFFC0-76BF-4A6B-A4A4-E0179D5C9EC2}"/>
          <w:text w:multiLine="1"/>
        </w:sdtPr>
        <w:sdtEndPr/>
        <w:sdtContent>
          <w:tc>
            <w:tcPr>
              <w:tcW w:w="3170" w:type="dxa"/>
            </w:tcPr>
            <w:p w14:paraId="373CDBB3" w14:textId="77777777" w:rsidR="00E95266" w:rsidRDefault="00E952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C540E3" w14:textId="77777777" w:rsidR="00E95266" w:rsidRDefault="00E95266" w:rsidP="003E6020">
          <w:pPr>
            <w:pStyle w:val="Sidhuvud"/>
          </w:pPr>
        </w:p>
      </w:tc>
    </w:tr>
  </w:tbl>
  <w:p w14:paraId="3EF32AD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10270"/>
    <w:multiLevelType w:val="hybridMultilevel"/>
    <w:tmpl w:val="EE3C17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EE55D78"/>
    <w:multiLevelType w:val="hybridMultilevel"/>
    <w:tmpl w:val="1122BA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revisionView w:markup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6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4EAD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C64A7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421C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9CE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776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41DF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6E02"/>
    <w:rsid w:val="003050DB"/>
    <w:rsid w:val="00310561"/>
    <w:rsid w:val="00311C8C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597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02D4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095E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60D"/>
    <w:rsid w:val="00670A48"/>
    <w:rsid w:val="00672F6F"/>
    <w:rsid w:val="00674C2F"/>
    <w:rsid w:val="00674C8B"/>
    <w:rsid w:val="00686843"/>
    <w:rsid w:val="0069523C"/>
    <w:rsid w:val="006962CA"/>
    <w:rsid w:val="006A0769"/>
    <w:rsid w:val="006A09DA"/>
    <w:rsid w:val="006A1835"/>
    <w:rsid w:val="006B0FDD"/>
    <w:rsid w:val="006B4A30"/>
    <w:rsid w:val="006B7569"/>
    <w:rsid w:val="006C1508"/>
    <w:rsid w:val="006C28EE"/>
    <w:rsid w:val="006D2998"/>
    <w:rsid w:val="006D3188"/>
    <w:rsid w:val="006D51B6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15D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6E6"/>
    <w:rsid w:val="00A00AE4"/>
    <w:rsid w:val="00A00D24"/>
    <w:rsid w:val="00A01F5C"/>
    <w:rsid w:val="00A07C40"/>
    <w:rsid w:val="00A105C5"/>
    <w:rsid w:val="00A2019A"/>
    <w:rsid w:val="00A2416A"/>
    <w:rsid w:val="00A3270B"/>
    <w:rsid w:val="00A379E4"/>
    <w:rsid w:val="00A40879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49E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3812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C79"/>
    <w:rsid w:val="00D4141B"/>
    <w:rsid w:val="00D4145D"/>
    <w:rsid w:val="00D458F0"/>
    <w:rsid w:val="00D50B3B"/>
    <w:rsid w:val="00D5467F"/>
    <w:rsid w:val="00D55837"/>
    <w:rsid w:val="00D60F51"/>
    <w:rsid w:val="00D64872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602E"/>
    <w:rsid w:val="00E77B7E"/>
    <w:rsid w:val="00E82DF1"/>
    <w:rsid w:val="00E95266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6051"/>
    <w:rsid w:val="00F91F1B"/>
    <w:rsid w:val="00F943C8"/>
    <w:rsid w:val="00F96B28"/>
    <w:rsid w:val="00FA15D0"/>
    <w:rsid w:val="00FA41B4"/>
    <w:rsid w:val="00FA5DDD"/>
    <w:rsid w:val="00FA7644"/>
    <w:rsid w:val="00FC069A"/>
    <w:rsid w:val="00FC68D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F582579"/>
  <w15:docId w15:val="{1917C696-A6FB-4F4B-A212-4BC3F0C6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95266"/>
  </w:style>
  <w:style w:type="paragraph" w:styleId="Rubrik1">
    <w:name w:val="heading 1"/>
    <w:basedOn w:val="Brdtext"/>
    <w:next w:val="Brdtext"/>
    <w:link w:val="Rubrik1Char"/>
    <w:uiPriority w:val="1"/>
    <w:qFormat/>
    <w:rsid w:val="00E95266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95266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95266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95266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95266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952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952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952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952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95266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95266"/>
  </w:style>
  <w:style w:type="paragraph" w:styleId="Brdtextmedindrag">
    <w:name w:val="Body Text Indent"/>
    <w:basedOn w:val="Normal"/>
    <w:link w:val="BrdtextmedindragChar"/>
    <w:qFormat/>
    <w:rsid w:val="00E95266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95266"/>
  </w:style>
  <w:style w:type="character" w:customStyle="1" w:styleId="Rubrik1Char">
    <w:name w:val="Rubrik 1 Char"/>
    <w:basedOn w:val="Standardstycketeckensnitt"/>
    <w:link w:val="Rubrik1"/>
    <w:uiPriority w:val="1"/>
    <w:rsid w:val="00E95266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95266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95266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95266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95266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95266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95266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95266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95266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95266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95266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95266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95266"/>
  </w:style>
  <w:style w:type="paragraph" w:styleId="Beskrivning">
    <w:name w:val="caption"/>
    <w:basedOn w:val="Bildtext"/>
    <w:next w:val="Normal"/>
    <w:uiPriority w:val="35"/>
    <w:semiHidden/>
    <w:qFormat/>
    <w:rsid w:val="00E9526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95266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95266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95266"/>
  </w:style>
  <w:style w:type="paragraph" w:styleId="Sidhuvud">
    <w:name w:val="header"/>
    <w:basedOn w:val="Normal"/>
    <w:link w:val="SidhuvudChar"/>
    <w:uiPriority w:val="99"/>
    <w:rsid w:val="00E9526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95266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E95266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95266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95266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E95266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E95266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95266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E95266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E95266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9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E95266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95266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95266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95266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95266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95266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E95266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95266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95266"/>
    <w:pPr>
      <w:numPr>
        <w:numId w:val="34"/>
      </w:numPr>
    </w:pPr>
  </w:style>
  <w:style w:type="numbering" w:customStyle="1" w:styleId="RKPunktlista">
    <w:name w:val="RK Punktlista"/>
    <w:uiPriority w:val="99"/>
    <w:rsid w:val="00E95266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E95266"/>
    <w:pPr>
      <w:numPr>
        <w:ilvl w:val="1"/>
      </w:numPr>
    </w:pPr>
  </w:style>
  <w:style w:type="numbering" w:customStyle="1" w:styleId="Strecklistan">
    <w:name w:val="Strecklistan"/>
    <w:uiPriority w:val="99"/>
    <w:rsid w:val="00E95266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95266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95266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E95266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95266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E952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E95266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95266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E95266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95266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95266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95266"/>
  </w:style>
  <w:style w:type="character" w:styleId="AnvndHyperlnk">
    <w:name w:val="FollowedHyperlink"/>
    <w:basedOn w:val="Standardstycketeckensnitt"/>
    <w:uiPriority w:val="99"/>
    <w:semiHidden/>
    <w:unhideWhenUsed/>
    <w:rsid w:val="00E95266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95266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95266"/>
  </w:style>
  <w:style w:type="paragraph" w:styleId="Avsndaradress-brev">
    <w:name w:val="envelope return"/>
    <w:basedOn w:val="Normal"/>
    <w:uiPriority w:val="99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95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5266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95266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95266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95266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95266"/>
  </w:style>
  <w:style w:type="paragraph" w:styleId="Brdtext3">
    <w:name w:val="Body Text 3"/>
    <w:basedOn w:val="Normal"/>
    <w:link w:val="Brdtext3Char"/>
    <w:uiPriority w:val="99"/>
    <w:semiHidden/>
    <w:unhideWhenUsed/>
    <w:rsid w:val="00E9526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95266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95266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95266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95266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95266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95266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95266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95266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95266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952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95266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95266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952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95266"/>
  </w:style>
  <w:style w:type="character" w:customStyle="1" w:styleId="DatumChar">
    <w:name w:val="Datum Char"/>
    <w:basedOn w:val="Standardstycketeckensnitt"/>
    <w:link w:val="Datum"/>
    <w:uiPriority w:val="99"/>
    <w:semiHidden/>
    <w:rsid w:val="00E95266"/>
  </w:style>
  <w:style w:type="character" w:styleId="Diskretbetoning">
    <w:name w:val="Subtle Emphasis"/>
    <w:basedOn w:val="Standardstycketeckensnitt"/>
    <w:uiPriority w:val="19"/>
    <w:semiHidden/>
    <w:qFormat/>
    <w:rsid w:val="00E95266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95266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9526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9526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952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95266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9526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9526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9526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9526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95266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95266"/>
  </w:style>
  <w:style w:type="paragraph" w:styleId="Figurfrteckning">
    <w:name w:val="table of figures"/>
    <w:basedOn w:val="Normal"/>
    <w:next w:val="Normal"/>
    <w:uiPriority w:val="99"/>
    <w:semiHidden/>
    <w:unhideWhenUsed/>
    <w:rsid w:val="00E95266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9526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9526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9526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95266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95266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95266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95266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95266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95266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95266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952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95266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95266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95266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95266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95266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5266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5266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5266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5266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5266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5266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5266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5266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5266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95266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95266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95266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95266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95266"/>
  </w:style>
  <w:style w:type="paragraph" w:styleId="Innehll4">
    <w:name w:val="toc 4"/>
    <w:basedOn w:val="Normal"/>
    <w:next w:val="Normal"/>
    <w:autoRedefine/>
    <w:uiPriority w:val="39"/>
    <w:semiHidden/>
    <w:unhideWhenUsed/>
    <w:rsid w:val="00E95266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95266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95266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95266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95266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95266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9526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9526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95266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9526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95266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95266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95266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95266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95266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95266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95266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95266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95266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95266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95266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E95266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95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95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95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95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95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95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95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95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95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95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95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95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95266"/>
  </w:style>
  <w:style w:type="table" w:styleId="Ljuslista">
    <w:name w:val="Light List"/>
    <w:basedOn w:val="Normaltabell"/>
    <w:uiPriority w:val="61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9526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95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95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95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95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95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95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952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95266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952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952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952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9526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9526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9526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95266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95266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95266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95266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95266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9526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952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95266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95266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9526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95266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95266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95266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5266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5266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52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52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95266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95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95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95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95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95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95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95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9526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95266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95266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95266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95266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95266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95266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95266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95266"/>
  </w:style>
  <w:style w:type="character" w:styleId="Slutnotsreferens">
    <w:name w:val="endnote reference"/>
    <w:basedOn w:val="Standardstycketeckensnitt"/>
    <w:uiPriority w:val="99"/>
    <w:semiHidden/>
    <w:unhideWhenUsed/>
    <w:rsid w:val="00E95266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9526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95266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95266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9526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9526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9526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9526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95266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95266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95266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95266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95266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9526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9526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9526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9526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9526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9526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9526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9526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9526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9526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9526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9526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9526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9526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9526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9526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9526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9526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9526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9526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9526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9526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9526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9526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952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9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9526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95266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E9526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9526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9526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20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499748A6DA490495DF6BB5A7BA5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2E6C5-3D1D-4457-8978-9660F1CC21A4}"/>
      </w:docPartPr>
      <w:docPartBody>
        <w:p w:rsidR="009C5B63" w:rsidRDefault="00020714" w:rsidP="00020714">
          <w:pPr>
            <w:pStyle w:val="F0499748A6DA490495DF6BB5A7BA5F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900F0AE2A2411D9EAE213AD49DE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AAC56-54BB-486C-842E-5D6DAE5BE30E}"/>
      </w:docPartPr>
      <w:docPartBody>
        <w:p w:rsidR="009C5B63" w:rsidRDefault="00020714" w:rsidP="00020714">
          <w:pPr>
            <w:pStyle w:val="1C900F0AE2A2411D9EAE213AD49DE5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5C3566F0F944159102617945F9D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73E894-83B3-49AE-BEEC-E612B2CCDF44}"/>
      </w:docPartPr>
      <w:docPartBody>
        <w:p w:rsidR="009C5B63" w:rsidRDefault="00020714" w:rsidP="00020714">
          <w:pPr>
            <w:pStyle w:val="C65C3566F0F944159102617945F9D3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EB0AF14DBF449DA50EA4921A81A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FFA95-45DC-40B0-A838-892E79E25840}"/>
      </w:docPartPr>
      <w:docPartBody>
        <w:p w:rsidR="009C5B63" w:rsidRDefault="00020714" w:rsidP="00020714">
          <w:pPr>
            <w:pStyle w:val="54EB0AF14DBF449DA50EA4921A81AC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BB558B6D9D46DEB38F0B9956D8F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2E023-DE18-4DD4-9F99-588A1F93CB26}"/>
      </w:docPartPr>
      <w:docPartBody>
        <w:p w:rsidR="009C5B63" w:rsidRDefault="00020714" w:rsidP="00020714">
          <w:pPr>
            <w:pStyle w:val="E8BB558B6D9D46DEB38F0B9956D8FA4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14"/>
    <w:rsid w:val="00020714"/>
    <w:rsid w:val="009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042ED347DF24B0CA480B8E04526E101">
    <w:name w:val="F042ED347DF24B0CA480B8E04526E101"/>
    <w:rsid w:val="00020714"/>
  </w:style>
  <w:style w:type="character" w:styleId="Platshllartext">
    <w:name w:val="Placeholder Text"/>
    <w:basedOn w:val="Standardstycketeckensnitt"/>
    <w:uiPriority w:val="99"/>
    <w:semiHidden/>
    <w:rsid w:val="00020714"/>
    <w:rPr>
      <w:noProof w:val="0"/>
      <w:color w:val="808080"/>
    </w:rPr>
  </w:style>
  <w:style w:type="paragraph" w:customStyle="1" w:styleId="016B32BD5F0F40A180D0138F206F8B5D">
    <w:name w:val="016B32BD5F0F40A180D0138F206F8B5D"/>
    <w:rsid w:val="00020714"/>
  </w:style>
  <w:style w:type="paragraph" w:customStyle="1" w:styleId="81334627780A47678C9044D115EFCD3A">
    <w:name w:val="81334627780A47678C9044D115EFCD3A"/>
    <w:rsid w:val="00020714"/>
  </w:style>
  <w:style w:type="paragraph" w:customStyle="1" w:styleId="FE6F761A27E04F56B38FAFF4F1E51775">
    <w:name w:val="FE6F761A27E04F56B38FAFF4F1E51775"/>
    <w:rsid w:val="00020714"/>
  </w:style>
  <w:style w:type="paragraph" w:customStyle="1" w:styleId="F0499748A6DA490495DF6BB5A7BA5FFA">
    <w:name w:val="F0499748A6DA490495DF6BB5A7BA5FFA"/>
    <w:rsid w:val="00020714"/>
  </w:style>
  <w:style w:type="paragraph" w:customStyle="1" w:styleId="1C900F0AE2A2411D9EAE213AD49DE563">
    <w:name w:val="1C900F0AE2A2411D9EAE213AD49DE563"/>
    <w:rsid w:val="00020714"/>
  </w:style>
  <w:style w:type="paragraph" w:customStyle="1" w:styleId="87DA05D22F9A4FEFBB83846E36855D10">
    <w:name w:val="87DA05D22F9A4FEFBB83846E36855D10"/>
    <w:rsid w:val="00020714"/>
  </w:style>
  <w:style w:type="paragraph" w:customStyle="1" w:styleId="5CEEFBD5C04644979BCDDFDBB6096057">
    <w:name w:val="5CEEFBD5C04644979BCDDFDBB6096057"/>
    <w:rsid w:val="00020714"/>
  </w:style>
  <w:style w:type="paragraph" w:customStyle="1" w:styleId="7BFDFD3F1D11498DB26C43F7CC4534F2">
    <w:name w:val="7BFDFD3F1D11498DB26C43F7CC4534F2"/>
    <w:rsid w:val="00020714"/>
  </w:style>
  <w:style w:type="paragraph" w:customStyle="1" w:styleId="C65C3566F0F944159102617945F9D3AE">
    <w:name w:val="C65C3566F0F944159102617945F9D3AE"/>
    <w:rsid w:val="00020714"/>
  </w:style>
  <w:style w:type="paragraph" w:customStyle="1" w:styleId="54EB0AF14DBF449DA50EA4921A81ACD0">
    <w:name w:val="54EB0AF14DBF449DA50EA4921A81ACD0"/>
    <w:rsid w:val="00020714"/>
  </w:style>
  <w:style w:type="paragraph" w:customStyle="1" w:styleId="1C900F0AE2A2411D9EAE213AD49DE5631">
    <w:name w:val="1C900F0AE2A2411D9EAE213AD49DE5631"/>
    <w:rsid w:val="000207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5C3566F0F944159102617945F9D3AE1">
    <w:name w:val="C65C3566F0F944159102617945F9D3AE1"/>
    <w:rsid w:val="000207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CDFF0BA20442D39BD53ADD94C414CE">
    <w:name w:val="E6CDFF0BA20442D39BD53ADD94C414CE"/>
    <w:rsid w:val="00020714"/>
  </w:style>
  <w:style w:type="paragraph" w:customStyle="1" w:styleId="1CD9A088C9704FDE844F56391C91992E">
    <w:name w:val="1CD9A088C9704FDE844F56391C91992E"/>
    <w:rsid w:val="00020714"/>
  </w:style>
  <w:style w:type="paragraph" w:customStyle="1" w:styleId="F09AB58900414123ADF20AD57101F9B6">
    <w:name w:val="F09AB58900414123ADF20AD57101F9B6"/>
    <w:rsid w:val="00020714"/>
  </w:style>
  <w:style w:type="paragraph" w:customStyle="1" w:styleId="5BB3CF2C9CFB4274B3DE4BF6FE16D462">
    <w:name w:val="5BB3CF2C9CFB4274B3DE4BF6FE16D462"/>
    <w:rsid w:val="00020714"/>
  </w:style>
  <w:style w:type="paragraph" w:customStyle="1" w:styleId="9B9D2CC60150489A993773F2D65FA585">
    <w:name w:val="9B9D2CC60150489A993773F2D65FA585"/>
    <w:rsid w:val="00020714"/>
  </w:style>
  <w:style w:type="paragraph" w:customStyle="1" w:styleId="E8BB558B6D9D46DEB38F0B9956D8FA40">
    <w:name w:val="E8BB558B6D9D46DEB38F0B9956D8FA40"/>
    <w:rsid w:val="00020714"/>
  </w:style>
  <w:style w:type="paragraph" w:customStyle="1" w:styleId="69FBDEC49BD0492BB3C5F6C2F9A8DC45">
    <w:name w:val="69FBDEC49BD0492BB3C5F6C2F9A8DC45"/>
    <w:rsid w:val="000207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e1ce2336-e7af-44fe-a74e-45544b6b53af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2020-12-16T00:00:00</HeaderDate>
    <Office/>
    <Dnr>Ju2020/04557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F192-D06C-4660-AF6D-2B0A17D06459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98DDC772-B2FE-4E01-8DC8-51D8B77CA9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3BBD2E-3204-4CCC-9132-C2ADF69F762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7692FDE-9DB1-444C-83FD-6CDFBDEA34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66343b18-7b14-45a5-b1a5-f0ef5cae5828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130EFFC0-76BF-4A6B-A4A4-E0179D5C9EC2}"/>
</file>

<file path=customXml/itemProps8.xml><?xml version="1.0" encoding="utf-8"?>
<ds:datastoreItem xmlns:ds="http://schemas.openxmlformats.org/officeDocument/2006/customXml" ds:itemID="{B5499FA4-C699-46B8-BDB2-4FF73967FF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632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896.docx</dc:title>
  <dc:subject/>
  <dc:creator>Cecilia Johansson</dc:creator>
  <cp:keywords/>
  <dc:description/>
  <cp:lastModifiedBy>Cecilia Johansson</cp:lastModifiedBy>
  <cp:revision>5</cp:revision>
  <dcterms:created xsi:type="dcterms:W3CDTF">2020-12-13T17:07:00Z</dcterms:created>
  <dcterms:modified xsi:type="dcterms:W3CDTF">2020-12-16T09:29:00Z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0e105663-08f4-4fbb-8068-0787dd3a9761</vt:lpwstr>
  </property>
</Properties>
</file>