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C40C13F74544AF8C22119D31023F01"/>
        </w:placeholder>
        <w15:appearance w15:val="hidden"/>
        <w:text/>
      </w:sdtPr>
      <w:sdtEndPr/>
      <w:sdtContent>
        <w:p w:rsidRPr="009B062B" w:rsidR="00AF30DD" w:rsidP="00DA28CE" w:rsidRDefault="00AF30DD" w14:paraId="3425E642" w14:textId="77777777">
          <w:pPr>
            <w:pStyle w:val="Rubrik1"/>
            <w:spacing w:after="300"/>
          </w:pPr>
          <w:r w:rsidRPr="009B062B">
            <w:t>Förslag till riksdagsbeslut</w:t>
          </w:r>
        </w:p>
      </w:sdtContent>
    </w:sdt>
    <w:sdt>
      <w:sdtPr>
        <w:alias w:val="Yrkande 1"/>
        <w:tag w:val="f819c939-6aa7-4b41-a5a6-d94a68ffeb84"/>
        <w:id w:val="1963075230"/>
        <w:lock w:val="sdtLocked"/>
      </w:sdtPr>
      <w:sdtEndPr/>
      <w:sdtContent>
        <w:p w:rsidR="00FE55CC" w:rsidRDefault="00954D02" w14:paraId="4DB1D692" w14:textId="2CAB15F9">
          <w:pPr>
            <w:pStyle w:val="Frslagstext"/>
            <w:numPr>
              <w:ilvl w:val="0"/>
              <w:numId w:val="0"/>
            </w:numPr>
          </w:pPr>
          <w:r>
            <w:t>Riksdagen ställer sig bakom det som anförs i motionen om beräkning av sjukpenninggrundande inkomst för personer som är med och startar en verksamhet i form av en ekonomisk förening,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2BEDB01F684C988DA00C5464265367"/>
        </w:placeholder>
        <w15:appearance w15:val="hidden"/>
        <w:text/>
      </w:sdtPr>
      <w:sdtEndPr/>
      <w:sdtContent>
        <w:p w:rsidRPr="009B062B" w:rsidR="006D79C9" w:rsidP="00333E95" w:rsidRDefault="006D79C9" w14:paraId="5EFF1988" w14:textId="77777777">
          <w:pPr>
            <w:pStyle w:val="Rubrik1"/>
          </w:pPr>
          <w:r>
            <w:t>Motivering</w:t>
          </w:r>
        </w:p>
      </w:sdtContent>
    </w:sdt>
    <w:p w:rsidRPr="00FF3BE9" w:rsidR="002360EA" w:rsidP="00FF3BE9" w:rsidRDefault="002360EA" w14:paraId="7B835304" w14:textId="7D014D99">
      <w:pPr>
        <w:pStyle w:val="Normalutanindragellerluft"/>
      </w:pPr>
      <w:r w:rsidRPr="00FF3BE9">
        <w:t xml:space="preserve">I propositionen föreslås </w:t>
      </w:r>
      <w:r w:rsidR="00FF3BE9">
        <w:t>bl.a.</w:t>
      </w:r>
      <w:r w:rsidRPr="00FF3BE9" w:rsidR="006C07CC">
        <w:t xml:space="preserve"> </w:t>
      </w:r>
      <w:r w:rsidRPr="00FF3BE9" w:rsidR="001346C2">
        <w:t xml:space="preserve">att </w:t>
      </w:r>
      <w:r w:rsidRPr="00FF3BE9">
        <w:t xml:space="preserve">sjukpenninggrundande inkomst, förkortad SGI, för de personer som startar aktiebolag under företagets uppbyggnadsskede ska beräknas utifrån samma principer som för enskilda näringsidkare. Dessutom förlängs tiden för uppbyggnadsskedet från 24 till 36 månader. </w:t>
      </w:r>
    </w:p>
    <w:p w:rsidR="00FF3BE9" w:rsidP="00881181" w:rsidRDefault="002360EA" w14:paraId="7322F8F8" w14:textId="77777777">
      <w:r>
        <w:t xml:space="preserve">Kristdemokraterna välkomnar och tillstyrker </w:t>
      </w:r>
      <w:r w:rsidR="006C07CC">
        <w:t>detta</w:t>
      </w:r>
      <w:r>
        <w:t xml:space="preserve"> förslag</w:t>
      </w:r>
      <w:r w:rsidR="006C07CC">
        <w:t xml:space="preserve"> som kommer att leda till</w:t>
      </w:r>
      <w:r>
        <w:t xml:space="preserve"> ökad trygghet</w:t>
      </w:r>
      <w:r w:rsidR="00D56A00">
        <w:t xml:space="preserve"> vid sjukdom och föräldraskap för de personer som startar ett </w:t>
      </w:r>
      <w:r w:rsidR="00C0705A">
        <w:t>aktiebolag</w:t>
      </w:r>
      <w:r w:rsidR="00D56A00">
        <w:t xml:space="preserve">. </w:t>
      </w:r>
      <w:r w:rsidR="00F85922">
        <w:t xml:space="preserve">I likhet med remissinstanserna Lantbrukarnas Riksförbund (LRF) och Coompanion Sverige efterlyser Kristdemokraterna dock en liknande regelförändring för den som är med och startar en verksamhet i form av en ekonomisk förening. </w:t>
      </w:r>
    </w:p>
    <w:p w:rsidR="00553FE2" w:rsidP="00881181" w:rsidRDefault="00E7466D" w14:paraId="3EBA958C" w14:textId="3DE4E9F1">
      <w:r>
        <w:t xml:space="preserve">Att situationen i </w:t>
      </w:r>
      <w:r w:rsidR="001B33DA">
        <w:t xml:space="preserve">många fall </w:t>
      </w:r>
      <w:r>
        <w:t xml:space="preserve">kan </w:t>
      </w:r>
      <w:r w:rsidR="001B33DA">
        <w:t xml:space="preserve">vara densamma för </w:t>
      </w:r>
      <w:r w:rsidR="00816B72">
        <w:t>den som är med och startar en verksamhet i form av en ekonomisk förening,</w:t>
      </w:r>
      <w:r w:rsidR="001B33DA">
        <w:t xml:space="preserve"> som för den som startar en verksamhet i f</w:t>
      </w:r>
      <w:r>
        <w:t>öretagsform, är något som regeringen</w:t>
      </w:r>
      <w:r w:rsidR="00816B72">
        <w:t>, enligt propositionen,</w:t>
      </w:r>
      <w:r>
        <w:t xml:space="preserve"> instämmer i</w:t>
      </w:r>
      <w:r w:rsidR="00816B72">
        <w:t>.</w:t>
      </w:r>
      <w:r>
        <w:t xml:space="preserve"> Dock menar regeringen att </w:t>
      </w:r>
      <w:r w:rsidR="00553FE2">
        <w:t xml:space="preserve">frågan om </w:t>
      </w:r>
      <w:r w:rsidR="001B33DA">
        <w:t>vad som ska gälla för ekonomiska föreningar behöver bereda</w:t>
      </w:r>
      <w:r w:rsidR="00553FE2">
        <w:t>s</w:t>
      </w:r>
      <w:r w:rsidR="0061433E">
        <w:t xml:space="preserve"> vidare, bl.</w:t>
      </w:r>
      <w:bookmarkStart w:name="_GoBack" w:id="1"/>
      <w:bookmarkEnd w:id="1"/>
      <w:r w:rsidR="0061433E">
        <w:t>a.</w:t>
      </w:r>
      <w:r w:rsidR="001B33DA">
        <w:t xml:space="preserve"> i avseende på kontrollaspekter. </w:t>
      </w:r>
    </w:p>
    <w:p w:rsidR="00FF3BE9" w:rsidP="00881181" w:rsidRDefault="00294244" w14:paraId="35FE3460" w14:textId="77777777">
      <w:r>
        <w:t xml:space="preserve">Kristdemokraterna </w:t>
      </w:r>
      <w:r w:rsidR="00553FE2">
        <w:t xml:space="preserve">uppmanar </w:t>
      </w:r>
      <w:r>
        <w:t xml:space="preserve">regeringen </w:t>
      </w:r>
      <w:r w:rsidR="003B3FF1">
        <w:t xml:space="preserve">att </w:t>
      </w:r>
      <w:r>
        <w:t>snarast gå vidare med denna beredning.</w:t>
      </w:r>
    </w:p>
    <w:p w:rsidRPr="00881181" w:rsidR="00DF47D9" w:rsidP="00881181" w:rsidRDefault="00DF47D9" w14:paraId="37249DA0" w14:textId="44CE3619"/>
    <w:sdt>
      <w:sdtPr>
        <w:alias w:val="CC_Underskrifter"/>
        <w:tag w:val="CC_Underskrifter"/>
        <w:id w:val="583496634"/>
        <w:lock w:val="sdtContentLocked"/>
        <w:placeholder>
          <w:docPart w:val="7930988A6E134C9C917B2D8C1F5E4B6E"/>
        </w:placeholder>
        <w15:appearance w15:val="hidden"/>
      </w:sdtPr>
      <w:sdtEndPr/>
      <w:sdtContent>
        <w:p w:rsidR="004801AC" w:rsidP="00DF47D9" w:rsidRDefault="0061433E" w14:paraId="12BFE6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Penilla Gunther (KD)</w:t>
            </w:r>
          </w:p>
        </w:tc>
        <w:tc>
          <w:tcPr>
            <w:tcW w:w="50" w:type="pct"/>
            <w:vAlign w:val="bottom"/>
          </w:tcPr>
          <w:p>
            <w:pPr>
              <w:pStyle w:val="Underskrifter"/>
            </w:pPr>
            <w:r>
              <w:t>Jakob Forssmed (KD)</w:t>
            </w:r>
          </w:p>
        </w:tc>
      </w:tr>
      <w:tr>
        <w:trPr>
          <w:cantSplit/>
        </w:trPr>
        <w:tc>
          <w:tcPr>
            <w:tcW w:w="50" w:type="pct"/>
            <w:vAlign w:val="bottom"/>
          </w:tcPr>
          <w:p>
            <w:pPr>
              <w:pStyle w:val="Underskrifter"/>
            </w:pPr>
            <w:r>
              <w:t>Robert Halef (KD)</w:t>
            </w:r>
          </w:p>
        </w:tc>
        <w:tc>
          <w:tcPr>
            <w:tcW w:w="50" w:type="pct"/>
            <w:vAlign w:val="bottom"/>
          </w:tcPr>
          <w:p>
            <w:pPr>
              <w:pStyle w:val="Underskrifter"/>
            </w:pPr>
            <w:r>
              <w:t>Erik Slottner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8F5464" w:rsidRDefault="008F5464" w14:paraId="444C2210" w14:textId="77777777"/>
    <w:sectPr w:rsidR="008F54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C1EF7" w14:textId="77777777" w:rsidR="009D3D78" w:rsidRDefault="009D3D78" w:rsidP="000C1CAD">
      <w:pPr>
        <w:spacing w:line="240" w:lineRule="auto"/>
      </w:pPr>
      <w:r>
        <w:separator/>
      </w:r>
    </w:p>
  </w:endnote>
  <w:endnote w:type="continuationSeparator" w:id="0">
    <w:p w14:paraId="014CB616" w14:textId="77777777" w:rsidR="009D3D78" w:rsidRDefault="009D3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DCBA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8539" w14:textId="2A09AD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43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E7054" w14:textId="77777777" w:rsidR="009D3D78" w:rsidRDefault="009D3D78" w:rsidP="000C1CAD">
      <w:pPr>
        <w:spacing w:line="240" w:lineRule="auto"/>
      </w:pPr>
      <w:r>
        <w:separator/>
      </w:r>
    </w:p>
  </w:footnote>
  <w:footnote w:type="continuationSeparator" w:id="0">
    <w:p w14:paraId="72B7F558" w14:textId="77777777" w:rsidR="009D3D78" w:rsidRDefault="009D3D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A186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433E" w14:paraId="4587A6F8" w14:textId="77777777">
                          <w:pPr>
                            <w:jc w:val="right"/>
                          </w:pPr>
                          <w:sdt>
                            <w:sdtPr>
                              <w:alias w:val="CC_Noformat_Partikod"/>
                              <w:tag w:val="CC_Noformat_Partikod"/>
                              <w:id w:val="-53464382"/>
                              <w:placeholder>
                                <w:docPart w:val="CE31A1A9F9E544D69B5634AA9B92A540"/>
                              </w:placeholder>
                              <w:text/>
                            </w:sdtPr>
                            <w:sdtEndPr/>
                            <w:sdtContent>
                              <w:r w:rsidR="009D3D78">
                                <w:t>KD</w:t>
                              </w:r>
                            </w:sdtContent>
                          </w:sdt>
                          <w:sdt>
                            <w:sdtPr>
                              <w:alias w:val="CC_Noformat_Partinummer"/>
                              <w:tag w:val="CC_Noformat_Partinummer"/>
                              <w:id w:val="-1709555926"/>
                              <w:placeholder>
                                <w:docPart w:val="FBE2FDC7D2944DCBA71F2A994CFE5A0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3BE9" w14:paraId="4587A6F8" w14:textId="77777777">
                    <w:pPr>
                      <w:jc w:val="right"/>
                    </w:pPr>
                    <w:sdt>
                      <w:sdtPr>
                        <w:alias w:val="CC_Noformat_Partikod"/>
                        <w:tag w:val="CC_Noformat_Partikod"/>
                        <w:id w:val="-53464382"/>
                        <w:placeholder>
                          <w:docPart w:val="CE31A1A9F9E544D69B5634AA9B92A540"/>
                        </w:placeholder>
                        <w:text/>
                      </w:sdtPr>
                      <w:sdtEndPr/>
                      <w:sdtContent>
                        <w:r w:rsidR="009D3D78">
                          <w:t>KD</w:t>
                        </w:r>
                      </w:sdtContent>
                    </w:sdt>
                    <w:sdt>
                      <w:sdtPr>
                        <w:alias w:val="CC_Noformat_Partinummer"/>
                        <w:tag w:val="CC_Noformat_Partinummer"/>
                        <w:id w:val="-1709555926"/>
                        <w:placeholder>
                          <w:docPart w:val="FBE2FDC7D2944DCBA71F2A994CFE5A0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01D42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433E" w14:paraId="45724B45" w14:textId="77777777">
    <w:pPr>
      <w:jc w:val="right"/>
    </w:pPr>
    <w:sdt>
      <w:sdtPr>
        <w:alias w:val="CC_Noformat_Partikod"/>
        <w:tag w:val="CC_Noformat_Partikod"/>
        <w:id w:val="559911109"/>
        <w:placeholder>
          <w:docPart w:val="CE31A1A9F9E544D69B5634AA9B92A540"/>
        </w:placeholder>
        <w:text/>
      </w:sdtPr>
      <w:sdtEndPr/>
      <w:sdtContent>
        <w:r w:rsidR="009D3D78">
          <w:t>KD</w:t>
        </w:r>
      </w:sdtContent>
    </w:sdt>
    <w:sdt>
      <w:sdtPr>
        <w:alias w:val="CC_Noformat_Partinummer"/>
        <w:tag w:val="CC_Noformat_Partinummer"/>
        <w:id w:val="1197820850"/>
        <w:placeholder>
          <w:docPart w:val="FBE2FDC7D2944DCBA71F2A994CFE5A09"/>
        </w:placeholder>
        <w:showingPlcHdr/>
        <w:text/>
      </w:sdtPr>
      <w:sdtEndPr/>
      <w:sdtContent>
        <w:r w:rsidR="004F35FE">
          <w:t xml:space="preserve"> </w:t>
        </w:r>
      </w:sdtContent>
    </w:sdt>
  </w:p>
  <w:p w:rsidR="004F35FE" w:rsidP="00776B74" w:rsidRDefault="004F35FE" w14:paraId="4CBE71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433E" w14:paraId="7CA9104D" w14:textId="77777777">
    <w:pPr>
      <w:jc w:val="right"/>
    </w:pPr>
    <w:sdt>
      <w:sdtPr>
        <w:alias w:val="CC_Noformat_Partikod"/>
        <w:tag w:val="CC_Noformat_Partikod"/>
        <w:id w:val="1471015553"/>
        <w:text/>
      </w:sdtPr>
      <w:sdtEndPr/>
      <w:sdtContent>
        <w:r w:rsidR="009D3D78">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1433E" w14:paraId="7CE348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1433E" w14:paraId="365561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433E" w14:paraId="047C2D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:4025</w:t>
        </w:r>
      </w:sdtContent>
    </w:sdt>
  </w:p>
  <w:p w:rsidR="004F35FE" w:rsidP="00E03A3D" w:rsidRDefault="0061433E" w14:paraId="2AE63F94" w14:textId="77777777">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4F35FE" w:rsidP="00283E0F" w:rsidRDefault="00954D02" w14:paraId="5E21D9F8" w14:textId="4CFD734D">
        <w:pPr>
          <w:pStyle w:val="FSHRub2"/>
        </w:pPr>
        <w:r>
          <w:t>med anledning av prop. 2017/18:168 Stärkt försäkringsskydd för studerande och 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53B3EA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9D3D7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1E90"/>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1C"/>
    <w:rsid w:val="000B5BD0"/>
    <w:rsid w:val="000B680E"/>
    <w:rsid w:val="000B79EA"/>
    <w:rsid w:val="000C1CAD"/>
    <w:rsid w:val="000C2AC2"/>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46C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DA"/>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60EA"/>
    <w:rsid w:val="00237947"/>
    <w:rsid w:val="00237A4F"/>
    <w:rsid w:val="00237EA6"/>
    <w:rsid w:val="002400E7"/>
    <w:rsid w:val="00240DB1"/>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244"/>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3FF1"/>
    <w:rsid w:val="003B7796"/>
    <w:rsid w:val="003C0D8C"/>
    <w:rsid w:val="003C10FB"/>
    <w:rsid w:val="003C1239"/>
    <w:rsid w:val="003C1A2D"/>
    <w:rsid w:val="003C28AE"/>
    <w:rsid w:val="003C3343"/>
    <w:rsid w:val="003C47BD"/>
    <w:rsid w:val="003C48F5"/>
    <w:rsid w:val="003C7235"/>
    <w:rsid w:val="003C72A0"/>
    <w:rsid w:val="003C77FA"/>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3FE2"/>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B67B3"/>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33E"/>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07CC"/>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22F"/>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6B72"/>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2F6"/>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8FC"/>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464"/>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02"/>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3D78"/>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2934"/>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1C0C"/>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05A"/>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32A"/>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A00"/>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47D9"/>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66D"/>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4CED"/>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922"/>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5CC"/>
    <w:rsid w:val="00FE5C06"/>
    <w:rsid w:val="00FE5C73"/>
    <w:rsid w:val="00FF0BD9"/>
    <w:rsid w:val="00FF255F"/>
    <w:rsid w:val="00FF30A2"/>
    <w:rsid w:val="00FF3BE9"/>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A5B82301-EE62-4D7E-854A-44BB4589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C40C13F74544AF8C22119D31023F01"/>
        <w:category>
          <w:name w:val="Allmänt"/>
          <w:gallery w:val="placeholder"/>
        </w:category>
        <w:types>
          <w:type w:val="bbPlcHdr"/>
        </w:types>
        <w:behaviors>
          <w:behavior w:val="content"/>
        </w:behaviors>
        <w:guid w:val="{CF20B090-DB40-4276-96EA-21CBDB0B640D}"/>
      </w:docPartPr>
      <w:docPartBody>
        <w:p w:rsidR="00E70D24" w:rsidRDefault="00E70D24">
          <w:pPr>
            <w:pStyle w:val="47C40C13F74544AF8C22119D31023F01"/>
          </w:pPr>
          <w:r w:rsidRPr="005A0A93">
            <w:rPr>
              <w:rStyle w:val="Platshllartext"/>
            </w:rPr>
            <w:t>Förslag till riksdagsbeslut</w:t>
          </w:r>
        </w:p>
      </w:docPartBody>
    </w:docPart>
    <w:docPart>
      <w:docPartPr>
        <w:name w:val="902BEDB01F684C988DA00C5464265367"/>
        <w:category>
          <w:name w:val="Allmänt"/>
          <w:gallery w:val="placeholder"/>
        </w:category>
        <w:types>
          <w:type w:val="bbPlcHdr"/>
        </w:types>
        <w:behaviors>
          <w:behavior w:val="content"/>
        </w:behaviors>
        <w:guid w:val="{1DA50D0E-76FA-459C-8897-7D7B838015C9}"/>
      </w:docPartPr>
      <w:docPartBody>
        <w:p w:rsidR="00E70D24" w:rsidRDefault="00E70D24">
          <w:pPr>
            <w:pStyle w:val="902BEDB01F684C988DA00C5464265367"/>
          </w:pPr>
          <w:r w:rsidRPr="005A0A93">
            <w:rPr>
              <w:rStyle w:val="Platshllartext"/>
            </w:rPr>
            <w:t>Motivering</w:t>
          </w:r>
        </w:p>
      </w:docPartBody>
    </w:docPart>
    <w:docPart>
      <w:docPartPr>
        <w:name w:val="7930988A6E134C9C917B2D8C1F5E4B6E"/>
        <w:category>
          <w:name w:val="Allmänt"/>
          <w:gallery w:val="placeholder"/>
        </w:category>
        <w:types>
          <w:type w:val="bbPlcHdr"/>
        </w:types>
        <w:behaviors>
          <w:behavior w:val="content"/>
        </w:behaviors>
        <w:guid w:val="{75A99D28-B033-4DE7-8C2B-A7BC98A6C482}"/>
      </w:docPartPr>
      <w:docPartBody>
        <w:p w:rsidR="00E70D24" w:rsidRDefault="00E70D24">
          <w:pPr>
            <w:pStyle w:val="7930988A6E134C9C917B2D8C1F5E4B6E"/>
          </w:pPr>
          <w:r w:rsidRPr="009B077E">
            <w:rPr>
              <w:rStyle w:val="Platshllartext"/>
            </w:rPr>
            <w:t>Namn på motionärer infogas/tas bort via panelen.</w:t>
          </w:r>
        </w:p>
      </w:docPartBody>
    </w:docPart>
    <w:docPart>
      <w:docPartPr>
        <w:name w:val="CE31A1A9F9E544D69B5634AA9B92A540"/>
        <w:category>
          <w:name w:val="Allmänt"/>
          <w:gallery w:val="placeholder"/>
        </w:category>
        <w:types>
          <w:type w:val="bbPlcHdr"/>
        </w:types>
        <w:behaviors>
          <w:behavior w:val="content"/>
        </w:behaviors>
        <w:guid w:val="{830DEDF1-EEF0-422E-9501-0D72EE91A619}"/>
      </w:docPartPr>
      <w:docPartBody>
        <w:p w:rsidR="00E70D24" w:rsidRDefault="00E70D24">
          <w:pPr>
            <w:pStyle w:val="CE31A1A9F9E544D69B5634AA9B92A540"/>
          </w:pPr>
          <w:r>
            <w:rPr>
              <w:rStyle w:val="Platshllartext"/>
            </w:rPr>
            <w:t xml:space="preserve"> </w:t>
          </w:r>
        </w:p>
      </w:docPartBody>
    </w:docPart>
    <w:docPart>
      <w:docPartPr>
        <w:name w:val="FBE2FDC7D2944DCBA71F2A994CFE5A09"/>
        <w:category>
          <w:name w:val="Allmänt"/>
          <w:gallery w:val="placeholder"/>
        </w:category>
        <w:types>
          <w:type w:val="bbPlcHdr"/>
        </w:types>
        <w:behaviors>
          <w:behavior w:val="content"/>
        </w:behaviors>
        <w:guid w:val="{92C613F2-FA9C-4A61-B01C-AFADF4FFF460}"/>
      </w:docPartPr>
      <w:docPartBody>
        <w:p w:rsidR="00E70D24" w:rsidRDefault="00E70D24">
          <w:pPr>
            <w:pStyle w:val="FBE2FDC7D2944DCBA71F2A994CFE5A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24"/>
    <w:rsid w:val="00E70D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C40C13F74544AF8C22119D31023F01">
    <w:name w:val="47C40C13F74544AF8C22119D31023F01"/>
  </w:style>
  <w:style w:type="paragraph" w:customStyle="1" w:styleId="E2CA7343969A40DBA6CD75F75A67C912">
    <w:name w:val="E2CA7343969A40DBA6CD75F75A67C912"/>
  </w:style>
  <w:style w:type="paragraph" w:customStyle="1" w:styleId="561B96281C754B199EAB53BDE2D44C7D">
    <w:name w:val="561B96281C754B199EAB53BDE2D44C7D"/>
  </w:style>
  <w:style w:type="paragraph" w:customStyle="1" w:styleId="902BEDB01F684C988DA00C5464265367">
    <w:name w:val="902BEDB01F684C988DA00C5464265367"/>
  </w:style>
  <w:style w:type="paragraph" w:customStyle="1" w:styleId="D337366773CE4852A6797E315E9B6931">
    <w:name w:val="D337366773CE4852A6797E315E9B6931"/>
  </w:style>
  <w:style w:type="paragraph" w:customStyle="1" w:styleId="7930988A6E134C9C917B2D8C1F5E4B6E">
    <w:name w:val="7930988A6E134C9C917B2D8C1F5E4B6E"/>
  </w:style>
  <w:style w:type="paragraph" w:customStyle="1" w:styleId="CE31A1A9F9E544D69B5634AA9B92A540">
    <w:name w:val="CE31A1A9F9E544D69B5634AA9B92A540"/>
  </w:style>
  <w:style w:type="paragraph" w:customStyle="1" w:styleId="FBE2FDC7D2944DCBA71F2A994CFE5A09">
    <w:name w:val="FBE2FDC7D2944DCBA71F2A994CFE5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9AFD9-9720-44BB-BF68-AEECBB0A6F45}"/>
</file>

<file path=customXml/itemProps2.xml><?xml version="1.0" encoding="utf-8"?>
<ds:datastoreItem xmlns:ds="http://schemas.openxmlformats.org/officeDocument/2006/customXml" ds:itemID="{245E2CCB-AE2C-4E22-A1E1-BEF2014DE139}"/>
</file>

<file path=customXml/itemProps3.xml><?xml version="1.0" encoding="utf-8"?>
<ds:datastoreItem xmlns:ds="http://schemas.openxmlformats.org/officeDocument/2006/customXml" ds:itemID="{F4DA83FB-695F-4EB5-9871-3A533DB7F5B3}"/>
</file>

<file path=docProps/app.xml><?xml version="1.0" encoding="utf-8"?>
<Properties xmlns="http://schemas.openxmlformats.org/officeDocument/2006/extended-properties" xmlns:vt="http://schemas.openxmlformats.org/officeDocument/2006/docPropsVTypes">
  <Template>Normal</Template>
  <TotalTime>266</TotalTime>
  <Pages>2</Pages>
  <Words>226</Words>
  <Characters>1348</Characters>
  <Application>Microsoft Office Word</Application>
  <DocSecurity>0</DocSecurity>
  <Lines>30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Stärkt försäkringsskydd för studerande och företagare</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