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FA52DF5" w14:textId="77777777">
      <w:pPr>
        <w:pStyle w:val="Normalutanindragellerluft"/>
      </w:pPr>
      <w:r>
        <w:t xml:space="preserve"> </w:t>
      </w:r>
    </w:p>
    <w:sdt>
      <w:sdtPr>
        <w:alias w:val="CC_Boilerplate_4"/>
        <w:tag w:val="CC_Boilerplate_4"/>
        <w:id w:val="-1644581176"/>
        <w:lock w:val="sdtLocked"/>
        <w:placeholder>
          <w:docPart w:val="B002CEB9E689427D9992CE49A7554A43"/>
        </w:placeholder>
        <w15:appearance w15:val="hidden"/>
        <w:text/>
      </w:sdtPr>
      <w:sdtEndPr/>
      <w:sdtContent>
        <w:p w:rsidRPr="009B062B" w:rsidR="00AF30DD" w:rsidP="005E63A2" w:rsidRDefault="00AF30DD" w14:paraId="3EE0DAC8" w14:textId="77777777">
          <w:pPr>
            <w:pStyle w:val="Rubrik1"/>
          </w:pPr>
          <w:r w:rsidRPr="009B062B">
            <w:t>Förslag till riksdagsbeslut</w:t>
          </w:r>
        </w:p>
      </w:sdtContent>
    </w:sdt>
    <w:sdt>
      <w:sdtPr>
        <w:alias w:val="Yrkande 1"/>
        <w:tag w:val="8cf0e415-6723-45f6-ad57-ac95be774fdf"/>
        <w:id w:val="2117786087"/>
        <w:lock w:val="sdtLocked"/>
      </w:sdtPr>
      <w:sdtEndPr/>
      <w:sdtContent>
        <w:p w:rsidR="00C51F59" w:rsidRDefault="00DB0825" w14:paraId="56692E89" w14:textId="77777777">
          <w:pPr>
            <w:pStyle w:val="Frslagstext"/>
          </w:pPr>
          <w:r>
            <w:t>Riksdagen ställer sig bakom det som anförs i motionen om att det bör inrättas en institution för mänskliga rättigheter och tillkännager detta för riksdagsstyrelsen.</w:t>
          </w:r>
        </w:p>
      </w:sdtContent>
    </w:sdt>
    <w:sdt>
      <w:sdtPr>
        <w:alias w:val="Yrkande 2"/>
        <w:tag w:val="0fef866c-1291-4998-a380-a1562ff46e98"/>
        <w:id w:val="1023904890"/>
        <w:lock w:val="sdtLocked"/>
      </w:sdtPr>
      <w:sdtEndPr/>
      <w:sdtContent>
        <w:p w:rsidR="00C51F59" w:rsidRDefault="00DB0825" w14:paraId="6D0972BF" w14:textId="38EF128B">
          <w:pPr>
            <w:pStyle w:val="Frslagstext"/>
          </w:pPr>
          <w:r>
            <w:t>Riksdagen ställer sig bakom det som anförs i motionen om att regeringen bör återkomma till riksdagen med ett förslag på åtgärder för att förstärka lärosätenas undervisning inom berörda yrkesutbildningar om frågor som rör mäns våld mot kvinnor och våld mot barn och tillkännager detta för regeringen.</w:t>
          </w:r>
        </w:p>
      </w:sdtContent>
    </w:sdt>
    <w:sdt>
      <w:sdtPr>
        <w:alias w:val="Yrkande 3"/>
        <w:tag w:val="ff815e26-8c19-40e9-9a3d-6eda78d9f729"/>
        <w:id w:val="1559906650"/>
        <w:lock w:val="sdtLocked"/>
      </w:sdtPr>
      <w:sdtEndPr/>
      <w:sdtContent>
        <w:p w:rsidR="00C51F59" w:rsidRDefault="00DB0825" w14:paraId="4661BC32" w14:textId="77777777">
          <w:pPr>
            <w:pStyle w:val="Frslagstext"/>
          </w:pPr>
          <w:r>
            <w:t>Riksdagen ställer sig bakom det som anförs i</w:t>
          </w:r>
          <w:bookmarkStart w:name="_GoBack" w:id="0"/>
          <w:bookmarkEnd w:id="0"/>
          <w:r>
            <w:t xml:space="preserve"> motionen om att Sverige snarast bör ratificera ILO-konvention 169 och tillkännager detta för regeringen.</w:t>
          </w:r>
        </w:p>
      </w:sdtContent>
    </w:sdt>
    <w:p w:rsidRPr="00A342BC" w:rsidR="001633C7" w:rsidP="00DC3EF5" w:rsidRDefault="001633C7" w14:paraId="755DA037" w14:textId="77777777">
      <w:pPr>
        <w:pStyle w:val="Frslagstext"/>
        <w:numPr>
          <w:ilvl w:val="0"/>
          <w:numId w:val="0"/>
        </w:numPr>
      </w:pPr>
    </w:p>
    <w:p w:rsidRPr="009B062B" w:rsidR="00AF30DD" w:rsidP="009B062B" w:rsidRDefault="005635AE" w14:paraId="5BEF7B71" w14:textId="498FDA02">
      <w:pPr>
        <w:pStyle w:val="Rubrik1"/>
      </w:pPr>
      <w:bookmarkStart w:name="MotionsStart" w:id="1"/>
      <w:bookmarkEnd w:id="1"/>
      <w:r>
        <w:t xml:space="preserve">Inledning </w:t>
      </w:r>
    </w:p>
    <w:p w:rsidR="009C0FCF" w:rsidP="00542A44" w:rsidRDefault="00000C9E" w14:paraId="785F7529" w14:textId="2084B1AB">
      <w:pPr>
        <w:ind w:firstLine="0"/>
      </w:pPr>
      <w:r>
        <w:t xml:space="preserve">I skrivelsen </w:t>
      </w:r>
      <w:r w:rsidR="002D4724">
        <w:t>redogör regeringen dels för sin strategi för det nationella arbetet med mänskliga rättigheter</w:t>
      </w:r>
      <w:r>
        <w:t xml:space="preserve">. Dels lämnas en lägesrapport om Sveriges internationella åtaganden om mänskliga rättigheter. Strategin tar sin utgångspunkt i det av riksdagen nyligen antagna målet om att säkerställa full respekt för Sveriges internationella åtaganden om mänskliga rättigheter. Det är ett mycket viktigt och bra mål, samtidigt </w:t>
      </w:r>
      <w:r>
        <w:lastRenderedPageBreak/>
        <w:t>som det också är en målsättning som förpliktigar och ställer stora krav på politiken och staten. Staten bär det yttersta ansvaret för att Sveriges konventionsåtaganden efterlevs</w:t>
      </w:r>
      <w:r w:rsidR="009C0FCF">
        <w:t xml:space="preserve"> </w:t>
      </w:r>
      <w:r>
        <w:t xml:space="preserve">och i skrivelsen understryks att överenskommelserna och normerna om mänskliga rättigheter ska tas på allvar och att dessa inte antogs för de enkla åren då fred och mellanmänsklig förståelse kunde tas för given, utan att de tvärtom skrevs för att kringgärda och vägleda oss i tider då förmågan att se varandra som en del av samma mänsklighet riskerar att svikta. </w:t>
      </w:r>
      <w:r w:rsidR="00607A20">
        <w:t xml:space="preserve">Regeringen menar, vilket även vi instämmer i, att vi nu lever i en </w:t>
      </w:r>
      <w:r>
        <w:t xml:space="preserve">tid som mer än på länge kräver att de mänskliga rättigheterna tas på allvar och att staten och politiken </w:t>
      </w:r>
      <w:r w:rsidR="00607A20">
        <w:t>axlar</w:t>
      </w:r>
      <w:r w:rsidR="00091E12">
        <w:t xml:space="preserve"> sitt ansvar.</w:t>
      </w:r>
    </w:p>
    <w:p w:rsidR="003901D3" w:rsidP="003901D3" w:rsidRDefault="00542A44" w14:paraId="38CCCDE3" w14:textId="0CCFC538">
      <w:r>
        <w:t>Regeringens strategi innehåller många bra saker. D</w:t>
      </w:r>
      <w:r w:rsidRPr="00542A44">
        <w:t>et som ter sig särskilt problematiskt är inte så mycket vad som står, utan vad som inte finns med</w:t>
      </w:r>
      <w:r>
        <w:t xml:space="preserve"> och framför</w:t>
      </w:r>
      <w:r w:rsidR="00506658">
        <w:t xml:space="preserve"> </w:t>
      </w:r>
      <w:r>
        <w:t>allt hur den konkret förda politiken ser ut</w:t>
      </w:r>
      <w:r w:rsidR="007345E3">
        <w:t xml:space="preserve"> på vissa områden</w:t>
      </w:r>
      <w:r>
        <w:t xml:space="preserve">. </w:t>
      </w:r>
      <w:r w:rsidRPr="00000C9E">
        <w:t xml:space="preserve">Vackra allmänna deklarationer i högtidliga sammanhang om vikten av respekt för de mänskliga rättigheterna förlorar nämligen allt </w:t>
      </w:r>
      <w:r>
        <w:t xml:space="preserve">sitt </w:t>
      </w:r>
      <w:r w:rsidRPr="00000C9E">
        <w:t xml:space="preserve">värde om </w:t>
      </w:r>
      <w:r>
        <w:t xml:space="preserve">orden inte följs av konkret handling eller visar sig gå stick i stäv med den </w:t>
      </w:r>
      <w:r w:rsidR="003E0E57">
        <w:t xml:space="preserve">förda </w:t>
      </w:r>
      <w:r>
        <w:t>politik</w:t>
      </w:r>
      <w:r w:rsidR="003E0E57">
        <w:t>en</w:t>
      </w:r>
      <w:r w:rsidR="009C0FCF">
        <w:t xml:space="preserve"> på vissa</w:t>
      </w:r>
      <w:r w:rsidR="00E23414">
        <w:t xml:space="preserve"> områden. </w:t>
      </w:r>
      <w:r w:rsidR="003E0E57">
        <w:t>Ett tydligt exempe</w:t>
      </w:r>
      <w:r w:rsidR="007345E3">
        <w:t xml:space="preserve">l är flykting- och asylpolitiken som enligt vår </w:t>
      </w:r>
      <w:r w:rsidR="009D4BCA">
        <w:t>mening</w:t>
      </w:r>
      <w:r w:rsidR="007345E3">
        <w:t xml:space="preserve"> </w:t>
      </w:r>
      <w:r w:rsidRPr="007345E3" w:rsidR="007345E3">
        <w:t xml:space="preserve">svårligen </w:t>
      </w:r>
      <w:r w:rsidR="007345E3">
        <w:t xml:space="preserve">kan </w:t>
      </w:r>
      <w:r w:rsidRPr="007345E3" w:rsidR="007345E3">
        <w:t>sägas ge uttryck</w:t>
      </w:r>
      <w:r w:rsidR="007345E3">
        <w:t xml:space="preserve"> vare sig för </w:t>
      </w:r>
      <w:r w:rsidRPr="007345E3" w:rsidR="007345E3">
        <w:t xml:space="preserve">mellanmänsklig förståelse </w:t>
      </w:r>
      <w:r w:rsidR="007345E3">
        <w:t>eller en</w:t>
      </w:r>
      <w:r w:rsidRPr="007345E3" w:rsidR="007345E3">
        <w:t xml:space="preserve"> syn på varandra s</w:t>
      </w:r>
      <w:r w:rsidR="007345E3">
        <w:t>om en del av samma mänsklighet.</w:t>
      </w:r>
      <w:r w:rsidR="003901D3">
        <w:t xml:space="preserve"> Rätten till asyl är en mänsklig rättighet, vilket bl.a. stadgas i såväl </w:t>
      </w:r>
      <w:r w:rsidRPr="003901D3" w:rsidR="003901D3">
        <w:t xml:space="preserve">FN:s allmänna förklaring om de mänskliga rättigheterna </w:t>
      </w:r>
      <w:r w:rsidR="003901D3">
        <w:t>som</w:t>
      </w:r>
      <w:r w:rsidRPr="003901D3" w:rsidR="003901D3">
        <w:t xml:space="preserve"> i EU-stadgan om mänskliga rättigheter</w:t>
      </w:r>
      <w:r w:rsidR="003901D3">
        <w:t>. Vår kritik mot regeringens politik handlar inte enbart om att vi anser att Sverige inte lever upp till sina konventionsåtaganden, vilket i sig givetvis är mycket dåligt, utan även att den förda politiken i Sverige såväl som i EU är ett direkt hot mot asylrätten.</w:t>
      </w:r>
    </w:p>
    <w:p w:rsidR="003E0E57" w:rsidP="007345E3" w:rsidRDefault="003E0E57" w14:paraId="5F3B01EA" w14:textId="2AAAE04D">
      <w:r w:rsidRPr="003E0E57">
        <w:t>För ett år sedan, den 23 oktober 2015, kom regeringen och allianspartierna överens om en striktare flyktingpolitik. Det var det första steget i en stor omsvängning av den svenska flyktingpolitiken. Från Reinfeld</w:t>
      </w:r>
      <w:r w:rsidR="00A87E64">
        <w:t>ts ”öppna era hjärtan” och Löfve</w:t>
      </w:r>
      <w:r w:rsidRPr="003E0E57">
        <w:t>ns ”mitt Europa bygger inte murar” till tillfälliga uppehållstillstånd och familjesplittring, gräns- och id-kontroller och EU-avtal med Turkiet för att förhindra människor att komma till Europa. Genom kopplingen mellan jobb och permanenta uppehållstillstånd har regeringen dessutom inlett en sorglig glidning bort från lika villkor och rättigheter på arbetsmarknaden.</w:t>
      </w:r>
      <w:r>
        <w:t xml:space="preserve"> En politik som säger att vissa människor inte är välkomna här får konsekvenser. I första hand för dem som inte längre får rätt til</w:t>
      </w:r>
      <w:r w:rsidR="009D4BCA">
        <w:t>l skydd undan krig och förtryck</w:t>
      </w:r>
      <w:r>
        <w:t xml:space="preserve"> men också för samhället i stort. Det är genom en sådan politik skillnader mellan människor skapas och rasismen förstärks. När regeringsföreträdare och stora delar av borgerligheten säger att landet är fullt, att vi inte klarar av mer och står inför en </w:t>
      </w:r>
      <w:r>
        <w:lastRenderedPageBreak/>
        <w:t xml:space="preserve">stundande systemkollaps, </w:t>
      </w:r>
      <w:r w:rsidR="007345E3">
        <w:t xml:space="preserve">så </w:t>
      </w:r>
      <w:r>
        <w:t>utmålas de människor som söker sig hit som hot</w:t>
      </w:r>
      <w:r w:rsidR="009254EB">
        <w:t>.</w:t>
      </w:r>
      <w:r w:rsidR="007345E3">
        <w:t xml:space="preserve"> </w:t>
      </w:r>
      <w:r w:rsidR="009254EB">
        <w:t>Detta</w:t>
      </w:r>
      <w:r w:rsidR="007345E3">
        <w:t xml:space="preserve"> </w:t>
      </w:r>
      <w:r w:rsidRPr="007345E3" w:rsidR="007345E3">
        <w:t xml:space="preserve">göder en rädsla som blir </w:t>
      </w:r>
      <w:r w:rsidR="007345E3">
        <w:t xml:space="preserve">till </w:t>
      </w:r>
      <w:r w:rsidRPr="007345E3" w:rsidR="007345E3">
        <w:t>bensin i den rasistiska motorn</w:t>
      </w:r>
      <w:r w:rsidR="007345E3">
        <w:t xml:space="preserve">. </w:t>
      </w:r>
      <w:r>
        <w:t xml:space="preserve">En sådan splittring drabbar alla som i någon mening ses som "nya" i Sverige, även </w:t>
      </w:r>
      <w:r w:rsidR="007345E3">
        <w:t>de som levt här i generationer.</w:t>
      </w:r>
    </w:p>
    <w:p w:rsidR="007345E3" w:rsidP="0062581E" w:rsidRDefault="007345E3" w14:paraId="7E7DB86D" w14:textId="36589473">
      <w:r>
        <w:t xml:space="preserve">I redogörelsen anges att Sverige </w:t>
      </w:r>
      <w:r w:rsidR="0062581E">
        <w:t xml:space="preserve">fått ett antal rekommendationer avseende arbetet mot rasism, med innebörden att arbetet </w:t>
      </w:r>
      <w:r>
        <w:t>för att bekämpa rasism bör förstärkas</w:t>
      </w:r>
      <w:r w:rsidR="0062581E">
        <w:t xml:space="preserve"> </w:t>
      </w:r>
      <w:r w:rsidR="00FC55E2">
        <w:t>bl.a. genom att man</w:t>
      </w:r>
      <w:r>
        <w:t xml:space="preserve"> anta</w:t>
      </w:r>
      <w:r w:rsidR="00FC55E2">
        <w:t>r</w:t>
      </w:r>
      <w:r>
        <w:t xml:space="preserve"> en nationell plan för att bekämpa hatbrott,</w:t>
      </w:r>
      <w:r w:rsidR="0062581E">
        <w:t xml:space="preserve"> </w:t>
      </w:r>
      <w:r>
        <w:t>rasism och främlingsfientlighet</w:t>
      </w:r>
      <w:r w:rsidR="0062581E">
        <w:t xml:space="preserve"> samt främja</w:t>
      </w:r>
      <w:r w:rsidR="00FC55E2">
        <w:t>r</w:t>
      </w:r>
      <w:r w:rsidR="0062581E">
        <w:t xml:space="preserve"> respekten för mänskliga rättigheter och motverka</w:t>
      </w:r>
      <w:r w:rsidR="00FC55E2">
        <w:t>r</w:t>
      </w:r>
      <w:r w:rsidR="0062581E">
        <w:t xml:space="preserve"> stereotypiska föreställningar om etniska och religiösa grupper</w:t>
      </w:r>
      <w:r w:rsidR="00056A6D">
        <w:t>.</w:t>
      </w:r>
    </w:p>
    <w:p w:rsidR="007345E3" w:rsidP="0062581E" w:rsidRDefault="0062581E" w14:paraId="073AE60F" w14:textId="7544293E">
      <w:r>
        <w:t xml:space="preserve">Regeringen har i budgetpropositionen för 2017 aviserat att en nationell plan mot rasism, liknande former av fientlighet och hatbrott kommer att beslutas under hösten 2016 (prop. 2016/17:1, utgiftsområde 13, avsnitt 4.7). Vänsterpartiet välkomnar detta och tycker det är bra men det räcker inte att utforma en handlingsplan. Den förda politiken och olika regeringsföreträdares uttalanden som direkt eller indirekt göder rasism måste upphöra. </w:t>
      </w:r>
      <w:r w:rsidRPr="00020A06" w:rsidR="00020A06">
        <w:t>Det är dags för en politik som tar rasismen på allvar och gör allt för att motverka den. Sverige behöver en antirasistisk regering.</w:t>
      </w:r>
    </w:p>
    <w:p w:rsidR="00534C86" w:rsidP="00534C86" w:rsidRDefault="00542A44" w14:paraId="4BF8240C" w14:textId="6DCD206F">
      <w:r>
        <w:t>Vänsterpart</w:t>
      </w:r>
      <w:r w:rsidR="00195AB4">
        <w:t>iet är mycket positivt inställt</w:t>
      </w:r>
      <w:r>
        <w:t xml:space="preserve"> till det pågående arbetet med att inkorporera barnkonventionen i svensk lagstiftning</w:t>
      </w:r>
      <w:r w:rsidR="002D4724">
        <w:t xml:space="preserve">. </w:t>
      </w:r>
      <w:r w:rsidR="00534C86">
        <w:t xml:space="preserve">Såväl undertecknandet av barnkonventionen som arbetet med att </w:t>
      </w:r>
      <w:r w:rsidR="002D4724">
        <w:t>inkorporera barnkonventionen i svensk lagstiftning är mer än symbolisk</w:t>
      </w:r>
      <w:r w:rsidR="00534C86">
        <w:t>a</w:t>
      </w:r>
      <w:r w:rsidR="002D4724">
        <w:t xml:space="preserve"> handling</w:t>
      </w:r>
      <w:r w:rsidR="00534C86">
        <w:t>ar</w:t>
      </w:r>
      <w:r w:rsidR="002D4724">
        <w:t>.</w:t>
      </w:r>
      <w:r w:rsidR="00534C86">
        <w:t xml:space="preserve"> Sverige har på olika punkter fått återkommande kritik av FN:s barnr</w:t>
      </w:r>
      <w:r w:rsidR="009D4BCA">
        <w:t>ättskommitté för hur vi följer, eller snarare inte följer,</w:t>
      </w:r>
      <w:r w:rsidR="00534C86">
        <w:t xml:space="preserve"> barnkonventionen. Det är anmärkningsvärt att Sverige får kritik för att barn i Sverige inte garanteras skydd mot diskriminering. Det är oacceptabelt att barns ekonomiska och sociala bakgrund spelar så stor roll för hur rättigheterna tillgodoses. När barnkonventionen väl kommer att gälla som svensk lag, torde det få tydliga konsekvenser och göra skillnad i exempelvis hanteringen av asylärenden, vårdnadstvister och socialtjänstutredningar m.m.</w:t>
      </w:r>
    </w:p>
    <w:p w:rsidR="00534C86" w:rsidP="00534C86" w:rsidRDefault="002D4724" w14:paraId="69A59270" w14:textId="36F0173D">
      <w:r>
        <w:t xml:space="preserve">Även om lagstiftningen inte är på plats än så </w:t>
      </w:r>
      <w:r w:rsidR="00534C86">
        <w:t>torde vårt undertecknande av konventionen samt regeringens avsikt att göra barnkonventionen till lag in</w:t>
      </w:r>
      <w:r w:rsidR="009D4BCA">
        <w:t>nebära att regeringen även för en politik som just genomsyra</w:t>
      </w:r>
      <w:r w:rsidR="00534C86">
        <w:t>s av ett starkt barnperspektiv och hänsyn till barnets bästa. Under det senaste året har regeringen i</w:t>
      </w:r>
      <w:r w:rsidR="00195AB4">
        <w:t xml:space="preserve"> </w:t>
      </w:r>
      <w:r w:rsidR="00534C86">
        <w:t xml:space="preserve">stället fört en politik som på ett antal områden tvärtom kränker eller inskränker barns mänskliga rättigheter – det </w:t>
      </w:r>
      <w:r w:rsidR="00607A20">
        <w:t>har handlat om</w:t>
      </w:r>
      <w:r w:rsidR="00534C86">
        <w:t xml:space="preserve"> införandet av de nya asylreglerna, om inskränkningar av </w:t>
      </w:r>
      <w:r w:rsidR="00020A06">
        <w:t>LSS</w:t>
      </w:r>
      <w:r w:rsidR="00607A20">
        <w:t xml:space="preserve"> och </w:t>
      </w:r>
      <w:r w:rsidR="00534C86">
        <w:t xml:space="preserve">assistanstimmar och att </w:t>
      </w:r>
      <w:r w:rsidR="00607A20">
        <w:t>barn</w:t>
      </w:r>
      <w:r w:rsidR="00534C86">
        <w:t xml:space="preserve"> </w:t>
      </w:r>
      <w:r w:rsidR="00607A20">
        <w:t>fortfarande, trots stark kritik från FN-org</w:t>
      </w:r>
      <w:r w:rsidR="009D4BCA">
        <w:t>an, placeras i häkten och ålägg</w:t>
      </w:r>
      <w:r w:rsidR="00607A20">
        <w:t>s restriktioner som i princip innebär isolering och avsa</w:t>
      </w:r>
      <w:r w:rsidR="00091E12">
        <w:t>knad av mellanmänsklig kontakt.</w:t>
      </w:r>
    </w:p>
    <w:p w:rsidR="007403B0" w:rsidP="00534C86" w:rsidRDefault="007403B0" w14:paraId="42DA8B37" w14:textId="33B83F3A">
      <w:r w:rsidRPr="007403B0">
        <w:lastRenderedPageBreak/>
        <w:t>Beträffande skrivelsens andra del – lägesrapporten om Sveriges internationella åtaganden om mänskliga rättigheter – välkomnar Vänsterpartiet att åtgärder på flera områden vidtas, men det är ändock beklämmande att Sverige återkommande får k</w:t>
      </w:r>
      <w:r w:rsidR="00020A06">
        <w:t>ritik och anmärkningar på för MR</w:t>
      </w:r>
      <w:r w:rsidR="003D1A49">
        <w:t>-området</w:t>
      </w:r>
      <w:r w:rsidRPr="007403B0">
        <w:t xml:space="preserve"> viktiga och fundamentala punkter. Om vi ska ha någon möjlighet att leva upp till det nyantagna målet om att säkerställa full respekt för Sverig</w:t>
      </w:r>
      <w:r w:rsidR="003D1A49">
        <w:t>es internationella åtaganden</w:t>
      </w:r>
      <w:r w:rsidRPr="007403B0">
        <w:t xml:space="preserve"> krävs</w:t>
      </w:r>
      <w:r w:rsidR="003D1A49">
        <w:t>,</w:t>
      </w:r>
      <w:r w:rsidRPr="007403B0">
        <w:t xml:space="preserve"> som ovan nämnts</w:t>
      </w:r>
      <w:r w:rsidR="003D1A49">
        <w:t>,</w:t>
      </w:r>
      <w:r w:rsidRPr="007403B0">
        <w:t xml:space="preserve"> att arbetet med mänskliga rättigheter och efterlevnaden av våra internationella åtaganden inte stannar vid ord utan får ett tydligt genomslag i den förda politiken och leder till konkreta åtgärder.</w:t>
      </w:r>
    </w:p>
    <w:p w:rsidR="00E23414" w:rsidP="00E23414" w:rsidRDefault="00E23414" w14:paraId="0753798F" w14:textId="664A856E">
      <w:pPr>
        <w:pStyle w:val="Rubrik1"/>
      </w:pPr>
      <w:r>
        <w:t>Nationell institution för mänskliga rättigheter</w:t>
      </w:r>
    </w:p>
    <w:p w:rsidR="00020A06" w:rsidP="00020A06" w:rsidRDefault="00020A06" w14:paraId="07A920DA" w14:textId="43A9237C">
      <w:pPr>
        <w:ind w:firstLine="0"/>
      </w:pPr>
      <w:r>
        <w:t>Sverige har av tradition haft ett högt anseende när det gäller arbetet med mänskliga rättigheter i internationella sammanhang. Det visar sig också i under</w:t>
      </w:r>
      <w:r w:rsidR="005635AE">
        <w:t>s</w:t>
      </w:r>
      <w:r>
        <w:t xml:space="preserve">ökningar att svenskar ser det som en självklarhet att Sverige ska leva upp till internationella åtaganden och vara ett föregångsland när det gäller exempelvis arbetet med minoriteter. Detta till trots är arbetet med mänskliga rättigheter fortfarande främst en fråga när vi diskuterar förhållanden i andra länder. När mänskliga rättigheter åsidosätts i Sverige brukar det ses </w:t>
      </w:r>
      <w:r w:rsidR="00091E12">
        <w:t>som ett misstag eller undantag.</w:t>
      </w:r>
    </w:p>
    <w:p w:rsidR="002432CD" w:rsidP="00020A06" w:rsidRDefault="00020A06" w14:paraId="7A7EC0ED" w14:textId="77777777">
      <w:r>
        <w:t xml:space="preserve">Vänsterpartiet har i många år drivit frågan om att förstärka de mänskliga rättigheterna och ställningen för internationella konventioner i svensk rätt, vi har även lyft och drivit frågan om att inrätta en MR-avdelning under JO. </w:t>
      </w:r>
      <w:r w:rsidR="007403B0">
        <w:t xml:space="preserve">I strategin anges att </w:t>
      </w:r>
      <w:r w:rsidR="002432CD">
        <w:t>regeringen är positivt inställd</w:t>
      </w:r>
      <w:r w:rsidR="007403B0">
        <w:t xml:space="preserve"> till samt ser ett behov av att inrätta en nationell instit</w:t>
      </w:r>
      <w:r>
        <w:t xml:space="preserve">ution för mänskliga rättigheter, vilket </w:t>
      </w:r>
      <w:r w:rsidR="007403B0">
        <w:t>Väns</w:t>
      </w:r>
      <w:r>
        <w:t>terpartiet välkomnar</w:t>
      </w:r>
      <w:r w:rsidR="002432CD">
        <w:t>.</w:t>
      </w:r>
    </w:p>
    <w:p w:rsidR="00020A06" w:rsidP="00020A06" w:rsidRDefault="001633C7" w14:paraId="6DD1E23B" w14:textId="2DA111A9">
      <w:r>
        <w:t>Det bör</w:t>
      </w:r>
      <w:r w:rsidR="00020A06">
        <w:t xml:space="preserve"> </w:t>
      </w:r>
      <w:r w:rsidR="00864A2D">
        <w:t>inrätta</w:t>
      </w:r>
      <w:r>
        <w:t>s</w:t>
      </w:r>
      <w:r w:rsidR="00864A2D">
        <w:t xml:space="preserve"> en institution för mänskliga rättigheter. Detta bör riksdagen </w:t>
      </w:r>
      <w:r w:rsidR="00E23414">
        <w:t>ställa sig bakom och</w:t>
      </w:r>
      <w:r w:rsidR="00864A2D">
        <w:t xml:space="preserve"> ge </w:t>
      </w:r>
      <w:r w:rsidR="00E23414">
        <w:t>riksdagsstyrelsen</w:t>
      </w:r>
      <w:r w:rsidR="00020A06">
        <w:t xml:space="preserve"> till känna.</w:t>
      </w:r>
    </w:p>
    <w:p w:rsidR="00E23414" w:rsidP="00020A06" w:rsidRDefault="00E23414" w14:paraId="3D8543CA" w14:textId="05000BD0">
      <w:pPr>
        <w:pStyle w:val="Rubrik1"/>
      </w:pPr>
      <w:r>
        <w:t xml:space="preserve">Mänskliga rättigheter i vissa av högskolans yrkesutbildningar </w:t>
      </w:r>
    </w:p>
    <w:p w:rsidR="001E1207" w:rsidP="000D52DE" w:rsidRDefault="004934C0" w14:paraId="034D5DC0" w14:textId="2249ADBC">
      <w:pPr>
        <w:ind w:firstLine="0"/>
      </w:pPr>
      <w:r>
        <w:t>Universitetskanslersämbetet (UKÄ</w:t>
      </w:r>
      <w:r w:rsidR="00DA5A63">
        <w:t xml:space="preserve">) </w:t>
      </w:r>
      <w:r w:rsidR="00E23414">
        <w:t xml:space="preserve">har </w:t>
      </w:r>
      <w:r w:rsidR="00DA5A63">
        <w:t>kartlagt hur mänskliga rättigheter, mäns våld mot kvinnor och våld mot barn beaktas i utbildningar som le</w:t>
      </w:r>
      <w:r w:rsidR="00E23414">
        <w:t>der fram till ett antal examina</w:t>
      </w:r>
      <w:r w:rsidR="001E1207">
        <w:t>, såsom jurister, barnmorskor och</w:t>
      </w:r>
      <w:r w:rsidR="005D278F">
        <w:t xml:space="preserve"> lärare,</w:t>
      </w:r>
      <w:r w:rsidR="00DA5A63">
        <w:t xml:space="preserve"> där kunskap om dessa frågor är relevant i yrkesutövningen. </w:t>
      </w:r>
      <w:r>
        <w:t>U</w:t>
      </w:r>
      <w:r w:rsidR="001633C7">
        <w:t>K</w:t>
      </w:r>
      <w:r>
        <w:t>Ä</w:t>
      </w:r>
      <w:r w:rsidR="001633C7">
        <w:t>:s rapport visar att det finns vissa brister med</w:t>
      </w:r>
      <w:r w:rsidR="005D278F">
        <w:t xml:space="preserve"> lärosätenas undervisning om mäns våld mot kvinnor och våld mot barn och att undervisningen på dessa områden behöver utvecklas för att studenterna ska få de </w:t>
      </w:r>
      <w:r w:rsidR="005D278F">
        <w:lastRenderedPageBreak/>
        <w:t>kunskaper som de behöver i sina framtida professioner. I skrivelsen anger regeringen att regeringen kommer att följa utvecklingen på området. Vänsterpartiet anser dock att det inte räcker med att följa utvecklingen ut</w:t>
      </w:r>
      <w:r w:rsidR="001E1207">
        <w:t>an att åtgärder behöver vidtas.</w:t>
      </w:r>
    </w:p>
    <w:p w:rsidR="002A3837" w:rsidP="001E1207" w:rsidRDefault="005D278F" w14:paraId="537FE294" w14:textId="47AC3FF0">
      <w:r>
        <w:t xml:space="preserve">Regeringen bör återkomma till riksdagen med förslag på åtgärder för hur </w:t>
      </w:r>
      <w:r w:rsidR="00864A2D">
        <w:t>lärosätenas undervisning</w:t>
      </w:r>
      <w:r>
        <w:t xml:space="preserve"> om frågor som rör mäns våld mot kvinnor och våld mot barn </w:t>
      </w:r>
      <w:r w:rsidR="00864A2D">
        <w:t>kan förstärkas inom berörda yrkesutbildningar. Detta bör riksdagen ställa sig bakom och ge regeringen till känna</w:t>
      </w:r>
      <w:r w:rsidR="001E1207">
        <w:t>.</w:t>
      </w:r>
    </w:p>
    <w:p w:rsidR="001633C7" w:rsidP="00E23414" w:rsidRDefault="00E23414" w14:paraId="7091139A" w14:textId="5C6201A5">
      <w:pPr>
        <w:pStyle w:val="Rubrik1"/>
      </w:pPr>
      <w:r>
        <w:t>Ratificera ILO 169</w:t>
      </w:r>
    </w:p>
    <w:p w:rsidR="008D7285" w:rsidP="000D52DE" w:rsidRDefault="008D7285" w14:paraId="2B9B25A9" w14:textId="2C54C164">
      <w:pPr>
        <w:ind w:firstLine="0"/>
      </w:pPr>
      <w:r>
        <w:t xml:space="preserve">ILO:s (International Labour Organization) konvention nr 169 innehåller ett antal bestämmelser och åtaganden till skydd för ursprungsfolken. Ett grundläggande krav enligt konventionen är att </w:t>
      </w:r>
      <w:r w:rsidR="005F215C">
        <w:t>ursprungsfolken till fullo ska</w:t>
      </w:r>
      <w:r>
        <w:t xml:space="preserve"> åtnjuta mänskliga rättigheter och grundläggande friheter. </w:t>
      </w:r>
      <w:r w:rsidRPr="008D7285">
        <w:t>Det måste vidtas åtgärder mot diskriminering samt utformas särskilda insatser som främjar de berörda folkens sociala och ekonomiska rättigheter och som skyddar deras andliga och kulturella värden. Detta innebär bl.a. att det måste vidtas konkreta åtgärder för att skydda samers land, vatten, kultur och miljö</w:t>
      </w:r>
      <w:r>
        <w:t>.</w:t>
      </w:r>
    </w:p>
    <w:p w:rsidR="003A64E5" w:rsidP="003A64E5" w:rsidRDefault="000D72A3" w14:paraId="7CDCA7FD" w14:textId="77777777">
      <w:r w:rsidRPr="000D72A3">
        <w:t>Det borde vara självklart att Sverige ska ratificera ILO 169 och garantera samer de rättigheter som anges där. Så ser det tyvärr inte ut. Att Sverige inte lyckats ratificera ILO 169 är förstås inte heller bra för konventionens ställning och för möjligheterna att sätta tryck på andra länder i världen att ratificera den.</w:t>
      </w:r>
    </w:p>
    <w:p w:rsidR="005F215C" w:rsidP="003A64E5" w:rsidRDefault="003A64E5" w14:paraId="72144E4C" w14:textId="77777777">
      <w:r w:rsidRPr="003A64E5">
        <w:t>Regeringen har vid flertalet tillfällen</w:t>
      </w:r>
      <w:r>
        <w:t xml:space="preserve"> </w:t>
      </w:r>
      <w:r w:rsidRPr="003A64E5">
        <w:t xml:space="preserve">under </w:t>
      </w:r>
      <w:r>
        <w:t>innevarande mandatperiod, så även i denna skrivelse,</w:t>
      </w:r>
      <w:r w:rsidRPr="003A64E5">
        <w:t xml:space="preserve"> </w:t>
      </w:r>
      <w:r>
        <w:t xml:space="preserve">angett </w:t>
      </w:r>
      <w:r w:rsidRPr="003A64E5">
        <w:t>att de avser att arbeta i riktning</w:t>
      </w:r>
      <w:r>
        <w:t xml:space="preserve"> mot en ratifikation av ILO 169. </w:t>
      </w:r>
      <w:r w:rsidR="001633C7">
        <w:t>Vänsterpartiet menar att detta åtagande bör skärpas och preciseras. Den sammantagna situationen för samerna kräver att regeringen på allvar tar tag i problemen för att kunna garantera samerna deras rättigheter som urbefolkning. Det krävs ett större engagemang från regeringens sida för att skapa det samförstånd mellan olika intressenter som är en förutsättning för en ratificering av ILO-konventionen.</w:t>
      </w:r>
      <w:r w:rsidR="00ED6443">
        <w:t xml:space="preserve"> Ratificeringen måste grundas på ett samförstånd och </w:t>
      </w:r>
      <w:r w:rsidRPr="003A64E5" w:rsidR="00ED6443">
        <w:t xml:space="preserve">det </w:t>
      </w:r>
      <w:r w:rsidR="00ED6443">
        <w:t xml:space="preserve">är </w:t>
      </w:r>
      <w:r w:rsidRPr="003A64E5" w:rsidR="00ED6443">
        <w:t xml:space="preserve">särskilt viktigt att det samiska folket både representeras och på andra sätt involveras och är delaktiga i </w:t>
      </w:r>
      <w:r w:rsidR="00ED6443">
        <w:t>processen</w:t>
      </w:r>
      <w:r w:rsidRPr="003A64E5" w:rsidR="00ED6443">
        <w:t>. Något annat vore otänkbart och skulle bara innebära ett upprepande av majoritetssamhällets historia av att exkludera samer i avgörande frågor som handlar om samers liv, hälsa, kultur och framtid.</w:t>
      </w:r>
      <w:r w:rsidR="00ED6443">
        <w:t xml:space="preserve"> </w:t>
      </w:r>
      <w:r w:rsidR="001633C7">
        <w:t xml:space="preserve">Vänsterpartiet anser därför att regeringens ambition bör vara att göra det möjligt att före </w:t>
      </w:r>
      <w:r w:rsidR="00E23414">
        <w:t>2018</w:t>
      </w:r>
      <w:r w:rsidR="001633C7">
        <w:t xml:space="preserve"> förelägga riksdagen ILO:s k</w:t>
      </w:r>
      <w:r w:rsidR="005F215C">
        <w:t>onvention 169 för ratificering.</w:t>
      </w:r>
    </w:p>
    <w:p w:rsidR="001633C7" w:rsidP="003A64E5" w:rsidRDefault="00ED6443" w14:paraId="5BD249F8" w14:textId="5407894F">
      <w:r w:rsidRPr="00ED6443">
        <w:lastRenderedPageBreak/>
        <w:t>Sverige bör snarast ratificera ILO-konvention 169.</w:t>
      </w:r>
      <w:r>
        <w:t xml:space="preserve"> </w:t>
      </w:r>
      <w:r w:rsidR="001633C7">
        <w:t xml:space="preserve">Detta bör riksdagen </w:t>
      </w:r>
      <w:r>
        <w:t xml:space="preserve">ställa sig bakom och </w:t>
      </w:r>
      <w:r w:rsidR="003A64E5">
        <w:t>ge regeringen till känna.</w:t>
      </w:r>
    </w:p>
    <w:p w:rsidRPr="000D52DE" w:rsidR="00C40351" w:rsidP="00C40351" w:rsidRDefault="00C40351" w14:paraId="14405A99" w14:textId="77777777">
      <w:pPr>
        <w:ind w:firstLine="0"/>
      </w:pPr>
    </w:p>
    <w:sdt>
      <w:sdtPr>
        <w:alias w:val="CC_Underskrifter"/>
        <w:tag w:val="CC_Underskrifter"/>
        <w:id w:val="583496634"/>
        <w:lock w:val="sdtContentLocked"/>
        <w:placeholder>
          <w:docPart w:val="87E9DC44A56D4FA6BED9315D47B7B3FE"/>
        </w:placeholder>
        <w15:appearance w15:val="hidden"/>
      </w:sdtPr>
      <w:sdtEndPr/>
      <w:sdtContent>
        <w:p w:rsidR="004801AC" w:rsidP="005E5577" w:rsidRDefault="00A62102" w14:paraId="23870879" w14:textId="28E9EF3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bl>
    <w:p w:rsidR="00677885" w:rsidRDefault="00677885" w14:paraId="7437E25F" w14:textId="77777777"/>
    <w:sectPr w:rsidR="006778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F7402" w14:textId="77777777" w:rsidR="0075343D" w:rsidRDefault="0075343D" w:rsidP="000C1CAD">
      <w:pPr>
        <w:spacing w:line="240" w:lineRule="auto"/>
      </w:pPr>
      <w:r>
        <w:separator/>
      </w:r>
    </w:p>
  </w:endnote>
  <w:endnote w:type="continuationSeparator" w:id="0">
    <w:p w14:paraId="2803E67A" w14:textId="77777777" w:rsidR="0075343D" w:rsidRDefault="007534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2CBB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B100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210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95B27" w14:textId="77777777" w:rsidR="00A62102" w:rsidRDefault="00A6210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F0622" w14:textId="77777777" w:rsidR="0075343D" w:rsidRDefault="0075343D" w:rsidP="000C1CAD">
      <w:pPr>
        <w:spacing w:line="240" w:lineRule="auto"/>
      </w:pPr>
      <w:r>
        <w:separator/>
      </w:r>
    </w:p>
  </w:footnote>
  <w:footnote w:type="continuationSeparator" w:id="0">
    <w:p w14:paraId="3A6F6B36" w14:textId="77777777" w:rsidR="0075343D" w:rsidRDefault="007534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5EC00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8ECE59" wp14:anchorId="5CCA93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62102" w14:paraId="1B8F0905" w14:textId="696290C6">
                          <w:pPr>
                            <w:jc w:val="right"/>
                          </w:pPr>
                          <w:sdt>
                            <w:sdtPr>
                              <w:alias w:val="CC_Noformat_Partikod"/>
                              <w:tag w:val="CC_Noformat_Partikod"/>
                              <w:id w:val="-53464382"/>
                              <w:placeholder>
                                <w:docPart w:val="E100F3BAEB154F2AA08D67344BF2321D"/>
                              </w:placeholder>
                              <w:text/>
                            </w:sdtPr>
                            <w:sdtEndPr/>
                            <w:sdtContent>
                              <w:r w:rsidR="000D52DE">
                                <w:t>V</w:t>
                              </w:r>
                            </w:sdtContent>
                          </w:sdt>
                          <w:sdt>
                            <w:sdtPr>
                              <w:alias w:val="CC_Noformat_Partinummer"/>
                              <w:tag w:val="CC_Noformat_Partinummer"/>
                              <w:id w:val="-1709555926"/>
                              <w:placeholder>
                                <w:docPart w:val="2771985C6D3041EC8D25972A5E1DC5BB"/>
                              </w:placeholder>
                              <w:text/>
                            </w:sdtPr>
                            <w:sdtEndPr/>
                            <w:sdtContent>
                              <w:r w:rsidR="001E3592">
                                <w:t>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CCA93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A4179" w14:paraId="1B8F0905" w14:textId="696290C6">
                    <w:pPr>
                      <w:jc w:val="right"/>
                    </w:pPr>
                    <w:sdt>
                      <w:sdtPr>
                        <w:alias w:val="CC_Noformat_Partikod"/>
                        <w:tag w:val="CC_Noformat_Partikod"/>
                        <w:id w:val="-53464382"/>
                        <w:placeholder>
                          <w:docPart w:val="E100F3BAEB154F2AA08D67344BF2321D"/>
                        </w:placeholder>
                        <w:text/>
                      </w:sdtPr>
                      <w:sdtEndPr/>
                      <w:sdtContent>
                        <w:r w:rsidR="000D52DE">
                          <w:t>V</w:t>
                        </w:r>
                      </w:sdtContent>
                    </w:sdt>
                    <w:sdt>
                      <w:sdtPr>
                        <w:alias w:val="CC_Noformat_Partinummer"/>
                        <w:tag w:val="CC_Noformat_Partinummer"/>
                        <w:id w:val="-1709555926"/>
                        <w:placeholder>
                          <w:docPart w:val="2771985C6D3041EC8D25972A5E1DC5BB"/>
                        </w:placeholder>
                        <w:text/>
                      </w:sdtPr>
                      <w:sdtEndPr/>
                      <w:sdtContent>
                        <w:r w:rsidR="001E3592">
                          <w:t>006</w:t>
                        </w:r>
                      </w:sdtContent>
                    </w:sdt>
                  </w:p>
                </w:txbxContent>
              </v:textbox>
              <w10:wrap anchorx="page"/>
            </v:shape>
          </w:pict>
        </mc:Fallback>
      </mc:AlternateContent>
    </w:r>
  </w:p>
  <w:p w:rsidRPr="00293C4F" w:rsidR="007A5507" w:rsidP="00776B74" w:rsidRDefault="007A5507" w14:paraId="69DC5A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62102" w14:paraId="39F0EA06" w14:textId="75CC5A40">
    <w:pPr>
      <w:jc w:val="right"/>
    </w:pPr>
    <w:sdt>
      <w:sdtPr>
        <w:alias w:val="CC_Noformat_Partikod"/>
        <w:tag w:val="CC_Noformat_Partikod"/>
        <w:id w:val="559911109"/>
        <w:text/>
      </w:sdtPr>
      <w:sdtEndPr/>
      <w:sdtContent>
        <w:r w:rsidR="000D52DE">
          <w:t>V</w:t>
        </w:r>
      </w:sdtContent>
    </w:sdt>
    <w:sdt>
      <w:sdtPr>
        <w:alias w:val="CC_Noformat_Partinummer"/>
        <w:tag w:val="CC_Noformat_Partinummer"/>
        <w:id w:val="1197820850"/>
        <w:text/>
      </w:sdtPr>
      <w:sdtEndPr/>
      <w:sdtContent>
        <w:r w:rsidR="001E3592">
          <w:t>006</w:t>
        </w:r>
      </w:sdtContent>
    </w:sdt>
  </w:p>
  <w:p w:rsidR="007A5507" w:rsidP="00776B74" w:rsidRDefault="007A5507" w14:paraId="6A4EAC2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62102" w14:paraId="7015DDA1" w14:textId="4024092A">
    <w:pPr>
      <w:jc w:val="right"/>
    </w:pPr>
    <w:sdt>
      <w:sdtPr>
        <w:alias w:val="CC_Noformat_Partikod"/>
        <w:tag w:val="CC_Noformat_Partikod"/>
        <w:id w:val="1471015553"/>
        <w:text/>
      </w:sdtPr>
      <w:sdtEndPr/>
      <w:sdtContent>
        <w:r w:rsidR="000D52DE">
          <w:t>V</w:t>
        </w:r>
      </w:sdtContent>
    </w:sdt>
    <w:sdt>
      <w:sdtPr>
        <w:alias w:val="CC_Noformat_Partinummer"/>
        <w:tag w:val="CC_Noformat_Partinummer"/>
        <w:id w:val="-2014525982"/>
        <w:text/>
      </w:sdtPr>
      <w:sdtEndPr/>
      <w:sdtContent>
        <w:r w:rsidR="001E3592">
          <w:t>006</w:t>
        </w:r>
      </w:sdtContent>
    </w:sdt>
  </w:p>
  <w:p w:rsidR="007A5507" w:rsidP="00A314CF" w:rsidRDefault="00A62102" w14:paraId="45B238D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11E46546" w14:textId="77777777">
    <w:pPr>
      <w:pStyle w:val="FSHNormal"/>
      <w:spacing w:before="40"/>
    </w:pPr>
  </w:p>
  <w:p w:rsidRPr="008227B3" w:rsidR="007A5507" w:rsidP="008227B3" w:rsidRDefault="00A62102" w14:paraId="020DE49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62102" w14:paraId="6A07CE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:3515</w:t>
        </w:r>
      </w:sdtContent>
    </w:sdt>
  </w:p>
  <w:p w:rsidR="007A5507" w:rsidP="00E03A3D" w:rsidRDefault="00A62102" w14:paraId="48821819" w14:textId="77777777">
    <w:pPr>
      <w:pStyle w:val="Motionr"/>
    </w:pPr>
    <w:sdt>
      <w:sdtPr>
        <w:alias w:val="CC_Noformat_Avtext"/>
        <w:tag w:val="CC_Noformat_Avtext"/>
        <w:id w:val="-2020768203"/>
        <w:lock w:val="sdtContentLocked"/>
        <w15:appearance w15:val="hidden"/>
        <w:text/>
      </w:sdtPr>
      <w:sdtEndPr/>
      <w:sdtContent>
        <w:r>
          <w:t>av Mia Sydow Mölleby m.fl. (V)</w:t>
        </w:r>
      </w:sdtContent>
    </w:sdt>
  </w:p>
  <w:sdt>
    <w:sdtPr>
      <w:alias w:val="CC_Noformat_Rubtext"/>
      <w:tag w:val="CC_Noformat_Rubtext"/>
      <w:id w:val="-218060500"/>
      <w:lock w:val="sdtLocked"/>
      <w15:appearance w15:val="hidden"/>
      <w:text/>
    </w:sdtPr>
    <w:sdtEndPr/>
    <w:sdtContent>
      <w:p w:rsidR="007A5507" w:rsidP="00283E0F" w:rsidRDefault="00DB0825" w14:paraId="41E3436F" w14:textId="380EEFB7">
        <w:pPr>
          <w:pStyle w:val="FSHRub2"/>
        </w:pPr>
        <w:r>
          <w:t>med anledning av skr. 2016/17:29 Regeringens strategi för det nationella arbetet med mänskliga rättigheter</w:t>
        </w:r>
      </w:p>
    </w:sdtContent>
  </w:sdt>
  <w:sdt>
    <w:sdtPr>
      <w:alias w:val="CC_Boilerplate_3"/>
      <w:tag w:val="CC_Boilerplate_3"/>
      <w:id w:val="1606463544"/>
      <w:lock w:val="sdtContentLocked"/>
      <w15:appearance w15:val="hidden"/>
      <w:text w:multiLine="1"/>
    </w:sdtPr>
    <w:sdtEndPr/>
    <w:sdtContent>
      <w:p w:rsidR="007A5507" w:rsidP="00283E0F" w:rsidRDefault="007A5507" w14:paraId="469ED6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813A7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D52DE"/>
    <w:rsid w:val="00000C9E"/>
    <w:rsid w:val="000014AF"/>
    <w:rsid w:val="000030B6"/>
    <w:rsid w:val="00003CCB"/>
    <w:rsid w:val="000044A5"/>
    <w:rsid w:val="00006BF0"/>
    <w:rsid w:val="00010168"/>
    <w:rsid w:val="00010DF8"/>
    <w:rsid w:val="00011724"/>
    <w:rsid w:val="00011754"/>
    <w:rsid w:val="00011C61"/>
    <w:rsid w:val="00011F33"/>
    <w:rsid w:val="00015064"/>
    <w:rsid w:val="000156D9"/>
    <w:rsid w:val="000200F6"/>
    <w:rsid w:val="00020A0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6A6D"/>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1E12"/>
    <w:rsid w:val="00093636"/>
    <w:rsid w:val="00093F48"/>
    <w:rsid w:val="0009440B"/>
    <w:rsid w:val="00094A50"/>
    <w:rsid w:val="00094A68"/>
    <w:rsid w:val="00094AC0"/>
    <w:rsid w:val="000953C2"/>
    <w:rsid w:val="000A1014"/>
    <w:rsid w:val="000A19A5"/>
    <w:rsid w:val="000A1D1D"/>
    <w:rsid w:val="000A3770"/>
    <w:rsid w:val="000A52B8"/>
    <w:rsid w:val="000A6935"/>
    <w:rsid w:val="000B1E30"/>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52DE"/>
    <w:rsid w:val="000D6584"/>
    <w:rsid w:val="000D72A3"/>
    <w:rsid w:val="000D7A5F"/>
    <w:rsid w:val="000E06CC"/>
    <w:rsid w:val="000E1001"/>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3C7"/>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AB4"/>
    <w:rsid w:val="00195E9F"/>
    <w:rsid w:val="00196657"/>
    <w:rsid w:val="001A0693"/>
    <w:rsid w:val="001A0D6E"/>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207"/>
    <w:rsid w:val="001E1962"/>
    <w:rsid w:val="001E1ECB"/>
    <w:rsid w:val="001E2474"/>
    <w:rsid w:val="001E25EB"/>
    <w:rsid w:val="001E3592"/>
    <w:rsid w:val="001E4FF5"/>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32CD"/>
    <w:rsid w:val="002477A3"/>
    <w:rsid w:val="00247FE0"/>
    <w:rsid w:val="00251F8B"/>
    <w:rsid w:val="0025380E"/>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837"/>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4724"/>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3BF"/>
    <w:rsid w:val="00381104"/>
    <w:rsid w:val="00381484"/>
    <w:rsid w:val="00383AF3"/>
    <w:rsid w:val="00383B34"/>
    <w:rsid w:val="00383C72"/>
    <w:rsid w:val="00384563"/>
    <w:rsid w:val="00385CB1"/>
    <w:rsid w:val="00386CC5"/>
    <w:rsid w:val="003877B7"/>
    <w:rsid w:val="003901D3"/>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4E5"/>
    <w:rsid w:val="003A7434"/>
    <w:rsid w:val="003B0D95"/>
    <w:rsid w:val="003B1AFC"/>
    <w:rsid w:val="003B2109"/>
    <w:rsid w:val="003B2154"/>
    <w:rsid w:val="003B38E9"/>
    <w:rsid w:val="003B401A"/>
    <w:rsid w:val="003C0D8C"/>
    <w:rsid w:val="003C10FB"/>
    <w:rsid w:val="003C1239"/>
    <w:rsid w:val="003C1A2D"/>
    <w:rsid w:val="003C3343"/>
    <w:rsid w:val="003C72A0"/>
    <w:rsid w:val="003D1A49"/>
    <w:rsid w:val="003D4127"/>
    <w:rsid w:val="003E0E5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2874"/>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4C0"/>
    <w:rsid w:val="0049397A"/>
    <w:rsid w:val="004A1326"/>
    <w:rsid w:val="004B01B7"/>
    <w:rsid w:val="004B0E94"/>
    <w:rsid w:val="004B16EE"/>
    <w:rsid w:val="004B1A11"/>
    <w:rsid w:val="004B1A5C"/>
    <w:rsid w:val="004B262F"/>
    <w:rsid w:val="004B2D94"/>
    <w:rsid w:val="004B5B5E"/>
    <w:rsid w:val="004B5C44"/>
    <w:rsid w:val="004B72CE"/>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6658"/>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4C86"/>
    <w:rsid w:val="00535EE7"/>
    <w:rsid w:val="00536192"/>
    <w:rsid w:val="00536C91"/>
    <w:rsid w:val="00537502"/>
    <w:rsid w:val="005376A1"/>
    <w:rsid w:val="00542806"/>
    <w:rsid w:val="00542A44"/>
    <w:rsid w:val="00543302"/>
    <w:rsid w:val="0054517B"/>
    <w:rsid w:val="005518E6"/>
    <w:rsid w:val="00552763"/>
    <w:rsid w:val="00552AFC"/>
    <w:rsid w:val="00553508"/>
    <w:rsid w:val="00555C97"/>
    <w:rsid w:val="00557C3D"/>
    <w:rsid w:val="00560085"/>
    <w:rsid w:val="005635AE"/>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575"/>
    <w:rsid w:val="005D0863"/>
    <w:rsid w:val="005D278F"/>
    <w:rsid w:val="005D2AEC"/>
    <w:rsid w:val="005D60F6"/>
    <w:rsid w:val="005D6E77"/>
    <w:rsid w:val="005E00CF"/>
    <w:rsid w:val="005E1161"/>
    <w:rsid w:val="005E1482"/>
    <w:rsid w:val="005E282D"/>
    <w:rsid w:val="005E3559"/>
    <w:rsid w:val="005E5577"/>
    <w:rsid w:val="005E6248"/>
    <w:rsid w:val="005E63A2"/>
    <w:rsid w:val="005E6719"/>
    <w:rsid w:val="005F0B9E"/>
    <w:rsid w:val="005F10DB"/>
    <w:rsid w:val="005F1A7E"/>
    <w:rsid w:val="005F1DE3"/>
    <w:rsid w:val="005F215C"/>
    <w:rsid w:val="005F425A"/>
    <w:rsid w:val="005F5ACA"/>
    <w:rsid w:val="005F5BC1"/>
    <w:rsid w:val="00602D39"/>
    <w:rsid w:val="006039EC"/>
    <w:rsid w:val="006064BC"/>
    <w:rsid w:val="00606834"/>
    <w:rsid w:val="006072F6"/>
    <w:rsid w:val="00607A20"/>
    <w:rsid w:val="00611260"/>
    <w:rsid w:val="0061176B"/>
    <w:rsid w:val="006119A5"/>
    <w:rsid w:val="00612D6C"/>
    <w:rsid w:val="00614F73"/>
    <w:rsid w:val="00615D9F"/>
    <w:rsid w:val="006242CB"/>
    <w:rsid w:val="006243AC"/>
    <w:rsid w:val="0062581E"/>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77885"/>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083"/>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45E3"/>
    <w:rsid w:val="00735C4E"/>
    <w:rsid w:val="0073635E"/>
    <w:rsid w:val="007403B0"/>
    <w:rsid w:val="00740A2E"/>
    <w:rsid w:val="00740AB7"/>
    <w:rsid w:val="0074142B"/>
    <w:rsid w:val="007422FE"/>
    <w:rsid w:val="00742C8B"/>
    <w:rsid w:val="00743791"/>
    <w:rsid w:val="00744159"/>
    <w:rsid w:val="00746376"/>
    <w:rsid w:val="00750A72"/>
    <w:rsid w:val="00751817"/>
    <w:rsid w:val="00751DF5"/>
    <w:rsid w:val="0075343D"/>
    <w:rsid w:val="007556B6"/>
    <w:rsid w:val="007558B3"/>
    <w:rsid w:val="007604D8"/>
    <w:rsid w:val="0076159E"/>
    <w:rsid w:val="007656BA"/>
    <w:rsid w:val="007660A9"/>
    <w:rsid w:val="0076741A"/>
    <w:rsid w:val="007676AE"/>
    <w:rsid w:val="00767F7C"/>
    <w:rsid w:val="00770F65"/>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17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4D1E"/>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7B5F"/>
    <w:rsid w:val="0084099C"/>
    <w:rsid w:val="00840B26"/>
    <w:rsid w:val="008424FA"/>
    <w:rsid w:val="00842EAC"/>
    <w:rsid w:val="00843650"/>
    <w:rsid w:val="00843CEF"/>
    <w:rsid w:val="00850645"/>
    <w:rsid w:val="008506E0"/>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4A2D"/>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054B"/>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7285"/>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4EB"/>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0FCF"/>
    <w:rsid w:val="009C186D"/>
    <w:rsid w:val="009C58BB"/>
    <w:rsid w:val="009C6332"/>
    <w:rsid w:val="009C6FEF"/>
    <w:rsid w:val="009D4BCA"/>
    <w:rsid w:val="009D4BE2"/>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8B3"/>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102"/>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7E64"/>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2028"/>
    <w:rsid w:val="00B832E8"/>
    <w:rsid w:val="00B8430D"/>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0351"/>
    <w:rsid w:val="00C4288F"/>
    <w:rsid w:val="00C463D5"/>
    <w:rsid w:val="00C51F59"/>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117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3847"/>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5A63"/>
    <w:rsid w:val="00DA6396"/>
    <w:rsid w:val="00DA7F72"/>
    <w:rsid w:val="00DB0825"/>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3414"/>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86D33"/>
    <w:rsid w:val="00E92B28"/>
    <w:rsid w:val="00E94538"/>
    <w:rsid w:val="00E95883"/>
    <w:rsid w:val="00EA0F18"/>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443"/>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55E2"/>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62EA30"/>
  <w15:chartTrackingRefBased/>
  <w15:docId w15:val="{E2F56A56-46B0-4290-9A93-0AE32D2D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0D52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02CEB9E689427D9992CE49A7554A43"/>
        <w:category>
          <w:name w:val="Allmänt"/>
          <w:gallery w:val="placeholder"/>
        </w:category>
        <w:types>
          <w:type w:val="bbPlcHdr"/>
        </w:types>
        <w:behaviors>
          <w:behavior w:val="content"/>
        </w:behaviors>
        <w:guid w:val="{BC034353-4A8A-4040-B4E8-F288BD311A94}"/>
      </w:docPartPr>
      <w:docPartBody>
        <w:p w:rsidR="004E5E00" w:rsidRDefault="00ED35CC">
          <w:pPr>
            <w:pStyle w:val="B002CEB9E689427D9992CE49A7554A43"/>
          </w:pPr>
          <w:r w:rsidRPr="009A726D">
            <w:rPr>
              <w:rStyle w:val="Platshllartext"/>
            </w:rPr>
            <w:t>Klicka här för att ange text.</w:t>
          </w:r>
        </w:p>
      </w:docPartBody>
    </w:docPart>
    <w:docPart>
      <w:docPartPr>
        <w:name w:val="87E9DC44A56D4FA6BED9315D47B7B3FE"/>
        <w:category>
          <w:name w:val="Allmänt"/>
          <w:gallery w:val="placeholder"/>
        </w:category>
        <w:types>
          <w:type w:val="bbPlcHdr"/>
        </w:types>
        <w:behaviors>
          <w:behavior w:val="content"/>
        </w:behaviors>
        <w:guid w:val="{11287165-29CE-4D37-8D9F-D5646DBA8926}"/>
      </w:docPartPr>
      <w:docPartBody>
        <w:p w:rsidR="004E5E00" w:rsidRDefault="00ED35CC">
          <w:pPr>
            <w:pStyle w:val="87E9DC44A56D4FA6BED9315D47B7B3FE"/>
          </w:pPr>
          <w:r w:rsidRPr="002551EA">
            <w:rPr>
              <w:rStyle w:val="Platshllartext"/>
              <w:color w:val="808080" w:themeColor="background1" w:themeShade="80"/>
            </w:rPr>
            <w:t>[Motionärernas namn]</w:t>
          </w:r>
        </w:p>
      </w:docPartBody>
    </w:docPart>
    <w:docPart>
      <w:docPartPr>
        <w:name w:val="E100F3BAEB154F2AA08D67344BF2321D"/>
        <w:category>
          <w:name w:val="Allmänt"/>
          <w:gallery w:val="placeholder"/>
        </w:category>
        <w:types>
          <w:type w:val="bbPlcHdr"/>
        </w:types>
        <w:behaviors>
          <w:behavior w:val="content"/>
        </w:behaviors>
        <w:guid w:val="{542B23B5-08D8-43ED-8280-A9E17CAC0E00}"/>
      </w:docPartPr>
      <w:docPartBody>
        <w:p w:rsidR="004E5E00" w:rsidRDefault="00ED35CC">
          <w:pPr>
            <w:pStyle w:val="E100F3BAEB154F2AA08D67344BF2321D"/>
          </w:pPr>
          <w:r>
            <w:rPr>
              <w:rStyle w:val="Platshllartext"/>
            </w:rPr>
            <w:t xml:space="preserve"> </w:t>
          </w:r>
        </w:p>
      </w:docPartBody>
    </w:docPart>
    <w:docPart>
      <w:docPartPr>
        <w:name w:val="2771985C6D3041EC8D25972A5E1DC5BB"/>
        <w:category>
          <w:name w:val="Allmänt"/>
          <w:gallery w:val="placeholder"/>
        </w:category>
        <w:types>
          <w:type w:val="bbPlcHdr"/>
        </w:types>
        <w:behaviors>
          <w:behavior w:val="content"/>
        </w:behaviors>
        <w:guid w:val="{A3CA0071-48FD-4CA0-9C84-F2DB5A061CED}"/>
      </w:docPartPr>
      <w:docPartBody>
        <w:p w:rsidR="004E5E00" w:rsidRDefault="00ED35CC">
          <w:pPr>
            <w:pStyle w:val="2771985C6D3041EC8D25972A5E1DC5B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5CC"/>
    <w:rsid w:val="000817DD"/>
    <w:rsid w:val="000C25D6"/>
    <w:rsid w:val="00244012"/>
    <w:rsid w:val="004C2602"/>
    <w:rsid w:val="004E5E00"/>
    <w:rsid w:val="00672AE2"/>
    <w:rsid w:val="0070178D"/>
    <w:rsid w:val="00B1282C"/>
    <w:rsid w:val="00C8644C"/>
    <w:rsid w:val="00E245F4"/>
    <w:rsid w:val="00ED35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2AE2"/>
    <w:rPr>
      <w:color w:val="F4B083" w:themeColor="accent2" w:themeTint="99"/>
    </w:rPr>
  </w:style>
  <w:style w:type="paragraph" w:customStyle="1" w:styleId="B002CEB9E689427D9992CE49A7554A43">
    <w:name w:val="B002CEB9E689427D9992CE49A7554A43"/>
  </w:style>
  <w:style w:type="paragraph" w:customStyle="1" w:styleId="599B37B43DB547C0BA9414D87963CDE2">
    <w:name w:val="599B37B43DB547C0BA9414D87963CDE2"/>
  </w:style>
  <w:style w:type="paragraph" w:customStyle="1" w:styleId="60798652F6604C8C9744A958CF89BEED">
    <w:name w:val="60798652F6604C8C9744A958CF89BEED"/>
  </w:style>
  <w:style w:type="paragraph" w:customStyle="1" w:styleId="87E9DC44A56D4FA6BED9315D47B7B3FE">
    <w:name w:val="87E9DC44A56D4FA6BED9315D47B7B3FE"/>
  </w:style>
  <w:style w:type="paragraph" w:customStyle="1" w:styleId="E100F3BAEB154F2AA08D67344BF2321D">
    <w:name w:val="E100F3BAEB154F2AA08D67344BF2321D"/>
  </w:style>
  <w:style w:type="paragraph" w:customStyle="1" w:styleId="2771985C6D3041EC8D25972A5E1DC5BB">
    <w:name w:val="2771985C6D3041EC8D25972A5E1DC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Följd</MotionKategori>
  <UtskottVald>0</UtskottVald>
</root>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10081</RubrikLookup>
    <MotionGuid xmlns="00d11361-0b92-4bae-a181-288d6a55b763">db33a22e-1bba-4ba4-9a31-76c88f3b5f40</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36297-5AAB-4EC9-A4CF-71A092F53625}"/>
</file>

<file path=customXml/itemProps2.xml><?xml version="1.0" encoding="utf-8"?>
<ds:datastoreItem xmlns:ds="http://schemas.openxmlformats.org/officeDocument/2006/customXml" ds:itemID="{3A4CB89E-2BF7-497D-A818-AC349256894C}"/>
</file>

<file path=customXml/itemProps3.xml><?xml version="1.0" encoding="utf-8"?>
<ds:datastoreItem xmlns:ds="http://schemas.openxmlformats.org/officeDocument/2006/customXml" ds:itemID="{68B42AC0-261A-4B51-AF43-EEB595FCFDA0}"/>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206C4490-7EC1-4979-B2BB-885F63CD9DA5}"/>
</file>

<file path=docProps/app.xml><?xml version="1.0" encoding="utf-8"?>
<Properties xmlns="http://schemas.openxmlformats.org/officeDocument/2006/extended-properties" xmlns:vt="http://schemas.openxmlformats.org/officeDocument/2006/docPropsVTypes">
  <Template>GranskaMot</Template>
  <TotalTime>25</TotalTime>
  <Pages>6</Pages>
  <Words>1774</Words>
  <Characters>10132</Characters>
  <Application>Microsoft Office Word</Application>
  <DocSecurity>0</DocSecurity>
  <Lines>163</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201617V006 med anledning av skrivelse 2016 17 29 Regeringens strategi för det nationella arbetet med mänskliga rättigheter</vt:lpstr>
      <vt:lpstr/>
    </vt:vector>
  </TitlesOfParts>
  <Company>Sveriges riksdag</Company>
  <LinksUpToDate>false</LinksUpToDate>
  <CharactersWithSpaces>11869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201617V006 med anledning av skrivelse 2016 17 29 Regeringens strategi för det nationella arbetet med mänskliga rättigheter</dc:title>
  <dc:subject/>
  <dc:creator>Riksdagsförvaltningen</dc:creator>
  <cp:keywords/>
  <dc:description/>
  <cp:lastModifiedBy>Lisa Gunnfors</cp:lastModifiedBy>
  <cp:revision>22</cp:revision>
  <cp:lastPrinted>2016-11-01T08:46:00Z</cp:lastPrinted>
  <dcterms:created xsi:type="dcterms:W3CDTF">2016-11-01T08:44:00Z</dcterms:created>
  <dcterms:modified xsi:type="dcterms:W3CDTF">2016-11-07T11:25:00Z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*T255AD20C168D*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https://filur.riksdagen.se/drop/DropOffLibrary/T255AD20C168D.docx</vt:lpwstr>
  </property>
  <property fmtid="{D5CDD505-2E9C-101B-9397-08002B2CF9AE}" pid="13" name="RevisionsOn">
    <vt:lpwstr>1</vt:lpwstr>
  </property>
</Properties>
</file>