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1B1A11" w:rsidRPr="00F57241" w:rsidTr="001B1A11">
        <w:tblPrEx>
          <w:tblCellMar>
            <w:top w:w="0" w:type="dxa"/>
            <w:bottom w:w="0" w:type="dxa"/>
          </w:tblCellMar>
        </w:tblPrEx>
        <w:tc>
          <w:tcPr>
            <w:tcW w:w="2268" w:type="dxa"/>
          </w:tcPr>
          <w:p w:rsidR="001B1A11" w:rsidRPr="00F57241" w:rsidRDefault="001B1A11" w:rsidP="001B1A11">
            <w:pPr>
              <w:framePr w:w="5035" w:h="1644" w:wrap="notBeside" w:vAnchor="page" w:hAnchor="page" w:x="6573" w:y="721"/>
              <w:rPr>
                <w:rFonts w:ascii="TradeGothic" w:hAnsi="TradeGothic"/>
                <w:i/>
                <w:sz w:val="18"/>
              </w:rPr>
            </w:pPr>
          </w:p>
        </w:tc>
        <w:tc>
          <w:tcPr>
            <w:tcW w:w="2999" w:type="dxa"/>
            <w:gridSpan w:val="2"/>
          </w:tcPr>
          <w:p w:rsidR="001B1A11" w:rsidRPr="00F57241" w:rsidRDefault="001B1A11" w:rsidP="001B1A11">
            <w:pPr>
              <w:framePr w:w="5035" w:h="1644" w:wrap="notBeside" w:vAnchor="page" w:hAnchor="page" w:x="6573" w:y="721"/>
              <w:rPr>
                <w:rFonts w:ascii="TradeGothic" w:hAnsi="TradeGothic"/>
                <w:i/>
                <w:sz w:val="18"/>
              </w:rPr>
            </w:pPr>
          </w:p>
        </w:tc>
      </w:tr>
      <w:tr w:rsidR="001B1A11" w:rsidRPr="00F57241" w:rsidTr="001B1A11">
        <w:tblPrEx>
          <w:tblCellMar>
            <w:top w:w="0" w:type="dxa"/>
            <w:bottom w:w="0" w:type="dxa"/>
          </w:tblCellMar>
        </w:tblPrEx>
        <w:tc>
          <w:tcPr>
            <w:tcW w:w="5267" w:type="dxa"/>
            <w:gridSpan w:val="3"/>
          </w:tcPr>
          <w:p w:rsidR="001B1A11" w:rsidRPr="00F57241" w:rsidRDefault="001B1A11" w:rsidP="001B1A11">
            <w:pPr>
              <w:framePr w:w="5035" w:h="1644" w:wrap="notBeside" w:vAnchor="page" w:hAnchor="page" w:x="6573" w:y="721"/>
              <w:rPr>
                <w:rFonts w:ascii="TradeGothic" w:hAnsi="TradeGothic"/>
                <w:b/>
                <w:sz w:val="22"/>
              </w:rPr>
            </w:pPr>
            <w:r w:rsidRPr="00F57241">
              <w:rPr>
                <w:rFonts w:ascii="TradeGothic" w:hAnsi="TradeGothic"/>
                <w:b/>
                <w:sz w:val="22"/>
              </w:rPr>
              <w:t>Kommenterad dagordning</w:t>
            </w:r>
          </w:p>
        </w:tc>
      </w:tr>
      <w:tr w:rsidR="001B1A11" w:rsidRPr="00F57241" w:rsidTr="001B1A11">
        <w:tblPrEx>
          <w:tblCellMar>
            <w:top w:w="0" w:type="dxa"/>
            <w:bottom w:w="0" w:type="dxa"/>
          </w:tblCellMar>
        </w:tblPrEx>
        <w:tc>
          <w:tcPr>
            <w:tcW w:w="3402" w:type="dxa"/>
            <w:gridSpan w:val="2"/>
          </w:tcPr>
          <w:p w:rsidR="001B1A11" w:rsidRPr="00F57241" w:rsidRDefault="001B1A11" w:rsidP="001B1A11">
            <w:pPr>
              <w:framePr w:w="5035" w:h="1644" w:wrap="notBeside" w:vAnchor="page" w:hAnchor="page" w:x="6573" w:y="721"/>
              <w:rPr>
                <w:rFonts w:ascii="TradeGothic" w:hAnsi="TradeGothic"/>
                <w:b/>
                <w:sz w:val="22"/>
              </w:rPr>
            </w:pPr>
            <w:r w:rsidRPr="00F57241">
              <w:rPr>
                <w:rFonts w:ascii="TradeGothic" w:hAnsi="TradeGothic"/>
                <w:b/>
                <w:sz w:val="22"/>
              </w:rPr>
              <w:t>rådet</w:t>
            </w:r>
          </w:p>
        </w:tc>
        <w:tc>
          <w:tcPr>
            <w:tcW w:w="1865" w:type="dxa"/>
          </w:tcPr>
          <w:p w:rsidR="001B1A11" w:rsidRPr="00F57241" w:rsidRDefault="001B1A11" w:rsidP="001B1A11">
            <w:pPr>
              <w:framePr w:w="5035" w:h="1644" w:wrap="notBeside" w:vAnchor="page" w:hAnchor="page" w:x="6573" w:y="721"/>
            </w:pPr>
          </w:p>
        </w:tc>
      </w:tr>
      <w:tr w:rsidR="001B1A11" w:rsidRPr="00F57241" w:rsidTr="001B1A11">
        <w:tblPrEx>
          <w:tblCellMar>
            <w:top w:w="0" w:type="dxa"/>
            <w:bottom w:w="0" w:type="dxa"/>
          </w:tblCellMar>
        </w:tblPrEx>
        <w:tc>
          <w:tcPr>
            <w:tcW w:w="2268" w:type="dxa"/>
          </w:tcPr>
          <w:p w:rsidR="001B1A11" w:rsidRPr="00F57241" w:rsidRDefault="00965485" w:rsidP="001B1A11">
            <w:pPr>
              <w:framePr w:w="5035" w:h="1644" w:wrap="notBeside" w:vAnchor="page" w:hAnchor="page" w:x="6573" w:y="721"/>
            </w:pPr>
            <w:r w:rsidRPr="00F57241">
              <w:t>2010-07-15</w:t>
            </w:r>
          </w:p>
        </w:tc>
        <w:tc>
          <w:tcPr>
            <w:tcW w:w="2999" w:type="dxa"/>
            <w:gridSpan w:val="2"/>
          </w:tcPr>
          <w:p w:rsidR="001B1A11" w:rsidRPr="00F57241" w:rsidRDefault="001B1A11" w:rsidP="001B1A11">
            <w:pPr>
              <w:framePr w:w="5035" w:h="1644" w:wrap="notBeside" w:vAnchor="page" w:hAnchor="page" w:x="6573" w:y="721"/>
            </w:pPr>
          </w:p>
        </w:tc>
      </w:tr>
      <w:tr w:rsidR="001B1A11" w:rsidRPr="00F57241" w:rsidTr="001B1A11">
        <w:tblPrEx>
          <w:tblCellMar>
            <w:top w:w="0" w:type="dxa"/>
            <w:bottom w:w="0" w:type="dxa"/>
          </w:tblCellMar>
        </w:tblPrEx>
        <w:tc>
          <w:tcPr>
            <w:tcW w:w="2268" w:type="dxa"/>
          </w:tcPr>
          <w:p w:rsidR="001B1A11" w:rsidRPr="00F57241" w:rsidRDefault="001B1A11" w:rsidP="001B1A11">
            <w:pPr>
              <w:framePr w:w="5035" w:h="1644" w:wrap="notBeside" w:vAnchor="page" w:hAnchor="page" w:x="6573" w:y="721"/>
            </w:pPr>
          </w:p>
        </w:tc>
        <w:tc>
          <w:tcPr>
            <w:tcW w:w="2999" w:type="dxa"/>
            <w:gridSpan w:val="2"/>
          </w:tcPr>
          <w:p w:rsidR="001B1A11" w:rsidRPr="00F57241" w:rsidRDefault="001B1A11" w:rsidP="001B1A11">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
                <w:i w:val="0"/>
                <w:sz w:val="22"/>
              </w:rPr>
            </w:pPr>
            <w:r w:rsidRPr="00F57241">
              <w:rPr>
                <w:b/>
                <w:i w:val="0"/>
                <w:sz w:val="22"/>
              </w:rPr>
              <w:t>Statsrådsberedningen</w:t>
            </w:r>
          </w:p>
        </w:tc>
      </w:tr>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Cs/>
                <w:iCs/>
              </w:rPr>
            </w:pPr>
          </w:p>
        </w:tc>
      </w:tr>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Cs/>
                <w:iCs/>
              </w:rPr>
            </w:pPr>
            <w:r w:rsidRPr="00F57241">
              <w:rPr>
                <w:bCs/>
                <w:iCs/>
              </w:rPr>
              <w:t>EU-kansliet</w:t>
            </w:r>
          </w:p>
        </w:tc>
      </w:tr>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Cs/>
                <w:iCs/>
              </w:rPr>
            </w:pPr>
          </w:p>
        </w:tc>
      </w:tr>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Cs/>
                <w:iCs/>
              </w:rPr>
            </w:pPr>
          </w:p>
        </w:tc>
      </w:tr>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Cs/>
                <w:iCs/>
              </w:rPr>
            </w:pPr>
          </w:p>
        </w:tc>
      </w:tr>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Cs/>
                <w:iCs/>
              </w:rPr>
            </w:pPr>
          </w:p>
        </w:tc>
      </w:tr>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Cs/>
                <w:iCs/>
              </w:rPr>
            </w:pPr>
          </w:p>
        </w:tc>
      </w:tr>
      <w:tr w:rsidR="001B1A11" w:rsidRPr="00F57241" w:rsidTr="001B1A11">
        <w:tblPrEx>
          <w:tblCellMar>
            <w:top w:w="0" w:type="dxa"/>
            <w:bottom w:w="0" w:type="dxa"/>
          </w:tblCellMar>
        </w:tblPrEx>
        <w:trPr>
          <w:trHeight w:val="284"/>
        </w:trPr>
        <w:tc>
          <w:tcPr>
            <w:tcW w:w="4911" w:type="dxa"/>
          </w:tcPr>
          <w:p w:rsidR="001B1A11" w:rsidRPr="00F57241" w:rsidRDefault="001B1A11" w:rsidP="001B1A11">
            <w:pPr>
              <w:pStyle w:val="Avsndare"/>
              <w:framePr w:h="2483" w:wrap="notBeside" w:x="1504"/>
              <w:rPr>
                <w:bCs/>
                <w:iCs/>
              </w:rPr>
            </w:pPr>
          </w:p>
        </w:tc>
      </w:tr>
    </w:tbl>
    <w:p w:rsidR="001B1A11" w:rsidRPr="00F57241" w:rsidRDefault="001B1A11" w:rsidP="001B1A11">
      <w:pPr>
        <w:framePr w:w="4400" w:h="2523" w:wrap="notBeside" w:vAnchor="page" w:hAnchor="page" w:x="6453" w:y="2445"/>
        <w:ind w:left="142"/>
        <w:rPr>
          <w:b/>
        </w:rPr>
      </w:pPr>
    </w:p>
    <w:p w:rsidR="001B1A11" w:rsidRPr="00F57241" w:rsidRDefault="001B1A11" w:rsidP="001B1A11">
      <w:pPr>
        <w:pStyle w:val="RKrubrik"/>
        <w:pBdr>
          <w:bottom w:val="single" w:sz="6" w:space="1" w:color="auto"/>
        </w:pBdr>
      </w:pPr>
      <w:bookmarkStart w:id="0" w:name="bRubrik"/>
      <w:bookmarkEnd w:id="0"/>
      <w:r w:rsidRPr="00F57241">
        <w:t xml:space="preserve">Allmänna rådets möte den 26 juli 2010 </w:t>
      </w:r>
    </w:p>
    <w:p w:rsidR="001B1A11" w:rsidRPr="00F57241" w:rsidRDefault="001B1A11" w:rsidP="001B1A11">
      <w:pPr>
        <w:pStyle w:val="RKrubrik"/>
      </w:pPr>
      <w:r w:rsidRPr="00F57241">
        <w:t>Kommenterad dagordning</w:t>
      </w:r>
    </w:p>
    <w:p w:rsidR="001B1A11" w:rsidRPr="00F57241" w:rsidRDefault="001B1A11" w:rsidP="001B1A11">
      <w:pPr>
        <w:pStyle w:val="RKnormal"/>
      </w:pPr>
    </w:p>
    <w:p w:rsidR="001B1A11" w:rsidRPr="00F57241" w:rsidRDefault="001B1A11" w:rsidP="001B1A11">
      <w:pPr>
        <w:pStyle w:val="RKrubrik"/>
      </w:pPr>
      <w:r w:rsidRPr="00F57241">
        <w:t>1.</w:t>
      </w:r>
      <w:r w:rsidRPr="00F57241">
        <w:tab/>
        <w:t>Godkännande av dagordningen</w:t>
      </w:r>
    </w:p>
    <w:p w:rsidR="001B1A11" w:rsidRPr="00F57241" w:rsidRDefault="001B1A11" w:rsidP="001B1A11">
      <w:pPr>
        <w:pStyle w:val="RKnormal"/>
      </w:pPr>
    </w:p>
    <w:p w:rsidR="001B1A11" w:rsidRPr="00F57241" w:rsidRDefault="001B1A11" w:rsidP="001B1A11">
      <w:pPr>
        <w:pStyle w:val="RKrubrik"/>
      </w:pPr>
      <w:r w:rsidRPr="00F57241">
        <w:t>2.</w:t>
      </w:r>
      <w:r w:rsidRPr="00F57241">
        <w:tab/>
        <w:t>A-punkter</w:t>
      </w:r>
    </w:p>
    <w:p w:rsidR="001B1A11" w:rsidRPr="00F57241" w:rsidRDefault="001B1A11" w:rsidP="001B1A11">
      <w:pPr>
        <w:pStyle w:val="RKnormal"/>
      </w:pPr>
    </w:p>
    <w:p w:rsidR="001B1A11" w:rsidRPr="00F57241" w:rsidRDefault="001B1A11" w:rsidP="001B1A11">
      <w:pPr>
        <w:pStyle w:val="RKrubrik"/>
      </w:pPr>
      <w:r w:rsidRPr="00F57241">
        <w:t>3.</w:t>
      </w:r>
      <w:r w:rsidRPr="00F57241">
        <w:tab/>
        <w:t xml:space="preserve">Resolutioner, synpunkter och beslut antagna av </w:t>
      </w:r>
      <w:r w:rsidRPr="00F57241">
        <w:tab/>
        <w:t>Europaparlamentet</w:t>
      </w:r>
    </w:p>
    <w:p w:rsidR="001B1A11" w:rsidRPr="00F57241" w:rsidRDefault="001B1A11" w:rsidP="001B1A11">
      <w:pPr>
        <w:pStyle w:val="RKnormal"/>
      </w:pPr>
    </w:p>
    <w:p w:rsidR="001B1A11" w:rsidRPr="00F57241" w:rsidRDefault="001B1A11" w:rsidP="001B1A11">
      <w:pPr>
        <w:pStyle w:val="RKnormal"/>
      </w:pPr>
      <w:r w:rsidRPr="00F57241">
        <w:t>Dagordningen förväntas kompletteras med denna standardpunkt för anmälan av beslut m.m. från Europaparlamentets sessioner. Punkten avser sammanträdesperioderna 14-17 juni samt 5-8 juli 2010.</w:t>
      </w:r>
    </w:p>
    <w:p w:rsidR="001B1A11" w:rsidRPr="00F57241" w:rsidRDefault="001B1A11" w:rsidP="001B1A11">
      <w:pPr>
        <w:pStyle w:val="RKrubrik"/>
      </w:pPr>
      <w:r w:rsidRPr="00F57241">
        <w:t>4.</w:t>
      </w:r>
      <w:r w:rsidRPr="00F57241">
        <w:tab/>
        <w:t xml:space="preserve">Presentation av </w:t>
      </w:r>
      <w:r w:rsidR="00480E1D" w:rsidRPr="00F57241">
        <w:t xml:space="preserve">det belgiska </w:t>
      </w:r>
      <w:r w:rsidRPr="00F57241">
        <w:t>ordförandeskapsprogrammet</w:t>
      </w:r>
    </w:p>
    <w:p w:rsidR="001B1A11" w:rsidRPr="00F57241" w:rsidRDefault="001B1A11" w:rsidP="001B1A11">
      <w:pPr>
        <w:pStyle w:val="RKnormal"/>
      </w:pPr>
    </w:p>
    <w:p w:rsidR="001B1A11" w:rsidRPr="00F57241" w:rsidRDefault="001B1A11" w:rsidP="001B1A11">
      <w:pPr>
        <w:pStyle w:val="RKnormal"/>
        <w:rPr>
          <w:i/>
        </w:rPr>
      </w:pPr>
      <w:r w:rsidRPr="00F57241">
        <w:rPr>
          <w:i/>
        </w:rPr>
        <w:t>Diskussionspunkt</w:t>
      </w:r>
    </w:p>
    <w:p w:rsidR="001B1A11" w:rsidRPr="00F57241" w:rsidRDefault="001B1A11" w:rsidP="001B1A11">
      <w:pPr>
        <w:pStyle w:val="RKnormal"/>
      </w:pPr>
    </w:p>
    <w:p w:rsidR="008C5290" w:rsidRPr="00F57241" w:rsidRDefault="0007685C" w:rsidP="001B1A11">
      <w:pPr>
        <w:pStyle w:val="RKnormal"/>
      </w:pPr>
      <w:r w:rsidRPr="00F57241">
        <w:t>De ekonomiska och finansiella frågorna väntas fortsätta prägla rådets arbete under höst</w:t>
      </w:r>
      <w:r w:rsidR="008A046E" w:rsidRPr="00F57241">
        <w:t xml:space="preserve">en. Utöver detta framhålls </w:t>
      </w:r>
      <w:r w:rsidRPr="00F57241">
        <w:t>bl.a. följande frågor i d</w:t>
      </w:r>
      <w:r w:rsidR="008C5290" w:rsidRPr="00F57241">
        <w:t>et belgiska ordförandeskapsprogramme</w:t>
      </w:r>
      <w:r w:rsidR="00D43B84" w:rsidRPr="00F57241">
        <w:t>t</w:t>
      </w:r>
      <w:r w:rsidRPr="00F57241">
        <w:t xml:space="preserve">: miljö och klimat, rättsliga och inrikesfrågor, den europeiska utrikestjänsten, sociala frågor inklusive arbetsmarknadsfrågor. </w:t>
      </w:r>
      <w:r w:rsidR="00D43B84" w:rsidRPr="00F57241">
        <w:t xml:space="preserve">Regeringen välkomnar programmet </w:t>
      </w:r>
      <w:r w:rsidRPr="00F57241">
        <w:t xml:space="preserve">som är ambitiöst. </w:t>
      </w:r>
    </w:p>
    <w:p w:rsidR="001B1A11" w:rsidRPr="00F57241" w:rsidRDefault="001B1A11" w:rsidP="001B1A11">
      <w:pPr>
        <w:pStyle w:val="RKnormal"/>
      </w:pPr>
    </w:p>
    <w:p w:rsidR="001B1A11" w:rsidRPr="00F57241" w:rsidRDefault="00F24D12" w:rsidP="001B1A11">
      <w:pPr>
        <w:pStyle w:val="RKrubrik"/>
      </w:pPr>
      <w:r w:rsidRPr="00F57241">
        <w:lastRenderedPageBreak/>
        <w:t>5.</w:t>
      </w:r>
      <w:r w:rsidRPr="00F57241">
        <w:tab/>
      </w:r>
      <w:r w:rsidR="001B1A11" w:rsidRPr="00F57241">
        <w:t>Island</w:t>
      </w:r>
    </w:p>
    <w:p w:rsidR="005C776E" w:rsidRPr="00F57241" w:rsidRDefault="005C776E" w:rsidP="005C776E">
      <w:pPr>
        <w:pStyle w:val="RKnormal"/>
        <w:rPr>
          <w:i/>
        </w:rPr>
      </w:pPr>
    </w:p>
    <w:p w:rsidR="005C776E" w:rsidRPr="00F57241" w:rsidRDefault="00F24D12" w:rsidP="005C776E">
      <w:pPr>
        <w:pStyle w:val="RKnormal"/>
        <w:rPr>
          <w:i/>
        </w:rPr>
      </w:pPr>
      <w:r w:rsidRPr="00F57241">
        <w:rPr>
          <w:i/>
        </w:rPr>
        <w:t>Besluts- och ev. d</w:t>
      </w:r>
      <w:r w:rsidR="005C776E" w:rsidRPr="00F57241">
        <w:rPr>
          <w:i/>
        </w:rPr>
        <w:t>iskussionspunkt</w:t>
      </w:r>
    </w:p>
    <w:p w:rsidR="00F24D12" w:rsidRPr="00F57241" w:rsidRDefault="00F24D12" w:rsidP="005C776E">
      <w:pPr>
        <w:pStyle w:val="RKnormal"/>
        <w:rPr>
          <w:i/>
        </w:rPr>
      </w:pPr>
    </w:p>
    <w:p w:rsidR="00F24D12" w:rsidRPr="00F57241" w:rsidRDefault="00F24D12" w:rsidP="005C776E">
      <w:pPr>
        <w:pStyle w:val="RKnormal"/>
      </w:pPr>
      <w:r w:rsidRPr="00F57241">
        <w:t>I samband med Europeiska rådets beslut den 17 juni att inleda anslutningsförhandlingar med Island gavs kommissionen i uppdrag att utarbeta förslag till ett s.k. förhandlingsramverk för Island. Rådet förväntas nu anta detta</w:t>
      </w:r>
      <w:r w:rsidR="000208D5" w:rsidRPr="00F57241">
        <w:t xml:space="preserve"> ramverk och sammankalla en </w:t>
      </w:r>
      <w:r w:rsidR="00480E1D" w:rsidRPr="00F57241">
        <w:t xml:space="preserve">regeringskonferens </w:t>
      </w:r>
      <w:r w:rsidRPr="00F57241">
        <w:t>mellan EU</w:t>
      </w:r>
      <w:r w:rsidR="000208D5" w:rsidRPr="00F57241">
        <w:t>:s medlemsstater</w:t>
      </w:r>
      <w:r w:rsidRPr="00F57241">
        <w:t xml:space="preserve"> och Island där förhandlingarna formellt öppnas. Detta är vad Island har eftersträvat och vad Sverige har arbetat för. Ramverket anger på vilka grunder anslutningsförhandlingar ska föras. Sverige har verkat för att bibehålla momentum i Islands EU-närmande, samt att rådet antar ett ramverk som överensstämmer med 2006 års förnyade konsensus om EU:s utvidgning liksom vedertagna principer för hur anslutningsförhandlingar ska föras.</w:t>
      </w:r>
    </w:p>
    <w:p w:rsidR="001B1A11" w:rsidRPr="00F57241" w:rsidRDefault="001B1A11" w:rsidP="001B1A11">
      <w:pPr>
        <w:pStyle w:val="RKnormal"/>
      </w:pPr>
    </w:p>
    <w:p w:rsidR="001B1A11" w:rsidRPr="00F57241" w:rsidRDefault="001B1A11" w:rsidP="001B1A11">
      <w:pPr>
        <w:pStyle w:val="RKrubrik"/>
      </w:pPr>
      <w:r w:rsidRPr="00F57241">
        <w:t>6.</w:t>
      </w:r>
      <w:r w:rsidRPr="00F57241">
        <w:tab/>
        <w:t>Uppföljning av Europeiska rådet den 17 juni 2010</w:t>
      </w:r>
    </w:p>
    <w:p w:rsidR="001B1A11" w:rsidRPr="00F57241" w:rsidRDefault="001B1A11" w:rsidP="001B1A11">
      <w:pPr>
        <w:pStyle w:val="RKnormal"/>
      </w:pPr>
    </w:p>
    <w:p w:rsidR="003E6B33" w:rsidRPr="00F57241" w:rsidRDefault="003E6B33" w:rsidP="003E6B33">
      <w:pPr>
        <w:pStyle w:val="RKnormal"/>
        <w:rPr>
          <w:i/>
        </w:rPr>
      </w:pPr>
      <w:r w:rsidRPr="00F57241">
        <w:rPr>
          <w:i/>
        </w:rPr>
        <w:t>Diskussionspunkt</w:t>
      </w:r>
    </w:p>
    <w:p w:rsidR="0055675D" w:rsidRPr="00F57241" w:rsidRDefault="0055675D" w:rsidP="001B1A11">
      <w:pPr>
        <w:pStyle w:val="RKnormal"/>
      </w:pPr>
    </w:p>
    <w:p w:rsidR="001B1A11" w:rsidRPr="00F57241" w:rsidRDefault="00E6596F" w:rsidP="001B1A11">
      <w:pPr>
        <w:pStyle w:val="RKnormal"/>
      </w:pPr>
      <w:r w:rsidRPr="00F57241">
        <w:t>Allmänna rådet kommer att följa upp toppmötet den 17 juni, då bland annat Europa 2020-strategin antogs och då man även enades om en första uppsättning riktlinjer för det fortsatta arbetet för förstärkt ekonomisk samordning. En slutrapport från den expertgrupp som arbetar med den ekonomiska samordningen, Task Force, väntas i oktober.</w:t>
      </w:r>
    </w:p>
    <w:p w:rsidR="001B1A11" w:rsidRPr="00F57241" w:rsidRDefault="001B1A11" w:rsidP="001B1A11">
      <w:pPr>
        <w:pStyle w:val="RKnormal"/>
      </w:pPr>
    </w:p>
    <w:p w:rsidR="001B1A11" w:rsidRPr="00F57241" w:rsidRDefault="001B1A11" w:rsidP="001B1A11">
      <w:pPr>
        <w:pStyle w:val="RKrubrik"/>
      </w:pPr>
      <w:r w:rsidRPr="00F57241">
        <w:t>7.</w:t>
      </w:r>
      <w:r w:rsidRPr="00F57241">
        <w:tab/>
        <w:t>Förberedelse</w:t>
      </w:r>
      <w:r w:rsidR="00F65966" w:rsidRPr="00F57241">
        <w:t>r</w:t>
      </w:r>
      <w:r w:rsidRPr="00F57241">
        <w:t xml:space="preserve"> av Europeiska rådet den 16 september 2010</w:t>
      </w:r>
    </w:p>
    <w:p w:rsidR="00F65966" w:rsidRPr="00F57241" w:rsidRDefault="00F65966" w:rsidP="00F65966">
      <w:pPr>
        <w:pStyle w:val="RKnormal"/>
      </w:pPr>
    </w:p>
    <w:p w:rsidR="00F65966" w:rsidRPr="00F57241" w:rsidRDefault="00F65966" w:rsidP="00F65966">
      <w:pPr>
        <w:pStyle w:val="RKnormal"/>
        <w:rPr>
          <w:i/>
        </w:rPr>
      </w:pPr>
      <w:r w:rsidRPr="00F57241">
        <w:rPr>
          <w:i/>
        </w:rPr>
        <w:t>Diskussionspunkt</w:t>
      </w:r>
    </w:p>
    <w:p w:rsidR="00F65966" w:rsidRPr="00F57241" w:rsidRDefault="00F65966" w:rsidP="00F65966">
      <w:pPr>
        <w:pStyle w:val="RKnormal"/>
      </w:pPr>
    </w:p>
    <w:p w:rsidR="001B1A11" w:rsidRPr="00F57241" w:rsidRDefault="00F65966" w:rsidP="001B1A11">
      <w:pPr>
        <w:pStyle w:val="RKnormal"/>
      </w:pPr>
      <w:r w:rsidRPr="00F57241">
        <w:t>Allmänna rådet kommer att diskutera förberedelserna inför det extrainsatta toppmötet den 16 september då EU:s stats- och regeringschefer tillsammans med u</w:t>
      </w:r>
      <w:r w:rsidR="00FE1BFE" w:rsidRPr="00F57241">
        <w:t>trikesministrarna ska</w:t>
      </w:r>
      <w:r w:rsidRPr="00F57241">
        <w:t xml:space="preserve"> diskutera EU:s förhållande till strategisk</w:t>
      </w:r>
      <w:r w:rsidR="005C776E" w:rsidRPr="00F57241">
        <w:t xml:space="preserve">a partners, </w:t>
      </w:r>
      <w:r w:rsidRPr="00F57241">
        <w:t>med sä</w:t>
      </w:r>
      <w:r w:rsidR="005C776E" w:rsidRPr="00F57241">
        <w:t>rskilt fokus på Kina och Indien</w:t>
      </w:r>
      <w:r w:rsidRPr="00F57241">
        <w:t>. Rege</w:t>
      </w:r>
      <w:r w:rsidR="00480E1D" w:rsidRPr="00F57241">
        <w:t>ringen välkomnar initiativet till</w:t>
      </w:r>
      <w:r w:rsidRPr="00F57241">
        <w:t xml:space="preserve"> ett särskilt toppmöte och vill gärna se ett brett anslag kring EU:s roll som global aktör. Regeringen bejakar de möjligheter till en mer samlad utrikes- och säkerhetspolitik från EU:s sida som utrikestjänsten och tillsättandet av HR Ashton skapat.</w:t>
      </w:r>
      <w:r w:rsidRPr="00F57241">
        <w:tab/>
      </w:r>
    </w:p>
    <w:p w:rsidR="00F46143" w:rsidRPr="00F57241" w:rsidRDefault="00F46143" w:rsidP="001B1A11">
      <w:pPr>
        <w:pStyle w:val="RKrubrik"/>
      </w:pPr>
    </w:p>
    <w:p w:rsidR="001B1A11" w:rsidRPr="00F57241" w:rsidRDefault="00D43B84" w:rsidP="001B1A11">
      <w:pPr>
        <w:pStyle w:val="RKrubrik"/>
      </w:pPr>
      <w:r w:rsidRPr="00F57241">
        <w:t>8.</w:t>
      </w:r>
      <w:r w:rsidRPr="00F57241">
        <w:tab/>
        <w:t>Europeiska</w:t>
      </w:r>
      <w:r w:rsidR="001B1A11" w:rsidRPr="00F57241">
        <w:t xml:space="preserve"> utrikestjänst</w:t>
      </w:r>
      <w:r w:rsidRPr="00F57241">
        <w:t>en</w:t>
      </w:r>
    </w:p>
    <w:p w:rsidR="001B1A11" w:rsidRPr="00F57241" w:rsidRDefault="001B1A11" w:rsidP="001B1A11">
      <w:pPr>
        <w:pStyle w:val="RKnormal"/>
      </w:pPr>
    </w:p>
    <w:p w:rsidR="005C776E" w:rsidRPr="00F57241" w:rsidRDefault="005C776E" w:rsidP="005C776E">
      <w:pPr>
        <w:pStyle w:val="RKnormal"/>
        <w:rPr>
          <w:i/>
        </w:rPr>
      </w:pPr>
      <w:r w:rsidRPr="00F57241">
        <w:rPr>
          <w:i/>
        </w:rPr>
        <w:t>Diskussionspunkt</w:t>
      </w:r>
    </w:p>
    <w:p w:rsidR="001B1A11" w:rsidRPr="00F57241" w:rsidRDefault="001B1A11" w:rsidP="001B1A11">
      <w:pPr>
        <w:pStyle w:val="RKnormal"/>
      </w:pPr>
    </w:p>
    <w:p w:rsidR="001B1A11" w:rsidRPr="00F57241" w:rsidRDefault="0055675D" w:rsidP="001B1A11">
      <w:pPr>
        <w:pStyle w:val="RKnormal"/>
      </w:pPr>
      <w:r w:rsidRPr="00F57241">
        <w:t xml:space="preserve">Rådets beslut om organisation och arbetsformer för den europeiska utrikestjänsten, EEAS, </w:t>
      </w:r>
      <w:r w:rsidR="00FE1BFE" w:rsidRPr="00F57241">
        <w:t>står som dagordningspunkt på Allmänna rådet</w:t>
      </w:r>
      <w:r w:rsidRPr="00F57241">
        <w:t xml:space="preserve"> den 26 juli. Den 8 juli röstade Europaparlamentet ja till rådets utkast till beslut (inrättandebeslutet) med de ändringar som Europaparlamentet å den ena sidan och rådet, kommissionen å den andra kommit överens om under vårens förhandlingar i den </w:t>
      </w:r>
      <w:r w:rsidR="00FE1BFE" w:rsidRPr="00F57241">
        <w:t xml:space="preserve">s.k. quadrilogen. Allmänna rådet kan nu </w:t>
      </w:r>
      <w:r w:rsidRPr="00F57241">
        <w:t>godkänna inrättandebeslutet och HR Ashton påbörja arbetet med att rekrytera personal och bygga upp sin organisation. Regeringen välkomnar beslutet och vill se en snabb bemanning av utrikestjänsten.</w:t>
      </w:r>
    </w:p>
    <w:p w:rsidR="001B1A11" w:rsidRPr="00F57241" w:rsidRDefault="001B1A11" w:rsidP="001B1A11">
      <w:pPr>
        <w:pStyle w:val="RKnormal"/>
      </w:pPr>
    </w:p>
    <w:sectPr w:rsidR="001B1A11" w:rsidRPr="00F57241" w:rsidSect="001B1A11">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485" w:rsidRPr="00F57241" w:rsidRDefault="00965485">
      <w:r w:rsidRPr="00F57241">
        <w:separator/>
      </w:r>
    </w:p>
  </w:endnote>
  <w:endnote w:type="continuationSeparator" w:id="0">
    <w:p w:rsidR="00965485" w:rsidRPr="00F57241" w:rsidRDefault="00965485">
      <w:r w:rsidRPr="00F57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485" w:rsidRPr="00F57241" w:rsidRDefault="00965485">
      <w:r w:rsidRPr="00F57241">
        <w:separator/>
      </w:r>
    </w:p>
  </w:footnote>
  <w:footnote w:type="continuationSeparator" w:id="0">
    <w:p w:rsidR="00965485" w:rsidRPr="00F57241" w:rsidRDefault="00965485">
      <w:r w:rsidRPr="00F57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85" w:rsidRPr="00F57241" w:rsidRDefault="00965485">
    <w:pPr>
      <w:pStyle w:val="Sidhuvud"/>
      <w:framePr w:wrap="around" w:vAnchor="text" w:hAnchor="margin" w:xAlign="right" w:y="1"/>
      <w:rPr>
        <w:rStyle w:val="Sidnummer"/>
      </w:rPr>
    </w:pPr>
    <w:r w:rsidRPr="00F57241">
      <w:rPr>
        <w:rStyle w:val="Sidnummer"/>
      </w:rPr>
      <w:fldChar w:fldCharType="begin" w:fldLock="1"/>
    </w:r>
    <w:r w:rsidRPr="00F57241">
      <w:rPr>
        <w:rStyle w:val="Sidnummer"/>
      </w:rPr>
      <w:instrText xml:space="preserve">PAGE  </w:instrText>
    </w:r>
    <w:r w:rsidRPr="00F57241">
      <w:rPr>
        <w:rStyle w:val="Sidnummer"/>
      </w:rPr>
      <w:fldChar w:fldCharType="separate"/>
    </w:r>
    <w:r w:rsidRPr="00F57241">
      <w:rPr>
        <w:rStyle w:val="Sidnummer"/>
      </w:rPr>
      <w:t>2</w:t>
    </w:r>
    <w:r w:rsidRPr="00F5724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65485" w:rsidRPr="00F57241">
      <w:tblPrEx>
        <w:tblCellMar>
          <w:top w:w="0" w:type="dxa"/>
          <w:bottom w:w="0" w:type="dxa"/>
        </w:tblCellMar>
      </w:tblPrEx>
      <w:trPr>
        <w:cantSplit/>
      </w:trPr>
      <w:tc>
        <w:tcPr>
          <w:tcW w:w="3119" w:type="dxa"/>
        </w:tcPr>
        <w:p w:rsidR="00965485" w:rsidRPr="00F57241" w:rsidRDefault="00965485">
          <w:pPr>
            <w:pStyle w:val="Sidhuvud"/>
            <w:spacing w:line="200" w:lineRule="atLeast"/>
            <w:ind w:right="357"/>
            <w:rPr>
              <w:rFonts w:ascii="TradeGothic" w:hAnsi="TradeGothic"/>
              <w:b/>
              <w:bCs/>
              <w:sz w:val="16"/>
            </w:rPr>
          </w:pPr>
        </w:p>
      </w:tc>
      <w:tc>
        <w:tcPr>
          <w:tcW w:w="4111" w:type="dxa"/>
          <w:tcMar>
            <w:left w:w="567" w:type="dxa"/>
          </w:tcMar>
        </w:tcPr>
        <w:p w:rsidR="00965485" w:rsidRPr="00F57241" w:rsidRDefault="00965485">
          <w:pPr>
            <w:pStyle w:val="Sidhuvud"/>
            <w:ind w:right="360"/>
          </w:pPr>
        </w:p>
      </w:tc>
      <w:tc>
        <w:tcPr>
          <w:tcW w:w="1525" w:type="dxa"/>
        </w:tcPr>
        <w:p w:rsidR="00965485" w:rsidRPr="00F57241" w:rsidRDefault="00965485">
          <w:pPr>
            <w:pStyle w:val="Sidhuvud"/>
            <w:ind w:right="360"/>
          </w:pPr>
        </w:p>
      </w:tc>
    </w:tr>
  </w:tbl>
  <w:p w:rsidR="00965485" w:rsidRPr="00F57241" w:rsidRDefault="0096548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85" w:rsidRPr="00F57241" w:rsidRDefault="00965485">
    <w:pPr>
      <w:pStyle w:val="Sidhuvud"/>
      <w:framePr w:wrap="around" w:vAnchor="text" w:hAnchor="margin" w:xAlign="right" w:y="1"/>
      <w:rPr>
        <w:rStyle w:val="Sidnummer"/>
      </w:rPr>
    </w:pPr>
    <w:r w:rsidRPr="00F57241">
      <w:rPr>
        <w:rStyle w:val="Sidnummer"/>
      </w:rPr>
      <w:fldChar w:fldCharType="begin" w:fldLock="1"/>
    </w:r>
    <w:r w:rsidRPr="00F57241">
      <w:rPr>
        <w:rStyle w:val="Sidnummer"/>
      </w:rPr>
      <w:instrText xml:space="preserve">PAGE  </w:instrText>
    </w:r>
    <w:r w:rsidRPr="00F57241">
      <w:rPr>
        <w:rStyle w:val="Sidnummer"/>
      </w:rPr>
      <w:fldChar w:fldCharType="separate"/>
    </w:r>
    <w:r w:rsidR="00A5459E" w:rsidRPr="00F57241">
      <w:rPr>
        <w:rStyle w:val="Sidnummer"/>
      </w:rPr>
      <w:t>3</w:t>
    </w:r>
    <w:r w:rsidRPr="00F5724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65485" w:rsidRPr="00F57241">
      <w:tblPrEx>
        <w:tblCellMar>
          <w:top w:w="0" w:type="dxa"/>
          <w:bottom w:w="0" w:type="dxa"/>
        </w:tblCellMar>
      </w:tblPrEx>
      <w:trPr>
        <w:cantSplit/>
      </w:trPr>
      <w:tc>
        <w:tcPr>
          <w:tcW w:w="3119" w:type="dxa"/>
        </w:tcPr>
        <w:p w:rsidR="00965485" w:rsidRPr="00F57241" w:rsidRDefault="00965485">
          <w:pPr>
            <w:pStyle w:val="Sidhuvud"/>
            <w:spacing w:line="200" w:lineRule="atLeast"/>
            <w:ind w:right="357"/>
            <w:rPr>
              <w:rFonts w:ascii="TradeGothic" w:hAnsi="TradeGothic"/>
              <w:b/>
              <w:bCs/>
              <w:sz w:val="16"/>
            </w:rPr>
          </w:pPr>
        </w:p>
      </w:tc>
      <w:tc>
        <w:tcPr>
          <w:tcW w:w="4111" w:type="dxa"/>
          <w:tcMar>
            <w:left w:w="567" w:type="dxa"/>
          </w:tcMar>
        </w:tcPr>
        <w:p w:rsidR="00965485" w:rsidRPr="00F57241" w:rsidRDefault="00965485">
          <w:pPr>
            <w:pStyle w:val="Sidhuvud"/>
            <w:ind w:right="360"/>
          </w:pPr>
        </w:p>
      </w:tc>
      <w:tc>
        <w:tcPr>
          <w:tcW w:w="1525" w:type="dxa"/>
        </w:tcPr>
        <w:p w:rsidR="00965485" w:rsidRPr="00F57241" w:rsidRDefault="00965485">
          <w:pPr>
            <w:pStyle w:val="Sidhuvud"/>
            <w:ind w:right="360"/>
          </w:pPr>
        </w:p>
      </w:tc>
    </w:tr>
  </w:tbl>
  <w:p w:rsidR="00965485" w:rsidRPr="00F57241" w:rsidRDefault="0096548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85" w:rsidRPr="00F57241" w:rsidRDefault="00F57241">
    <w:pPr>
      <w:framePr w:w="2948" w:h="1321" w:hRule="exact" w:wrap="notBeside" w:vAnchor="page" w:hAnchor="page" w:x="1362" w:y="653"/>
    </w:pPr>
    <w:r w:rsidRPr="00F5724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65485" w:rsidRPr="00F57241" w:rsidRDefault="00965485">
    <w:pPr>
      <w:pStyle w:val="RKrubrik"/>
      <w:keepNext w:val="0"/>
      <w:tabs>
        <w:tab w:val="clear" w:pos="1134"/>
        <w:tab w:val="clear" w:pos="2835"/>
      </w:tabs>
      <w:spacing w:before="0" w:after="0" w:line="320" w:lineRule="atLeast"/>
      <w:rPr>
        <w:bCs/>
      </w:rPr>
    </w:pPr>
  </w:p>
  <w:p w:rsidR="00965485" w:rsidRPr="00F57241" w:rsidRDefault="00965485">
    <w:pPr>
      <w:rPr>
        <w:rFonts w:ascii="TradeGothic" w:hAnsi="TradeGothic"/>
        <w:b/>
        <w:bCs/>
        <w:spacing w:val="12"/>
        <w:sz w:val="22"/>
      </w:rPr>
    </w:pPr>
  </w:p>
  <w:p w:rsidR="00965485" w:rsidRPr="00F57241" w:rsidRDefault="00965485">
    <w:pPr>
      <w:pStyle w:val="RKrubrik"/>
      <w:keepNext w:val="0"/>
      <w:tabs>
        <w:tab w:val="clear" w:pos="1134"/>
        <w:tab w:val="clear" w:pos="2835"/>
      </w:tabs>
      <w:spacing w:before="0" w:after="0" w:line="320" w:lineRule="atLeast"/>
      <w:rPr>
        <w:bCs/>
      </w:rPr>
    </w:pPr>
  </w:p>
  <w:p w:rsidR="00965485" w:rsidRPr="00F57241" w:rsidRDefault="0096548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11"/>
    <w:rsid w:val="000208D5"/>
    <w:rsid w:val="0007685C"/>
    <w:rsid w:val="000B3B1A"/>
    <w:rsid w:val="001B1A11"/>
    <w:rsid w:val="003E6B33"/>
    <w:rsid w:val="00480E1D"/>
    <w:rsid w:val="0055675D"/>
    <w:rsid w:val="005C776E"/>
    <w:rsid w:val="00795796"/>
    <w:rsid w:val="008A046E"/>
    <w:rsid w:val="008C5290"/>
    <w:rsid w:val="00965485"/>
    <w:rsid w:val="00A5459E"/>
    <w:rsid w:val="00D43B84"/>
    <w:rsid w:val="00E6596F"/>
    <w:rsid w:val="00F24D12"/>
    <w:rsid w:val="00F46143"/>
    <w:rsid w:val="00F57241"/>
    <w:rsid w:val="00F65966"/>
    <w:rsid w:val="00FE1BF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2155F2-4ACD-45F9-94D3-14DCF9E2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A11"/>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1B1A1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1B1A11"/>
    <w:pPr>
      <w:tabs>
        <w:tab w:val="center" w:pos="4153"/>
        <w:tab w:val="right" w:pos="8306"/>
      </w:tabs>
    </w:pPr>
  </w:style>
  <w:style w:type="paragraph" w:customStyle="1" w:styleId="RKnormal">
    <w:name w:val="RKnormal"/>
    <w:basedOn w:val="Normal"/>
    <w:link w:val="RKnormalChar"/>
    <w:rsid w:val="001B1A11"/>
    <w:pPr>
      <w:tabs>
        <w:tab w:val="left" w:pos="2835"/>
      </w:tabs>
      <w:spacing w:line="240" w:lineRule="atLeast"/>
    </w:pPr>
  </w:style>
  <w:style w:type="paragraph" w:customStyle="1" w:styleId="RKrubrik">
    <w:name w:val="RKrubrik"/>
    <w:basedOn w:val="RKnormal"/>
    <w:next w:val="RKnormal"/>
    <w:rsid w:val="001B1A11"/>
    <w:pPr>
      <w:keepNext/>
      <w:tabs>
        <w:tab w:val="left" w:pos="1134"/>
      </w:tabs>
      <w:spacing w:before="360" w:after="120"/>
    </w:pPr>
    <w:rPr>
      <w:rFonts w:ascii="TradeGothic" w:hAnsi="TradeGothic"/>
      <w:b/>
      <w:sz w:val="22"/>
    </w:rPr>
  </w:style>
  <w:style w:type="character" w:styleId="Sidnummer">
    <w:name w:val="page number"/>
    <w:basedOn w:val="Standardstycketeckensnitt"/>
    <w:rsid w:val="001B1A11"/>
  </w:style>
  <w:style w:type="character" w:customStyle="1" w:styleId="RKnormalChar">
    <w:name w:val="RKnormal Char"/>
    <w:basedOn w:val="Standardstycketeckensnitt"/>
    <w:link w:val="RKnormal"/>
    <w:rsid w:val="001B1A1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2934</Characters>
  <Application>Microsoft Office Word</Application>
  <DocSecurity>4</DocSecurity>
  <Lines>101</Lines>
  <Paragraphs>30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2010-07-14T14:47:00Z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