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F244B2" w14:textId="77777777">
        <w:tc>
          <w:tcPr>
            <w:tcW w:w="2268" w:type="dxa"/>
          </w:tcPr>
          <w:p w14:paraId="3F4863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2A83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9099E0" w14:textId="77777777">
        <w:tc>
          <w:tcPr>
            <w:tcW w:w="2268" w:type="dxa"/>
          </w:tcPr>
          <w:p w14:paraId="2D4212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C39D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CE81AD" w14:textId="77777777">
        <w:tc>
          <w:tcPr>
            <w:tcW w:w="3402" w:type="dxa"/>
            <w:gridSpan w:val="2"/>
          </w:tcPr>
          <w:p w14:paraId="4F6BEB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2C33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4FC803" w14:textId="77777777">
        <w:tc>
          <w:tcPr>
            <w:tcW w:w="2268" w:type="dxa"/>
          </w:tcPr>
          <w:p w14:paraId="69517B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0DED26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E55A46C" w14:textId="77777777">
        <w:tc>
          <w:tcPr>
            <w:tcW w:w="2268" w:type="dxa"/>
          </w:tcPr>
          <w:p w14:paraId="02B8E2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DBBF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C4DD40" w14:textId="77777777">
        <w:trPr>
          <w:trHeight w:val="284"/>
        </w:trPr>
        <w:tc>
          <w:tcPr>
            <w:tcW w:w="4911" w:type="dxa"/>
          </w:tcPr>
          <w:p w14:paraId="469199C4" w14:textId="77777777" w:rsidR="006E4E11" w:rsidRDefault="00875E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9836A51" w14:textId="77777777">
        <w:trPr>
          <w:trHeight w:val="284"/>
        </w:trPr>
        <w:tc>
          <w:tcPr>
            <w:tcW w:w="4911" w:type="dxa"/>
          </w:tcPr>
          <w:p w14:paraId="4D68D36A" w14:textId="77777777" w:rsidR="006E4E11" w:rsidRDefault="00875E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A51BA95" w14:textId="77777777">
        <w:trPr>
          <w:trHeight w:val="284"/>
        </w:trPr>
        <w:tc>
          <w:tcPr>
            <w:tcW w:w="4911" w:type="dxa"/>
          </w:tcPr>
          <w:p w14:paraId="519272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9B7891" w14:textId="77777777">
        <w:trPr>
          <w:trHeight w:val="284"/>
        </w:trPr>
        <w:tc>
          <w:tcPr>
            <w:tcW w:w="4911" w:type="dxa"/>
          </w:tcPr>
          <w:p w14:paraId="599F76C0" w14:textId="6F2EDCB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DDECC3" w14:textId="77777777">
        <w:trPr>
          <w:trHeight w:val="284"/>
        </w:trPr>
        <w:tc>
          <w:tcPr>
            <w:tcW w:w="4911" w:type="dxa"/>
          </w:tcPr>
          <w:p w14:paraId="486D4431" w14:textId="73D64FD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689B12" w14:textId="77777777">
        <w:trPr>
          <w:trHeight w:val="284"/>
        </w:trPr>
        <w:tc>
          <w:tcPr>
            <w:tcW w:w="4911" w:type="dxa"/>
          </w:tcPr>
          <w:p w14:paraId="7E153A40" w14:textId="77777777" w:rsidR="005A686E" w:rsidRDefault="005A68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23EED7" w14:textId="77777777">
        <w:trPr>
          <w:trHeight w:val="284"/>
        </w:trPr>
        <w:tc>
          <w:tcPr>
            <w:tcW w:w="4911" w:type="dxa"/>
          </w:tcPr>
          <w:p w14:paraId="28D3F9D3" w14:textId="60299F0F" w:rsidR="005A686E" w:rsidRPr="005A686E" w:rsidRDefault="005A686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557CD6" w14:textId="77777777">
        <w:trPr>
          <w:trHeight w:val="284"/>
        </w:trPr>
        <w:tc>
          <w:tcPr>
            <w:tcW w:w="4911" w:type="dxa"/>
          </w:tcPr>
          <w:p w14:paraId="688E8A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460934" w14:textId="77777777">
        <w:trPr>
          <w:trHeight w:val="284"/>
        </w:trPr>
        <w:tc>
          <w:tcPr>
            <w:tcW w:w="4911" w:type="dxa"/>
          </w:tcPr>
          <w:p w14:paraId="4DA2F2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DC0EF8" w14:textId="77777777" w:rsidR="006E4E11" w:rsidRDefault="00875E42">
      <w:pPr>
        <w:framePr w:w="4400" w:h="2523" w:wrap="notBeside" w:vAnchor="page" w:hAnchor="page" w:x="6453" w:y="2445"/>
        <w:ind w:left="142"/>
      </w:pPr>
      <w:r>
        <w:t>Till riksdagen</w:t>
      </w:r>
    </w:p>
    <w:p w14:paraId="61371C54" w14:textId="77777777" w:rsidR="005A686E" w:rsidRDefault="005A686E">
      <w:pPr>
        <w:framePr w:w="4400" w:h="2523" w:wrap="notBeside" w:vAnchor="page" w:hAnchor="page" w:x="6453" w:y="2445"/>
        <w:ind w:left="142"/>
      </w:pPr>
    </w:p>
    <w:p w14:paraId="0D39A82D" w14:textId="77777777" w:rsidR="00A172AF" w:rsidRDefault="00A172AF" w:rsidP="00875E42">
      <w:pPr>
        <w:pStyle w:val="RKrubrik"/>
        <w:pBdr>
          <w:bottom w:val="single" w:sz="4" w:space="1" w:color="auto"/>
        </w:pBdr>
        <w:spacing w:before="0" w:after="0"/>
      </w:pPr>
    </w:p>
    <w:p w14:paraId="0CFA7143" w14:textId="77777777" w:rsidR="00A172AF" w:rsidRDefault="00A172AF" w:rsidP="00875E42">
      <w:pPr>
        <w:pStyle w:val="RKrubrik"/>
        <w:pBdr>
          <w:bottom w:val="single" w:sz="4" w:space="1" w:color="auto"/>
        </w:pBdr>
        <w:spacing w:before="0" w:after="0"/>
      </w:pPr>
    </w:p>
    <w:p w14:paraId="5A591496" w14:textId="77777777" w:rsidR="00A172AF" w:rsidRDefault="00A172AF" w:rsidP="00875E42">
      <w:pPr>
        <w:pStyle w:val="RKrubrik"/>
        <w:pBdr>
          <w:bottom w:val="single" w:sz="4" w:space="1" w:color="auto"/>
        </w:pBdr>
        <w:spacing w:before="0" w:after="0"/>
      </w:pPr>
    </w:p>
    <w:p w14:paraId="154DC224" w14:textId="77777777" w:rsidR="00A172AF" w:rsidRDefault="00A172AF" w:rsidP="00875E42">
      <w:pPr>
        <w:pStyle w:val="RKrubrik"/>
        <w:pBdr>
          <w:bottom w:val="single" w:sz="4" w:space="1" w:color="auto"/>
        </w:pBdr>
        <w:spacing w:before="0" w:after="0"/>
      </w:pPr>
    </w:p>
    <w:p w14:paraId="6B5C06E8" w14:textId="77777777" w:rsidR="00A172AF" w:rsidRDefault="00A172AF" w:rsidP="00875E42">
      <w:pPr>
        <w:pStyle w:val="RKrubrik"/>
        <w:pBdr>
          <w:bottom w:val="single" w:sz="4" w:space="1" w:color="auto"/>
        </w:pBdr>
        <w:spacing w:before="0" w:after="0"/>
      </w:pPr>
    </w:p>
    <w:p w14:paraId="3F09C587" w14:textId="77777777" w:rsidR="006E4E11" w:rsidRDefault="00875E42" w:rsidP="00875E42">
      <w:pPr>
        <w:pStyle w:val="RKrubrik"/>
        <w:pBdr>
          <w:bottom w:val="single" w:sz="4" w:space="1" w:color="auto"/>
        </w:pBdr>
        <w:spacing w:before="0" w:after="0"/>
      </w:pPr>
      <w:r>
        <w:t>Svar på fråga 2015/16:721 av Roza Güclü Hedin (S) Situationen i Turkiet</w:t>
      </w:r>
    </w:p>
    <w:p w14:paraId="74EBAC8C" w14:textId="77777777" w:rsidR="006E4E11" w:rsidRDefault="006E4E11">
      <w:pPr>
        <w:pStyle w:val="RKnormal"/>
      </w:pPr>
    </w:p>
    <w:p w14:paraId="10477544" w14:textId="77777777" w:rsidR="006E4E11" w:rsidRDefault="00875E42">
      <w:pPr>
        <w:pStyle w:val="RKnormal"/>
      </w:pPr>
      <w:r>
        <w:t xml:space="preserve">Roza Güclü Hedin har frågat mig om min ståndpunkt och vad Sverige avser göra beträffande situationen i Turkiet. </w:t>
      </w:r>
    </w:p>
    <w:p w14:paraId="206A75AA" w14:textId="77777777" w:rsidR="00875E42" w:rsidRDefault="00875E42">
      <w:pPr>
        <w:pStyle w:val="RKnormal"/>
      </w:pPr>
    </w:p>
    <w:p w14:paraId="2F30CAEF" w14:textId="7A8662E8" w:rsidR="00544F51" w:rsidRDefault="00875E42" w:rsidP="00544F51">
      <w:pPr>
        <w:pStyle w:val="RKnormal"/>
      </w:pPr>
      <w:r>
        <w:t>Jag delar oron över utvecklingen i Turkiet</w:t>
      </w:r>
      <w:r w:rsidR="00544F51">
        <w:t>. Utvecklingen har gått i nega</w:t>
      </w:r>
      <w:r w:rsidR="00B966A8">
        <w:t>-</w:t>
      </w:r>
      <w:bookmarkStart w:id="0" w:name="_GoBack"/>
      <w:bookmarkEnd w:id="0"/>
      <w:r w:rsidR="00544F51">
        <w:t xml:space="preserve">tiv riktning när det gäller rättsstat och mänskliga fri- och rättigheter, särskilt yttrande- och pressfriheten. Angreppen mot journalister och partilokaler är särskilt allvarliga, vilket jag också tidigare fördömt. </w:t>
      </w:r>
    </w:p>
    <w:p w14:paraId="7DE5F3EF" w14:textId="77777777" w:rsidR="00544F51" w:rsidRDefault="00544F51" w:rsidP="00544F51">
      <w:pPr>
        <w:pStyle w:val="RKnormal"/>
      </w:pPr>
    </w:p>
    <w:p w14:paraId="79CC121B" w14:textId="4E4B4C47" w:rsidR="00544F51" w:rsidRDefault="00544F51" w:rsidP="00544F51">
      <w:pPr>
        <w:pStyle w:val="RKnormal"/>
      </w:pPr>
      <w:r>
        <w:t>Det är djupt oroande att stridigheterna mellan den turkiska regeringen och PKK fortsätter. Tendensen är att motsättningarna tilltar i intensitet och omfattning</w:t>
      </w:r>
      <w:r w:rsidR="00A177C3">
        <w:t xml:space="preserve"> och</w:t>
      </w:r>
      <w:r>
        <w:t xml:space="preserve"> civila drabbas hårt. Det är avgörande att freds</w:t>
      </w:r>
      <w:r w:rsidR="00777FE0">
        <w:t>-</w:t>
      </w:r>
      <w:r>
        <w:t xml:space="preserve">processen snarast återupptas. Det krävs ett eldupphör och att den turkiska regeringen initierar en genomgripande förhandlings- och reformprocess. </w:t>
      </w:r>
      <w:r w:rsidR="001E69D5">
        <w:t>Frågor om rättigheter och decentralisering kan och bör hanteras inom demokratiska processer.</w:t>
      </w:r>
    </w:p>
    <w:p w14:paraId="24DF806F" w14:textId="77777777" w:rsidR="00544F51" w:rsidRDefault="00544F51" w:rsidP="00544F51">
      <w:pPr>
        <w:pStyle w:val="RKnormal"/>
      </w:pPr>
    </w:p>
    <w:p w14:paraId="2D4EE815" w14:textId="4DE34F13" w:rsidR="00544F51" w:rsidRDefault="00544F51" w:rsidP="00544F51">
      <w:pPr>
        <w:pStyle w:val="RKnormal"/>
      </w:pPr>
      <w:r>
        <w:t>Sveriges främsta möjlighet att ha inflytande på utvecklingen i Turkiet går genom landets EU-närmande</w:t>
      </w:r>
      <w:r w:rsidR="00A177C3">
        <w:t>, som innehåller tydliga kriterier och villkor på centrala områden som rättsstat, demokrati och mänskliga rättigheter.</w:t>
      </w:r>
      <w:r>
        <w:t xml:space="preserve"> Ett utvecklat samarbete mellan EU och Turkiet ger EU ökade möjlig</w:t>
      </w:r>
      <w:r w:rsidR="00777FE0">
        <w:t>-</w:t>
      </w:r>
      <w:r>
        <w:t>heter att ställa krav och påverka utvecklingen i Turkiet i positiv riktning</w:t>
      </w:r>
      <w:r w:rsidR="001E69D5">
        <w:t>, inklusive mot ett återupptagande av fredsprocessen</w:t>
      </w:r>
      <w:r>
        <w:t xml:space="preserve">. </w:t>
      </w:r>
    </w:p>
    <w:p w14:paraId="472A4B97" w14:textId="77777777" w:rsidR="00544F51" w:rsidRDefault="00544F51" w:rsidP="00544F51">
      <w:pPr>
        <w:pStyle w:val="RKnormal"/>
      </w:pPr>
    </w:p>
    <w:p w14:paraId="3F945621" w14:textId="77777777" w:rsidR="00777FE0" w:rsidRDefault="00544F51" w:rsidP="00544F51">
      <w:pPr>
        <w:pStyle w:val="RKnormal"/>
      </w:pPr>
      <w:r>
        <w:t>Sverige har en viktig roll genom våra goda kontakter både med den turkiska regeringen och med delar av oppositionen.</w:t>
      </w:r>
      <w:r w:rsidR="002B723D">
        <w:t xml:space="preserve"> Regeringen ämnar fortsätta utveckla vår bilaterala relation med den turkiska regeringen, vår dialog med HDP och den övriga kurdiska oppositionen samt med andra relevanta politiska krafter i Turkiet.</w:t>
      </w:r>
      <w:r>
        <w:t xml:space="preserve"> Sverige stödjer också det civila samhället som verkar för en demokratisk utveckling, där rättigheter för </w:t>
      </w:r>
      <w:r>
        <w:lastRenderedPageBreak/>
        <w:t xml:space="preserve">olika befolkningsgrupper, inklusive den kurdiska, ingår som en viktig del. Det är min avsikt att fördjupa dessa bilaterala kontaktytor under </w:t>
      </w:r>
    </w:p>
    <w:p w14:paraId="3CA2B127" w14:textId="38B8F526" w:rsidR="00544F51" w:rsidRDefault="00544F51" w:rsidP="00544F51">
      <w:pPr>
        <w:pStyle w:val="RKnormal"/>
      </w:pPr>
      <w:r>
        <w:t xml:space="preserve">det kommande året. </w:t>
      </w:r>
    </w:p>
    <w:p w14:paraId="48730214" w14:textId="77777777" w:rsidR="00544F51" w:rsidRDefault="00544F51">
      <w:pPr>
        <w:pStyle w:val="RKnormal"/>
      </w:pPr>
    </w:p>
    <w:p w14:paraId="7F239C18" w14:textId="77777777" w:rsidR="00875E42" w:rsidRDefault="00875E42">
      <w:pPr>
        <w:pStyle w:val="RKnormal"/>
      </w:pPr>
      <w:r>
        <w:t>Stockholm den 11 februari 2016</w:t>
      </w:r>
    </w:p>
    <w:p w14:paraId="142834F7" w14:textId="77777777" w:rsidR="00875E42" w:rsidRDefault="00875E42">
      <w:pPr>
        <w:pStyle w:val="RKnormal"/>
      </w:pPr>
    </w:p>
    <w:p w14:paraId="65849EF3" w14:textId="77777777" w:rsidR="00875E42" w:rsidRDefault="00875E42">
      <w:pPr>
        <w:pStyle w:val="RKnormal"/>
      </w:pPr>
    </w:p>
    <w:p w14:paraId="2BD2CB76" w14:textId="77777777" w:rsidR="005A686E" w:rsidRDefault="005A686E">
      <w:pPr>
        <w:pStyle w:val="RKnormal"/>
      </w:pPr>
    </w:p>
    <w:p w14:paraId="50D43905" w14:textId="77777777" w:rsidR="005A686E" w:rsidRDefault="005A686E">
      <w:pPr>
        <w:pStyle w:val="RKnormal"/>
      </w:pPr>
    </w:p>
    <w:p w14:paraId="789C55C5" w14:textId="77777777" w:rsidR="00875E42" w:rsidRDefault="00875E42">
      <w:pPr>
        <w:pStyle w:val="RKnormal"/>
      </w:pPr>
      <w:r>
        <w:t>Margot Wallström</w:t>
      </w:r>
    </w:p>
    <w:sectPr w:rsidR="00875E4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34ADA" w14:textId="77777777" w:rsidR="00875E42" w:rsidRDefault="00875E42">
      <w:r>
        <w:separator/>
      </w:r>
    </w:p>
  </w:endnote>
  <w:endnote w:type="continuationSeparator" w:id="0">
    <w:p w14:paraId="5A3FE7C9" w14:textId="77777777" w:rsidR="00875E42" w:rsidRDefault="0087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3686B" w14:textId="77777777" w:rsidR="00875E42" w:rsidRDefault="00875E42">
      <w:r>
        <w:separator/>
      </w:r>
    </w:p>
  </w:footnote>
  <w:footnote w:type="continuationSeparator" w:id="0">
    <w:p w14:paraId="3C7AA804" w14:textId="77777777" w:rsidR="00875E42" w:rsidRDefault="00875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D0A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66A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8830D4" w14:textId="77777777">
      <w:trPr>
        <w:cantSplit/>
      </w:trPr>
      <w:tc>
        <w:tcPr>
          <w:tcW w:w="3119" w:type="dxa"/>
        </w:tcPr>
        <w:p w14:paraId="2393F3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E2E3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34D2D0" w14:textId="77777777" w:rsidR="00E80146" w:rsidRDefault="00E80146">
          <w:pPr>
            <w:pStyle w:val="Sidhuvud"/>
            <w:ind w:right="360"/>
          </w:pPr>
        </w:p>
      </w:tc>
    </w:tr>
  </w:tbl>
  <w:p w14:paraId="78C628D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46D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77C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C4B898" w14:textId="77777777">
      <w:trPr>
        <w:cantSplit/>
      </w:trPr>
      <w:tc>
        <w:tcPr>
          <w:tcW w:w="3119" w:type="dxa"/>
        </w:tcPr>
        <w:p w14:paraId="689B34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2AE36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638A7C" w14:textId="77777777" w:rsidR="00E80146" w:rsidRDefault="00E80146">
          <w:pPr>
            <w:pStyle w:val="Sidhuvud"/>
            <w:ind w:right="360"/>
          </w:pPr>
        </w:p>
      </w:tc>
    </w:tr>
  </w:tbl>
  <w:p w14:paraId="67EAA1A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5BD43" w14:textId="77777777" w:rsidR="00875E42" w:rsidRDefault="00875E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D192878" wp14:editId="49326CC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A88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AA772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8A98A8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35215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E42"/>
    <w:rsid w:val="001301D8"/>
    <w:rsid w:val="00150384"/>
    <w:rsid w:val="00160901"/>
    <w:rsid w:val="001805B7"/>
    <w:rsid w:val="001E69D5"/>
    <w:rsid w:val="002B723D"/>
    <w:rsid w:val="00367B1C"/>
    <w:rsid w:val="004A328D"/>
    <w:rsid w:val="00544F51"/>
    <w:rsid w:val="0058762B"/>
    <w:rsid w:val="005A686E"/>
    <w:rsid w:val="00663D3B"/>
    <w:rsid w:val="006E4E11"/>
    <w:rsid w:val="007242A3"/>
    <w:rsid w:val="00777FE0"/>
    <w:rsid w:val="007A6855"/>
    <w:rsid w:val="00862287"/>
    <w:rsid w:val="00875E42"/>
    <w:rsid w:val="0092027A"/>
    <w:rsid w:val="00955E31"/>
    <w:rsid w:val="00992E72"/>
    <w:rsid w:val="00A172AF"/>
    <w:rsid w:val="00A177C3"/>
    <w:rsid w:val="00AF26D1"/>
    <w:rsid w:val="00B966A8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EA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5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5E4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A6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75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75E4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A6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90e27fb5-960f-4bd7-b907-f73081a816a4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7C506-534B-4EC3-A4B4-176F33D73C39}"/>
</file>

<file path=customXml/itemProps2.xml><?xml version="1.0" encoding="utf-8"?>
<ds:datastoreItem xmlns:ds="http://schemas.openxmlformats.org/officeDocument/2006/customXml" ds:itemID="{1F9A67D3-14B8-4B69-ADC3-6F09DA854A77}"/>
</file>

<file path=customXml/itemProps3.xml><?xml version="1.0" encoding="utf-8"?>
<ds:datastoreItem xmlns:ds="http://schemas.openxmlformats.org/officeDocument/2006/customXml" ds:itemID="{692D52DA-6DA3-4913-A4FD-A7885534BD68}"/>
</file>

<file path=customXml/itemProps4.xml><?xml version="1.0" encoding="utf-8"?>
<ds:datastoreItem xmlns:ds="http://schemas.openxmlformats.org/officeDocument/2006/customXml" ds:itemID="{1F9A67D3-14B8-4B69-ADC3-6F09DA854A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8F17D5-7795-45D5-833A-45F3ADDF70D8}"/>
</file>

<file path=customXml/itemProps6.xml><?xml version="1.0" encoding="utf-8"?>
<ds:datastoreItem xmlns:ds="http://schemas.openxmlformats.org/officeDocument/2006/customXml" ds:itemID="{1F9A67D3-14B8-4B69-ADC3-6F09DA854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4</cp:revision>
  <cp:lastPrinted>2016-02-02T13:48:00Z</cp:lastPrinted>
  <dcterms:created xsi:type="dcterms:W3CDTF">2016-02-11T14:52:00Z</dcterms:created>
  <dcterms:modified xsi:type="dcterms:W3CDTF">2016-02-11T15:34:00Z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6849482d-53de-4ade-b33e-6ef68cfb1300</vt:lpwstr>
  </property>
</Properties>
</file>