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39B" w:rsidRPr="00A8239B" w:rsidRDefault="00A8239B">
      <w:pPr>
        <w:pStyle w:val="Frslagsrubrik"/>
      </w:pPr>
      <w:r w:rsidRPr="00A8239B">
        <w:t>Förslag till riksdagsbeslut</w:t>
      </w:r>
    </w:p>
    <w:p w:rsidR="00A8239B" w:rsidRPr="00A8239B" w:rsidRDefault="00A8239B">
      <w:pPr>
        <w:pStyle w:val="Hemstlatt"/>
      </w:pPr>
      <w:r w:rsidRPr="00A8239B">
        <w:t>Riksdagen tillkännager för regeringen som sin mening vad som anförs i motionen om att se över vad läkare från andra EU-länder har för befogenheter i Sverige.</w:t>
      </w:r>
    </w:p>
    <w:p w:rsidR="00A8239B" w:rsidRPr="00A8239B" w:rsidRDefault="00A8239B">
      <w:pPr>
        <w:pStyle w:val="Rubrik1"/>
      </w:pPr>
      <w:r w:rsidRPr="00A8239B">
        <w:t>Motivering</w:t>
      </w:r>
    </w:p>
    <w:p w:rsidR="00A8239B" w:rsidRPr="00A8239B" w:rsidRDefault="00A8239B">
      <w:r w:rsidRPr="00A8239B">
        <w:t>Ett annat EU-lands läkare får förutsättas vara jämbördiga med en svensk läkare i fråga om allmän medicinsk kompetens, medan däremot en läkare från annat EU-land kan antas vara sämre vad gäller de mer organisatoriska ku</w:t>
      </w:r>
      <w:r w:rsidRPr="00A8239B">
        <w:t>n</w:t>
      </w:r>
      <w:r w:rsidRPr="00A8239B">
        <w:t>skaperna i hur det svenska sjukvårdssystemet är uppbyggt. Därför bör man se över vilka befogenheter, som följer av läkarlegitimationen och vad gäller ordination av läkemedel, som automatiskt kan ges till ett annat EU-lands läkare som turistar eller är tillfälligt bosatta i Sverige.</w:t>
      </w:r>
    </w:p>
    <w:p w:rsidR="00A8239B" w:rsidRPr="00A8239B" w:rsidRDefault="00A8239B">
      <w:pPr>
        <w:pStyle w:val="Normaltindrag"/>
      </w:pPr>
      <w:r w:rsidRPr="00A8239B">
        <w:t>För att underlätta att se vilken kompetens, specialisering m.m. en läkare från ett annat EU-land har, kan man se över möjligheterna att införa ett läka</w:t>
      </w:r>
      <w:r w:rsidRPr="00A8239B">
        <w:t>r</w:t>
      </w:r>
      <w:r w:rsidRPr="00A8239B">
        <w:t>kompetensregister som täcker alla EU:s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39B">
        <w:trPr>
          <w:cantSplit/>
        </w:trPr>
        <w:tc>
          <w:tcPr>
            <w:tcW w:w="3046" w:type="dxa"/>
          </w:tcPr>
          <w:p w:rsidR="00A8239B" w:rsidRPr="00A8239B" w:rsidRDefault="00A8239B">
            <w:pPr>
              <w:pStyle w:val="UnderskriftDatum"/>
              <w:spacing w:before="240"/>
            </w:pPr>
            <w:r w:rsidRPr="00A8239B">
              <w:t>Stockholm den 5 oktober 2009</w:t>
            </w:r>
          </w:p>
        </w:tc>
        <w:tc>
          <w:tcPr>
            <w:tcW w:w="3047" w:type="dxa"/>
          </w:tcPr>
          <w:p w:rsidR="00A8239B" w:rsidRPr="00A8239B" w:rsidRDefault="00A8239B">
            <w:pPr>
              <w:pStyle w:val="Underskrifter"/>
              <w:spacing w:before="240"/>
            </w:pPr>
          </w:p>
        </w:tc>
      </w:tr>
      <w:tr w:rsidR="00000000" w:rsidRPr="00A8239B">
        <w:trPr>
          <w:cantSplit/>
        </w:trPr>
        <w:tc>
          <w:tcPr>
            <w:tcW w:w="3046" w:type="dxa"/>
          </w:tcPr>
          <w:p w:rsidR="00A8239B" w:rsidRPr="00A8239B" w:rsidRDefault="00A8239B">
            <w:pPr>
              <w:pStyle w:val="Underskrifter"/>
            </w:pPr>
            <w:r w:rsidRPr="00A8239B">
              <w:t>Mahmood Fahmi (m)</w:t>
            </w:r>
          </w:p>
        </w:tc>
        <w:tc>
          <w:tcPr>
            <w:tcW w:w="3046" w:type="dxa"/>
          </w:tcPr>
          <w:p w:rsidR="00A8239B" w:rsidRPr="00A8239B" w:rsidRDefault="00A8239B">
            <w:pPr>
              <w:pStyle w:val="Underskrifter"/>
            </w:pPr>
          </w:p>
        </w:tc>
      </w:tr>
    </w:tbl>
    <w:p w:rsidR="00A8239B" w:rsidRPr="00A8239B" w:rsidRDefault="00A8239B">
      <w:pPr>
        <w:pStyle w:val="Normaltindrag"/>
      </w:pPr>
    </w:p>
    <w:sectPr w:rsidR="00000000" w:rsidRPr="00A823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39B" w:rsidRPr="00A8239B" w:rsidRDefault="00A8239B">
      <w:r w:rsidRPr="00A8239B">
        <w:separator/>
      </w:r>
    </w:p>
  </w:endnote>
  <w:endnote w:type="continuationSeparator" w:id="0">
    <w:p w:rsidR="00A8239B" w:rsidRPr="00A8239B" w:rsidRDefault="00A8239B">
      <w:r w:rsidRPr="00A823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fot"/>
    </w:pPr>
    <w:r w:rsidRPr="00A823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956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39B" w:rsidRDefault="00A8239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fot"/>
    </w:pPr>
    <w:r w:rsidRPr="00A823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010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39B" w:rsidRDefault="00A823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fot"/>
    </w:pPr>
    <w:r w:rsidRPr="00A823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053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39B" w:rsidRDefault="00A823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39B" w:rsidRPr="00A8239B" w:rsidRDefault="00A8239B">
      <w:r w:rsidRPr="00A8239B">
        <w:separator/>
      </w:r>
    </w:p>
  </w:footnote>
  <w:footnote w:type="continuationSeparator" w:id="0">
    <w:p w:rsidR="00A8239B" w:rsidRPr="00A8239B" w:rsidRDefault="00A8239B">
      <w:r w:rsidRPr="00A823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huvud"/>
    </w:pPr>
    <w:r w:rsidRPr="00A823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564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39B" w:rsidRDefault="00A823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Sidhuvud"/>
    </w:pPr>
    <w:r w:rsidRPr="00A823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507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39B" w:rsidRDefault="00A823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39B" w:rsidRDefault="00A823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39B" w:rsidRPr="00A8239B" w:rsidRDefault="00A8239B">
    <w:pPr>
      <w:pStyle w:val="FSHNormal"/>
      <w:tabs>
        <w:tab w:val="right" w:pos="5840"/>
      </w:tabs>
    </w:pPr>
    <w:r w:rsidRPr="00A8239B">
      <w:br/>
    </w:r>
    <w:r w:rsidRPr="00A8239B">
      <w:fldChar w:fldCharType="begin" w:fldLock="1"/>
    </w:r>
    <w:r w:rsidRPr="00A8239B">
      <w:instrText xml:space="preserve"> DOCPROPERTY</w:instrText>
    </w:r>
    <w:r w:rsidRPr="00A8239B">
      <w:rPr>
        <w:sz w:val="18"/>
      </w:rPr>
      <w:instrText xml:space="preserve"> "YearUser" *\charformat </w:instrText>
    </w:r>
    <w:r w:rsidRPr="00A8239B">
      <w:fldChar w:fldCharType="separate"/>
    </w:r>
    <w:r w:rsidRPr="00A8239B">
      <w:t>2009/10</w:t>
    </w:r>
    <w:r w:rsidRPr="00A8239B">
      <w:fldChar w:fldCharType="end"/>
    </w:r>
    <w:r w:rsidRPr="00A8239B">
      <w:t xml:space="preserve"> </w:t>
    </w:r>
    <w:r w:rsidRPr="00A8239B">
      <w:tab/>
      <w:t xml:space="preserve">mnr: </w:t>
    </w:r>
    <w:r w:rsidRPr="00A8239B">
      <w:fldChar w:fldCharType="begin" w:fldLock="1"/>
    </w:r>
    <w:r w:rsidRPr="00A8239B">
      <w:instrText xml:space="preserve"> DOCPROPERTY</w:instrText>
    </w:r>
    <w:r w:rsidRPr="00A8239B">
      <w:rPr>
        <w:sz w:val="18"/>
      </w:rPr>
      <w:instrText xml:space="preserve"> "Motionsnummer" *\charformat </w:instrText>
    </w:r>
    <w:r w:rsidRPr="00A8239B">
      <w:fldChar w:fldCharType="separate"/>
    </w:r>
    <w:r w:rsidRPr="00A8239B">
      <w:t>So526</w:t>
    </w:r>
    <w:r w:rsidRPr="00A8239B">
      <w:fldChar w:fldCharType="end"/>
    </w:r>
    <w:r w:rsidRPr="00A8239B">
      <w:br/>
    </w:r>
    <w:r w:rsidRPr="00A8239B">
      <w:fldChar w:fldCharType="begin" w:fldLock="1"/>
    </w:r>
    <w:r w:rsidRPr="00A8239B">
      <w:instrText xml:space="preserve"> DOCPROPERTY</w:instrText>
    </w:r>
    <w:r w:rsidRPr="00A8239B">
      <w:rPr>
        <w:sz w:val="18"/>
      </w:rPr>
      <w:instrText xml:space="preserve"> "Samling" *\charformat </w:instrText>
    </w:r>
    <w:r w:rsidRPr="00A8239B">
      <w:fldChar w:fldCharType="end"/>
    </w:r>
    <w:r w:rsidRPr="00A8239B">
      <w:tab/>
      <w:t xml:space="preserve">pnr: </w:t>
    </w:r>
    <w:r w:rsidRPr="00A8239B">
      <w:fldChar w:fldCharType="begin" w:fldLock="1"/>
    </w:r>
    <w:r w:rsidRPr="00A8239B">
      <w:instrText xml:space="preserve"> DOCPROPERTY</w:instrText>
    </w:r>
    <w:r w:rsidRPr="00A8239B">
      <w:rPr>
        <w:sz w:val="18"/>
      </w:rPr>
      <w:instrText xml:space="preserve"> "Partinummer" *\charformat </w:instrText>
    </w:r>
    <w:r w:rsidRPr="00A8239B">
      <w:fldChar w:fldCharType="separate"/>
    </w:r>
    <w:r w:rsidRPr="00A8239B">
      <w:t>m1298</w:t>
    </w:r>
    <w:r w:rsidRPr="00A8239B">
      <w:fldChar w:fldCharType="end"/>
    </w:r>
  </w:p>
  <w:p w:rsidR="00A8239B" w:rsidRPr="00A8239B" w:rsidRDefault="00A8239B">
    <w:pPr>
      <w:pStyle w:val="FSHRub1"/>
    </w:pPr>
    <w:r w:rsidRPr="00A8239B">
      <w:t>Motion till riksdagen</w:t>
    </w:r>
    <w:r w:rsidRPr="00A8239B">
      <w:br/>
    </w:r>
    <w:r w:rsidRPr="00A8239B">
      <w:fldChar w:fldCharType="begin" w:fldLock="1"/>
    </w:r>
    <w:r w:rsidRPr="00A8239B">
      <w:instrText xml:space="preserve"> DOCPROPERTY "YearUser" *\charformat </w:instrText>
    </w:r>
    <w:r w:rsidRPr="00A8239B">
      <w:fldChar w:fldCharType="separate"/>
    </w:r>
    <w:r w:rsidRPr="00A8239B">
      <w:t>2009/10</w:t>
    </w:r>
    <w:r w:rsidRPr="00A8239B">
      <w:fldChar w:fldCharType="end"/>
    </w:r>
    <w:r w:rsidRPr="00A8239B">
      <w:t>:</w:t>
    </w:r>
    <w:r w:rsidRPr="00A8239B">
      <w:fldChar w:fldCharType="begin" w:fldLock="1"/>
    </w:r>
    <w:r w:rsidRPr="00A8239B">
      <w:instrText xml:space="preserve"> DOCPROPERTY "Motionsnummer" *\charformat </w:instrText>
    </w:r>
    <w:r w:rsidRPr="00A8239B">
      <w:fldChar w:fldCharType="separate"/>
    </w:r>
    <w:r w:rsidRPr="00A8239B">
      <w:t>So526</w:t>
    </w:r>
    <w:r w:rsidRPr="00A8239B">
      <w:fldChar w:fldCharType="end"/>
    </w:r>
  </w:p>
  <w:p w:rsidR="00A8239B" w:rsidRPr="00A8239B" w:rsidRDefault="00A8239B">
    <w:pPr>
      <w:pStyle w:val="FSHNormalS5"/>
    </w:pPr>
    <w:r w:rsidRPr="00A8239B">
      <w:fldChar w:fldCharType="begin" w:fldLock="1"/>
    </w:r>
    <w:r w:rsidRPr="00A8239B">
      <w:instrText xml:space="preserve"> DOCPROPERTY "MotionarText" *\charformat </w:instrText>
    </w:r>
    <w:r w:rsidRPr="00A8239B">
      <w:fldChar w:fldCharType="separate"/>
    </w:r>
    <w:r w:rsidRPr="00A8239B">
      <w:t>av Mahmood Fahmi (m)</w:t>
    </w:r>
    <w:r w:rsidRPr="00A8239B">
      <w:fldChar w:fldCharType="end"/>
    </w:r>
    <w:r w:rsidRPr="00A8239B">
      <w:br/>
    </w:r>
    <w:r w:rsidRPr="00A8239B">
      <w:fldChar w:fldCharType="begin" w:fldLock="1"/>
    </w:r>
    <w:r w:rsidRPr="00A8239B">
      <w:instrText xml:space="preserve"> DOCPROPERTY "SvarFrasKort" *\charformat </w:instrText>
    </w:r>
    <w:r w:rsidRPr="00A8239B">
      <w:fldChar w:fldCharType="end"/>
    </w:r>
  </w:p>
  <w:p w:rsidR="00A8239B" w:rsidRPr="00A8239B" w:rsidRDefault="00A8239B">
    <w:pPr>
      <w:pStyle w:val="FSHTitel"/>
    </w:pPr>
    <w:r w:rsidRPr="00A8239B">
      <w:fldChar w:fldCharType="begin" w:fldLock="1"/>
    </w:r>
    <w:r w:rsidRPr="00A8239B">
      <w:instrText xml:space="preserve"> DOCPROPERTY</w:instrText>
    </w:r>
    <w:r w:rsidRPr="00A8239B">
      <w:rPr>
        <w:sz w:val="18"/>
      </w:rPr>
      <w:instrText xml:space="preserve"> "RubrikSvar" *\charformat </w:instrText>
    </w:r>
    <w:r w:rsidRPr="00A8239B">
      <w:fldChar w:fldCharType="separate"/>
    </w:r>
    <w:r w:rsidRPr="00A8239B">
      <w:t>Befogenheter för läkare från andra EU-länder</w:t>
    </w:r>
    <w:r w:rsidRPr="00A8239B">
      <w:fldChar w:fldCharType="end"/>
    </w:r>
  </w:p>
  <w:p w:rsidR="00A8239B" w:rsidRPr="00A8239B" w:rsidRDefault="00A8239B">
    <w:pPr>
      <w:pStyle w:val="Normal00"/>
    </w:pPr>
  </w:p>
  <w:p w:rsidR="00A8239B" w:rsidRPr="00A8239B" w:rsidRDefault="00A823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0B17A3B"/>
    <w:multiLevelType w:val="multilevel"/>
    <w:tmpl w:val="D50E16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6A90E6A"/>
    <w:multiLevelType w:val="hybridMultilevel"/>
    <w:tmpl w:val="65246FA4"/>
    <w:lvl w:ilvl="0" w:tplc="355093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1ED4455"/>
    <w:multiLevelType w:val="hybridMultilevel"/>
    <w:tmpl w:val="6B9EEBE8"/>
    <w:lvl w:ilvl="0" w:tplc="CB5291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608598">
    <w:abstractNumId w:val="8"/>
  </w:num>
  <w:num w:numId="2" w16cid:durableId="1401517254">
    <w:abstractNumId w:val="9"/>
  </w:num>
  <w:num w:numId="3" w16cid:durableId="392654064">
    <w:abstractNumId w:val="8"/>
  </w:num>
  <w:num w:numId="4" w16cid:durableId="1961522987">
    <w:abstractNumId w:val="9"/>
  </w:num>
  <w:num w:numId="5" w16cid:durableId="115947428">
    <w:abstractNumId w:val="16"/>
  </w:num>
  <w:num w:numId="6" w16cid:durableId="1211573933">
    <w:abstractNumId w:val="10"/>
  </w:num>
  <w:num w:numId="7" w16cid:durableId="2085176914">
    <w:abstractNumId w:val="13"/>
  </w:num>
  <w:num w:numId="8" w16cid:durableId="225996012">
    <w:abstractNumId w:val="15"/>
  </w:num>
  <w:num w:numId="9" w16cid:durableId="2064406840">
    <w:abstractNumId w:val="8"/>
  </w:num>
  <w:num w:numId="10" w16cid:durableId="1981884987">
    <w:abstractNumId w:val="3"/>
  </w:num>
  <w:num w:numId="11" w16cid:durableId="1410927061">
    <w:abstractNumId w:val="2"/>
  </w:num>
  <w:num w:numId="12" w16cid:durableId="1694526904">
    <w:abstractNumId w:val="1"/>
  </w:num>
  <w:num w:numId="13" w16cid:durableId="1821771959">
    <w:abstractNumId w:val="0"/>
  </w:num>
  <w:num w:numId="14" w16cid:durableId="368604795">
    <w:abstractNumId w:val="9"/>
  </w:num>
  <w:num w:numId="15" w16cid:durableId="290475746">
    <w:abstractNumId w:val="7"/>
  </w:num>
  <w:num w:numId="16" w16cid:durableId="100344674">
    <w:abstractNumId w:val="6"/>
  </w:num>
  <w:num w:numId="17" w16cid:durableId="826434887">
    <w:abstractNumId w:val="5"/>
  </w:num>
  <w:num w:numId="18" w16cid:durableId="627861040">
    <w:abstractNumId w:val="4"/>
  </w:num>
  <w:num w:numId="19" w16cid:durableId="211037826">
    <w:abstractNumId w:val="12"/>
  </w:num>
  <w:num w:numId="20" w16cid:durableId="1835605343">
    <w:abstractNumId w:val="14"/>
  </w:num>
  <w:num w:numId="21" w16cid:durableId="1982345558">
    <w:abstractNumId w:val="13"/>
  </w:num>
  <w:num w:numId="22" w16cid:durableId="2043288242">
    <w:abstractNumId w:val="10"/>
  </w:num>
  <w:num w:numId="23" w16cid:durableId="1595356218">
    <w:abstractNumId w:val="15"/>
  </w:num>
  <w:num w:numId="24" w16cid:durableId="1565411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F66445C5-E6CC-494A-8E37-BB868B774B2A}"/>
  </w:docVars>
  <w:rsids>
    <w:rsidRoot w:val="008F24FD"/>
    <w:rsid w:val="008F24FD"/>
    <w:rsid w:val="00A823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3E4DD89-A8EB-4BFB-AEAD-89882698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806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m1298</vt:lpstr>
    </vt:vector>
  </TitlesOfParts>
  <Company>Riksdagen</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m1298</dc:title>
  <dc:subject>m1298</dc:subject>
  <dc:creator>Riksdagen</dc:creator>
  <cp:keywords>Riksdagen</cp:keywords>
  <dc:description/>
  <cp:lastModifiedBy>Lars Brink</cp:lastModifiedBy>
  <cp:revision>2</cp:revision>
  <cp:lastPrinted>2010-01-25T09:15:00Z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Befogenheter för läkare från andra EU-länder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Befogenheter för läkare från andra EU-länder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Mahmood Fahmi (m)</vt:lpwstr>
  </property>
  <property fmtid="{D5CDD505-2E9C-101B-9397-08002B2CF9AE}" pid="26" name="MotionarLista">
    <vt:lpwstr>Fahmi, Mahmood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Mahmood Fahmi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20092010000000000109000012980069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20092010000000000109000012980069</vt:lpwstr>
  </property>
  <property fmtid="{D5CDD505-2E9C-101B-9397-08002B2CF9AE}" pid="50" name="nummer">
    <vt:lpwstr>526</vt:lpwstr>
  </property>
  <property fmtid="{D5CDD505-2E9C-101B-9397-08002B2CF9AE}" pid="51" name="utskottsbeteckning">
    <vt:lpwstr>So</vt:lpwstr>
  </property>
  <property fmtid="{D5CDD505-2E9C-101B-9397-08002B2CF9AE}" pid="52" name="GlobalUID">
    <vt:lpwstr>{6199ABCB-D2CA-4BD8-8EDE-F348D63DD9F1}</vt:lpwstr>
  </property>
  <property fmtid="{D5CDD505-2E9C-101B-9397-08002B2CF9AE}" pid="53" name="Överföringar">
    <vt:i4>0</vt:i4>
  </property>
  <property fmtid="{D5CDD505-2E9C-101B-9397-08002B2CF9AE}" pid="54" name="Checksum">
    <vt:lpwstr>*0019160489396*</vt:lpwstr>
  </property>
  <property fmtid="{D5CDD505-2E9C-101B-9397-08002B2CF9AE}" pid="55" name="skuggnummer">
    <vt:lpwstr>2590</vt:lpwstr>
  </property>
  <property fmtid="{D5CDD505-2E9C-101B-9397-08002B2CF9AE}" pid="56" name="urixVersion">
    <vt:lpwstr>4.1.0.6</vt:lpwstr>
  </property>
  <property fmtid="{D5CDD505-2E9C-101B-9397-08002B2CF9AE}" pid="57" name="urixOrigin">
    <vt:lpwstr>100125 10:15:51.866</vt:lpwstr>
  </property>
  <property fmtid="{D5CDD505-2E9C-101B-9397-08002B2CF9AE}" pid="58" name="urixGuid">
    <vt:lpwstr>{B4E64F1A-B839-47B2-9D6A-76F00B9AC96D}</vt:lpwstr>
  </property>
</Properties>
</file>