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440" w:rsidRPr="006137CC" w:rsidRDefault="00D13440">
      <w:pPr>
        <w:pStyle w:val="Hemstlrubrik"/>
      </w:pPr>
      <w:r w:rsidRPr="006137CC">
        <w:t>Förslag till riksdagsbeslut</w:t>
      </w:r>
    </w:p>
    <w:p w:rsidR="00D13440" w:rsidRPr="006137CC" w:rsidRDefault="00D13440">
      <w:pPr>
        <w:pStyle w:val="Hemstlatt"/>
        <w:ind w:left="0"/>
      </w:pPr>
      <w:r w:rsidRPr="006137CC">
        <w:t>Riksdagen tillkännager för regeringen som sin mening vad som anförs i motionen om behovet av garantier mot förföljelse och tortyr.</w:t>
      </w:r>
    </w:p>
    <w:p w:rsidR="00D13440" w:rsidRPr="006137CC" w:rsidRDefault="00D13440">
      <w:pPr>
        <w:pStyle w:val="Rubrik1"/>
      </w:pPr>
      <w:r w:rsidRPr="006137CC">
        <w:t>Motivering</w:t>
      </w:r>
    </w:p>
    <w:p w:rsidR="00D13440" w:rsidRPr="006137CC" w:rsidRDefault="00D13440">
      <w:r w:rsidRPr="006137CC">
        <w:t>Vi socialdemokrater ställer oss positiva till regeringens proposition om antagande av rambeslut om överförande av frihetsberövande påföljder inom Europeiska unionen. Rambeslutet har sin bakgrund i ett initiativtagande från Österrike, Finland och Sverige år 2005.</w:t>
      </w:r>
    </w:p>
    <w:p w:rsidR="00D13440" w:rsidRPr="006137CC" w:rsidRDefault="00D13440">
      <w:r w:rsidRPr="006137CC">
        <w:t>Under det fortsatta lagstiftningsarbetet som krävs för att genomföra rambeslutet skriver regeringen att man ska överväga om Sverige ska utvidga det tvingande samarbetsområdet som verkställande stat till att även gälla en vidare krets av dömda personer som flyktingar och skyddsbehövande i övrigt. Vi är i grunden positiva till utvidgning av det tvingande samarbetsområdet. Vi menar i detta sammanhang, i likhet med Migrationsverkets remissyttrande, att det är viktigt vid överförande till annat EU-land, att såd</w:t>
      </w:r>
      <w:r w:rsidRPr="006137CC">
        <w:t>ana personer inte efter avtjänat straff riskerar att skickas till ursprungslandet och där riskerar förföljelse eller tortyr. Det måste finnas garantier i detta avseende. Regeringen menar att medlemsstaterna i Europeiska unionen har folkrättsliga förpliktelser och att det därför inte behövas sådana garantier. Vi menar att sådana garantier ändå har sin relevans som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7CC">
        <w:trPr>
          <w:cantSplit/>
        </w:trPr>
        <w:tc>
          <w:tcPr>
            <w:tcW w:w="3046" w:type="dxa"/>
          </w:tcPr>
          <w:p w:rsidR="00D13440" w:rsidRPr="006137CC" w:rsidRDefault="00D13440">
            <w:pPr>
              <w:pStyle w:val="UnderskriftDatum"/>
              <w:spacing w:before="240"/>
            </w:pPr>
            <w:r w:rsidRPr="006137CC">
              <w:lastRenderedPageBreak/>
              <w:t>Stockholm den 27 mars 2008</w:t>
            </w:r>
          </w:p>
        </w:tc>
        <w:tc>
          <w:tcPr>
            <w:tcW w:w="3047" w:type="dxa"/>
          </w:tcPr>
          <w:p w:rsidR="00D13440" w:rsidRPr="006137CC" w:rsidRDefault="00D13440">
            <w:pPr>
              <w:pStyle w:val="Underskrifter"/>
              <w:spacing w:before="240"/>
            </w:pPr>
          </w:p>
        </w:tc>
      </w:tr>
      <w:tr w:rsidR="00000000" w:rsidRPr="006137CC">
        <w:trPr>
          <w:cantSplit/>
        </w:trPr>
        <w:tc>
          <w:tcPr>
            <w:tcW w:w="3046" w:type="dxa"/>
          </w:tcPr>
          <w:p w:rsidR="00D13440" w:rsidRPr="006137CC" w:rsidRDefault="00D13440">
            <w:pPr>
              <w:pStyle w:val="Underskrifter"/>
            </w:pPr>
            <w:r w:rsidRPr="006137CC">
              <w:t>Thomas Bodström (s)</w:t>
            </w:r>
          </w:p>
        </w:tc>
        <w:tc>
          <w:tcPr>
            <w:tcW w:w="3046" w:type="dxa"/>
          </w:tcPr>
          <w:p w:rsidR="00D13440" w:rsidRPr="006137CC" w:rsidRDefault="00D13440">
            <w:pPr>
              <w:pStyle w:val="Underskrifter"/>
            </w:pPr>
          </w:p>
        </w:tc>
      </w:tr>
      <w:tr w:rsidR="00000000" w:rsidRPr="006137CC">
        <w:trPr>
          <w:cantSplit/>
        </w:trPr>
        <w:tc>
          <w:tcPr>
            <w:tcW w:w="3046" w:type="dxa"/>
          </w:tcPr>
          <w:p w:rsidR="00D13440" w:rsidRPr="006137CC" w:rsidRDefault="00D13440">
            <w:pPr>
              <w:pStyle w:val="Underskrifter"/>
            </w:pPr>
            <w:r w:rsidRPr="006137CC">
              <w:t>Margareta Persson (s)</w:t>
            </w:r>
          </w:p>
        </w:tc>
        <w:tc>
          <w:tcPr>
            <w:tcW w:w="3046" w:type="dxa"/>
          </w:tcPr>
          <w:p w:rsidR="00D13440" w:rsidRPr="006137CC" w:rsidRDefault="00D13440">
            <w:pPr>
              <w:pStyle w:val="Underskrifter"/>
            </w:pPr>
            <w:r w:rsidRPr="006137CC">
              <w:t>Elisebeht Markström (s)</w:t>
            </w:r>
          </w:p>
        </w:tc>
      </w:tr>
      <w:tr w:rsidR="00000000" w:rsidRPr="006137CC">
        <w:trPr>
          <w:cantSplit/>
        </w:trPr>
        <w:tc>
          <w:tcPr>
            <w:tcW w:w="3046" w:type="dxa"/>
          </w:tcPr>
          <w:p w:rsidR="00D13440" w:rsidRPr="006137CC" w:rsidRDefault="00D13440">
            <w:pPr>
              <w:pStyle w:val="Underskrifter"/>
            </w:pPr>
            <w:r w:rsidRPr="006137CC">
              <w:t>Karl Gustav Abramsson (s)</w:t>
            </w:r>
          </w:p>
        </w:tc>
        <w:tc>
          <w:tcPr>
            <w:tcW w:w="3046" w:type="dxa"/>
          </w:tcPr>
          <w:p w:rsidR="00D13440" w:rsidRPr="006137CC" w:rsidRDefault="00D13440">
            <w:pPr>
              <w:pStyle w:val="Underskrifter"/>
            </w:pPr>
            <w:r w:rsidRPr="006137CC">
              <w:t>Kerstin Haglö (s)</w:t>
            </w:r>
          </w:p>
        </w:tc>
      </w:tr>
      <w:tr w:rsidR="00000000" w:rsidRPr="006137CC">
        <w:trPr>
          <w:cantSplit/>
        </w:trPr>
        <w:tc>
          <w:tcPr>
            <w:tcW w:w="3046" w:type="dxa"/>
          </w:tcPr>
          <w:p w:rsidR="00D13440" w:rsidRPr="006137CC" w:rsidRDefault="00D13440">
            <w:pPr>
              <w:pStyle w:val="Underskrifter"/>
            </w:pPr>
            <w:r w:rsidRPr="006137CC">
              <w:t>Christer Adelsbo (s)</w:t>
            </w:r>
          </w:p>
        </w:tc>
        <w:tc>
          <w:tcPr>
            <w:tcW w:w="3046" w:type="dxa"/>
          </w:tcPr>
          <w:p w:rsidR="00D13440" w:rsidRPr="006137CC" w:rsidRDefault="00D13440">
            <w:pPr>
              <w:pStyle w:val="Underskrifter"/>
            </w:pPr>
            <w:r w:rsidRPr="006137CC">
              <w:t>Maryam Yazdanfar (s)</w:t>
            </w:r>
          </w:p>
        </w:tc>
      </w:tr>
    </w:tbl>
    <w:p w:rsidR="00D13440" w:rsidRPr="006137CC" w:rsidRDefault="00D13440">
      <w:pPr>
        <w:pStyle w:val="Normaltindrag"/>
      </w:pPr>
    </w:p>
    <w:sectPr w:rsidR="00D13440" w:rsidRPr="006137C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440" w:rsidRPr="006137CC" w:rsidRDefault="00D13440">
      <w:r w:rsidRPr="006137CC">
        <w:separator/>
      </w:r>
    </w:p>
  </w:endnote>
  <w:endnote w:type="continuationSeparator" w:id="0">
    <w:p w:rsidR="00D13440" w:rsidRPr="006137CC" w:rsidRDefault="00D13440">
      <w:r w:rsidRPr="00613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NormalA4fot"/>
    </w:pPr>
    <w:r w:rsidRPr="006137CC">
      <w:fldChar w:fldCharType="begin" w:fldLock="1"/>
    </w:r>
    <w:r w:rsidRPr="006137CC">
      <w:instrText xml:space="preserve"> FILENAME *\charformat </w:instrText>
    </w:r>
    <w:r w:rsidRPr="006137CC">
      <w:fldChar w:fldCharType="separate"/>
    </w:r>
    <w:r w:rsidRPr="006137CC">
      <w:t>s96010.doc</w:t>
    </w:r>
    <w:r w:rsidRPr="006137CC">
      <w:fldChar w:fldCharType="end"/>
    </w:r>
    <w:r w:rsidRPr="006137CC">
      <w:t>/</w:t>
    </w:r>
    <w:r w:rsidRPr="006137CC">
      <w:fldChar w:fldCharType="begin" w:fldLock="1"/>
    </w:r>
    <w:r w:rsidRPr="006137CC">
      <w:instrText xml:space="preserve"> DOCPROPERTY "Sekr" *\charformat </w:instrText>
    </w:r>
    <w:r w:rsidRPr="006137CC">
      <w:fldChar w:fldCharType="separate"/>
    </w:r>
    <w:r w:rsidRPr="006137CC">
      <w:t>LW</w:t>
    </w:r>
    <w:r w:rsidRPr="006137CC">
      <w:fldChar w:fldCharType="end"/>
    </w:r>
    <w:r w:rsidRPr="006137CC">
      <w:t xml:space="preserve"> </w:t>
    </w:r>
    <w:r w:rsidRPr="006137CC">
      <w:fldChar w:fldCharType="begin" w:fldLock="1"/>
    </w:r>
    <w:r w:rsidRPr="006137CC">
      <w:instrText xml:space="preserve"> PRINTDATE \@ "yyyy-MM-dd" *\charformat </w:instrText>
    </w:r>
    <w:r w:rsidRPr="006137CC">
      <w:fldChar w:fldCharType="separate"/>
    </w:r>
    <w:r w:rsidRPr="006137CC">
      <w:t>0000-00-00</w:t>
    </w:r>
    <w:r w:rsidRPr="006137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NormalA4fot"/>
    </w:pPr>
    <w:r w:rsidRPr="006137CC">
      <w:fldChar w:fldCharType="begin" w:fldLock="1"/>
    </w:r>
    <w:r w:rsidRPr="006137CC">
      <w:instrText xml:space="preserve"> FILENAME *\charformat </w:instrText>
    </w:r>
    <w:r w:rsidRPr="006137CC">
      <w:fldChar w:fldCharType="separate"/>
    </w:r>
    <w:r w:rsidRPr="006137CC">
      <w:t>s96010.doc</w:t>
    </w:r>
    <w:r w:rsidRPr="006137CC">
      <w:fldChar w:fldCharType="end"/>
    </w:r>
    <w:r w:rsidRPr="006137CC">
      <w:t>/</w:t>
    </w:r>
    <w:r w:rsidRPr="006137CC">
      <w:fldChar w:fldCharType="begin" w:fldLock="1"/>
    </w:r>
    <w:r w:rsidRPr="006137CC">
      <w:instrText xml:space="preserve"> DOCPROPERTY "Sekr" *\charformat </w:instrText>
    </w:r>
    <w:r w:rsidRPr="006137CC">
      <w:fldChar w:fldCharType="separate"/>
    </w:r>
    <w:r w:rsidRPr="006137CC">
      <w:t>LW</w:t>
    </w:r>
    <w:r w:rsidRPr="006137CC">
      <w:fldChar w:fldCharType="end"/>
    </w:r>
    <w:r w:rsidRPr="006137CC">
      <w:t xml:space="preserve"> </w:t>
    </w:r>
    <w:r w:rsidRPr="006137CC">
      <w:fldChar w:fldCharType="begin" w:fldLock="1"/>
    </w:r>
    <w:r w:rsidRPr="006137CC">
      <w:instrText xml:space="preserve"> PRINTDATE \@ "yyyy-MM-dd" *\charformat </w:instrText>
    </w:r>
    <w:r w:rsidRPr="006137CC">
      <w:fldChar w:fldCharType="separate"/>
    </w:r>
    <w:r w:rsidRPr="006137CC">
      <w:t>0000-00-00</w:t>
    </w:r>
    <w:r w:rsidRPr="006137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440" w:rsidRPr="006137CC" w:rsidRDefault="00D13440">
      <w:r w:rsidRPr="006137CC">
        <w:separator/>
      </w:r>
    </w:p>
  </w:footnote>
  <w:footnote w:type="continuationSeparator" w:id="0">
    <w:p w:rsidR="00D13440" w:rsidRPr="006137CC" w:rsidRDefault="00D13440">
      <w:r w:rsidRPr="00613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NormalA4sidnr"/>
    </w:pPr>
    <w:r w:rsidRPr="006137CC">
      <w:fldChar w:fldCharType="begin" w:fldLock="1"/>
    </w:r>
    <w:r w:rsidRPr="006137CC">
      <w:instrText xml:space="preserve"> PAGE</w:instrText>
    </w:r>
    <w:r w:rsidRPr="006137CC">
      <w:rPr>
        <w:sz w:val="18"/>
      </w:rPr>
      <w:instrText xml:space="preserve"> *\charformat</w:instrText>
    </w:r>
    <w:r w:rsidRPr="006137CC">
      <w:fldChar w:fldCharType="separate"/>
    </w:r>
    <w:r w:rsidRPr="006137CC">
      <w:t>2</w:t>
    </w:r>
    <w:r w:rsidRPr="006137C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440" w:rsidRPr="006137CC" w:rsidRDefault="00D13440">
    <w:pPr>
      <w:pStyle w:val="FSHlogo"/>
    </w:pPr>
  </w:p>
  <w:p w:rsidR="00D13440" w:rsidRPr="006137CC" w:rsidRDefault="00D13440">
    <w:pPr>
      <w:pStyle w:val="FSHNormal"/>
    </w:pPr>
    <w:r w:rsidRPr="006137CC">
      <w:fldChar w:fldCharType="begin" w:fldLock="1"/>
    </w:r>
    <w:r w:rsidRPr="006137CC">
      <w:instrText xml:space="preserve"> DOCPROPERTY "MotTyp" *\charformat </w:instrText>
    </w:r>
    <w:r w:rsidRPr="006137CC">
      <w:fldChar w:fldCharType="separate"/>
    </w:r>
    <w:r w:rsidRPr="006137CC">
      <w:t>Kommittémotion</w:t>
    </w:r>
    <w:r w:rsidRPr="006137CC">
      <w:fldChar w:fldCharType="end"/>
    </w:r>
    <w:r w:rsidRPr="006137CC">
      <w:t xml:space="preserve"> </w:t>
    </w:r>
    <w:r w:rsidRPr="006137CC">
      <w:fldChar w:fldCharType="begin" w:fldLock="1"/>
    </w:r>
    <w:r w:rsidRPr="006137CC">
      <w:instrText xml:space="preserve"> DOCPROPERTY "ArbRubr" *\charformat </w:instrText>
    </w:r>
    <w:r w:rsidRPr="006137CC">
      <w:fldChar w:fldCharType="end"/>
    </w:r>
  </w:p>
  <w:p w:rsidR="00D13440" w:rsidRPr="006137CC" w:rsidRDefault="00D13440">
    <w:pPr>
      <w:pStyle w:val="FSHRub2"/>
    </w:pPr>
    <w:r w:rsidRPr="006137CC">
      <w:t xml:space="preserve">Motion till riksdagen </w:t>
    </w:r>
    <w:r w:rsidRPr="006137CC">
      <w:tab/>
    </w:r>
    <w:r w:rsidRPr="006137CC">
      <w:fldChar w:fldCharType="begin" w:fldLock="1"/>
    </w:r>
    <w:r w:rsidRPr="006137CC">
      <w:instrText xml:space="preserve"> DOCPROPERTY "YearUser" *\charformat </w:instrText>
    </w:r>
    <w:r w:rsidRPr="006137CC">
      <w:fldChar w:fldCharType="separate"/>
    </w:r>
    <w:r w:rsidRPr="006137CC">
      <w:t>2007/08</w:t>
    </w:r>
    <w:r w:rsidRPr="006137CC">
      <w:fldChar w:fldCharType="end"/>
    </w:r>
    <w:r w:rsidRPr="006137CC">
      <w:t>:</w:t>
    </w:r>
    <w:r w:rsidRPr="006137CC">
      <w:fldChar w:fldCharType="begin" w:fldLock="1"/>
    </w:r>
    <w:r w:rsidRPr="006137CC">
      <w:instrText xml:space="preserve"> DOCPROPERTY "Motionsnummer" *\charformat </w:instrText>
    </w:r>
    <w:r w:rsidRPr="006137CC">
      <w:fldChar w:fldCharType="separate"/>
    </w:r>
    <w:r w:rsidRPr="006137CC">
      <w:t>Ju24</w:t>
    </w:r>
    <w:r w:rsidRPr="006137CC">
      <w:fldChar w:fldCharType="end"/>
    </w:r>
    <w:r w:rsidRPr="006137CC">
      <w:tab/>
    </w:r>
    <w:r w:rsidRPr="006137CC">
      <w:fldChar w:fldCharType="begin" w:fldLock="1"/>
    </w:r>
    <w:r w:rsidRPr="006137CC">
      <w:instrText xml:space="preserve"> DOCPROPERTY "Sekr" *\charformat </w:instrText>
    </w:r>
    <w:r w:rsidRPr="006137CC">
      <w:fldChar w:fldCharType="separate"/>
    </w:r>
    <w:r w:rsidRPr="006137CC">
      <w:t>LW</w:t>
    </w:r>
    <w:r w:rsidRPr="006137CC">
      <w:fldChar w:fldCharType="end"/>
    </w:r>
  </w:p>
  <w:p w:rsidR="00D13440" w:rsidRPr="006137CC" w:rsidRDefault="00D13440">
    <w:pPr>
      <w:pStyle w:val="FSHRub2"/>
    </w:pPr>
    <w:r w:rsidRPr="006137CC">
      <w:fldChar w:fldCharType="begin" w:fldLock="1"/>
    </w:r>
    <w:r w:rsidRPr="006137CC">
      <w:instrText xml:space="preserve"> DOCPROPERTY "MotionarText" *\charformat </w:instrText>
    </w:r>
    <w:r w:rsidRPr="006137CC">
      <w:fldChar w:fldCharType="separate"/>
    </w:r>
    <w:r w:rsidRPr="006137CC">
      <w:t>av Thomas Bodström m.fl. (s)</w:t>
    </w:r>
    <w:r w:rsidRPr="006137CC">
      <w:fldChar w:fldCharType="end"/>
    </w:r>
  </w:p>
  <w:p w:rsidR="00D13440" w:rsidRPr="006137CC" w:rsidRDefault="00D13440">
    <w:pPr>
      <w:pStyle w:val="FSHRub2"/>
    </w:pPr>
    <w:r w:rsidRPr="006137CC">
      <w:fldChar w:fldCharType="begin" w:fldLock="1"/>
    </w:r>
    <w:r w:rsidRPr="006137CC">
      <w:instrText xml:space="preserve"> DOCPROPERTY "Subject" *\charformat </w:instrText>
    </w:r>
    <w:r w:rsidRPr="006137CC">
      <w:fldChar w:fldCharType="separate"/>
    </w:r>
    <w:r w:rsidRPr="006137CC">
      <w:t>med anledning av prop. 2007/08:84 Sveriges antagande av rambeslut om överförande av frihetsberövande påföljder inom Europeiska unionen</w:t>
    </w:r>
    <w:r w:rsidRPr="006137CC">
      <w:fldChar w:fldCharType="end"/>
    </w:r>
  </w:p>
  <w:p w:rsidR="00D13440" w:rsidRPr="006137CC" w:rsidRDefault="00D13440">
    <w:pPr>
      <w:pStyle w:val="FSHNormL"/>
    </w:pPr>
  </w:p>
  <w:p w:rsidR="00D13440" w:rsidRPr="006137CC" w:rsidRDefault="00D13440">
    <w:pPr>
      <w:pStyle w:val="FSHNormal"/>
    </w:pPr>
  </w:p>
  <w:p w:rsidR="00D13440" w:rsidRPr="006137CC" w:rsidRDefault="00D13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09107">
    <w:abstractNumId w:val="8"/>
  </w:num>
  <w:num w:numId="2" w16cid:durableId="318116584">
    <w:abstractNumId w:val="9"/>
  </w:num>
  <w:num w:numId="3" w16cid:durableId="2061056692">
    <w:abstractNumId w:val="8"/>
  </w:num>
  <w:num w:numId="4" w16cid:durableId="1351908797">
    <w:abstractNumId w:val="9"/>
  </w:num>
  <w:num w:numId="5" w16cid:durableId="201941700">
    <w:abstractNumId w:val="13"/>
  </w:num>
  <w:num w:numId="6" w16cid:durableId="1447389536">
    <w:abstractNumId w:val="10"/>
  </w:num>
  <w:num w:numId="7" w16cid:durableId="1448817197">
    <w:abstractNumId w:val="11"/>
  </w:num>
  <w:num w:numId="8" w16cid:durableId="765538262">
    <w:abstractNumId w:val="12"/>
  </w:num>
  <w:num w:numId="9" w16cid:durableId="1568568982">
    <w:abstractNumId w:val="8"/>
  </w:num>
  <w:num w:numId="10" w16cid:durableId="789477983">
    <w:abstractNumId w:val="3"/>
  </w:num>
  <w:num w:numId="11" w16cid:durableId="1594782374">
    <w:abstractNumId w:val="2"/>
  </w:num>
  <w:num w:numId="12" w16cid:durableId="377363442">
    <w:abstractNumId w:val="1"/>
  </w:num>
  <w:num w:numId="13" w16cid:durableId="1062824967">
    <w:abstractNumId w:val="0"/>
  </w:num>
  <w:num w:numId="14" w16cid:durableId="163669727">
    <w:abstractNumId w:val="9"/>
  </w:num>
  <w:num w:numId="15" w16cid:durableId="1004554530">
    <w:abstractNumId w:val="7"/>
  </w:num>
  <w:num w:numId="16" w16cid:durableId="1485003980">
    <w:abstractNumId w:val="6"/>
  </w:num>
  <w:num w:numId="17" w16cid:durableId="1387145692">
    <w:abstractNumId w:val="5"/>
  </w:num>
  <w:num w:numId="18" w16cid:durableId="65387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AC4864"/>
    <w:rsid w:val="006137CC"/>
    <w:rsid w:val="00AC4864"/>
    <w:rsid w:val="00D13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0BFD9E-086A-4189-A089-2C8C8187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1291</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s96010</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s96010</dc:title>
  <dc:subject>s96010</dc:subject>
  <dc:creator>Riksdagen</dc:creator>
  <cp:keywords>Riksdagen</cp:keywords>
  <dc:description>TKG-ktrl, MSMQ4mb, PersReg-Distribution mm</dc:description>
  <cp:lastModifiedBy>Lars Brink</cp:lastModifiedBy>
  <cp:revision>2</cp:revision>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2007/08:84 Sveriges antagande av rambeslut om överförande av frihetsberövande påföljder inom Europeiska unionen</vt:lpwstr>
  </property>
  <property fmtid="{D5CDD505-2E9C-101B-9397-08002B2CF9AE}" pid="11" name="SvarFrasKort">
    <vt:lpwstr>med anledning av prop. 2007/08:84</vt:lpwstr>
  </property>
  <property fmtid="{D5CDD505-2E9C-101B-9397-08002B2CF9AE}" pid="12" name="Svar">
    <vt:lpwstr>Proposition</vt:lpwstr>
  </property>
  <property fmtid="{D5CDD505-2E9C-101B-9397-08002B2CF9AE}" pid="13" name="SvarNr">
    <vt:lpwstr>2007/08:84</vt:lpwstr>
  </property>
  <property fmtid="{D5CDD505-2E9C-101B-9397-08002B2CF9AE}" pid="14" name="RubrikSvar">
    <vt:lpwstr>Sveriges antagande av rambeslut om överförande av frihetsberövande påföljder inom Europeiska unionen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mars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20072008000000000115000960100075</vt:lpwstr>
  </property>
  <property fmtid="{D5CDD505-2E9C-101B-9397-08002B2CF9AE}" pid="47" name="datum">
    <vt:lpwstr>080327</vt:lpwstr>
  </property>
  <property fmtid="{D5CDD505-2E9C-101B-9397-08002B2CF9AE}" pid="48" name="avsändar-e-post">
    <vt:lpwstr>lars.westbratt@riksdagen.se</vt:lpwstr>
  </property>
  <property fmtid="{D5CDD505-2E9C-101B-9397-08002B2CF9AE}" pid="49" name="id">
    <vt:lpwstr>20072008000000000115000960100075</vt:lpwstr>
  </property>
  <property fmtid="{D5CDD505-2E9C-101B-9397-08002B2CF9AE}" pid="50" name="nummer">
    <vt:lpwstr>24</vt:lpwstr>
  </property>
  <property fmtid="{D5CDD505-2E9C-101B-9397-08002B2CF9AE}" pid="51" name="utskottsbeteckning">
    <vt:lpwstr>Ju</vt:lpwstr>
  </property>
  <property fmtid="{D5CDD505-2E9C-101B-9397-08002B2CF9AE}" pid="52" name="GlobalUID">
    <vt:lpwstr>{04023E53-0DEA-4795-9AF0-6F93B314F3D2}</vt:lpwstr>
  </property>
  <property fmtid="{D5CDD505-2E9C-101B-9397-08002B2CF9AE}" pid="53" name="Överföringar">
    <vt:i4>0</vt:i4>
  </property>
  <property fmtid="{D5CDD505-2E9C-101B-9397-08002B2CF9AE}" pid="54" name="Checksum">
    <vt:lpwstr>*1007769701734*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080401 09:28:11.682</vt:lpwstr>
  </property>
  <property fmtid="{D5CDD505-2E9C-101B-9397-08002B2CF9AE}" pid="58" name="urixGuid">
    <vt:lpwstr>{F8FBC933-F379-42ED-AA57-E821B44E60D9}</vt:lpwstr>
  </property>
</Properties>
</file>