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4A39" w:rsidRPr="008C4A39" w:rsidRDefault="008C4A39">
      <w:pPr>
        <w:pStyle w:val="Frslagsrubrik"/>
      </w:pPr>
      <w:r w:rsidRPr="008C4A39">
        <w:t>Förslag till riksdagsbeslut</w:t>
      </w:r>
    </w:p>
    <w:p w:rsidR="008C4A39" w:rsidRPr="008C4A39" w:rsidRDefault="008C4A39">
      <w:pPr>
        <w:pStyle w:val="Hemstlatt"/>
        <w:ind w:left="0"/>
      </w:pPr>
      <w:r w:rsidRPr="008C4A39">
        <w:t>Riksdagen tillkännager för regeringen som sin mening vad som anförs i motionen om att regeringen bör lägga fram förslag till la</w:t>
      </w:r>
      <w:r w:rsidRPr="008C4A39">
        <w:t>g</w:t>
      </w:r>
      <w:r w:rsidRPr="008C4A39">
        <w:t>ändring som innebär att söktjänster på Internet legalis</w:t>
      </w:r>
      <w:r w:rsidRPr="008C4A39">
        <w:t>e</w:t>
      </w:r>
      <w:r w:rsidRPr="008C4A39">
        <w:t>ras.</w:t>
      </w:r>
    </w:p>
    <w:p w:rsidR="008C4A39" w:rsidRPr="008C4A39" w:rsidRDefault="008C4A39">
      <w:pPr>
        <w:pStyle w:val="Rubrik1"/>
      </w:pPr>
      <w:r w:rsidRPr="008C4A39">
        <w:t>Motivering</w:t>
      </w:r>
    </w:p>
    <w:p w:rsidR="008C4A39" w:rsidRPr="008C4A39" w:rsidRDefault="008C4A39">
      <w:r w:rsidRPr="008C4A39">
        <w:t>Sverige har i regeringsformen en mycket bra princip för fördelning av makten där domstolarna tolkar lagarna och riksdag och regering stiftar dem. Det har på sistone uppkommit mycket debatt i Sverige om olika domslut och debatten är viktig och bra. Utifrån riksdagsperspektivet är det dock viktigt att vi håller oss ifrån att kritisera enskilda domar som sådana och istället tar fasta på hur lagarna borde vara utformade för att få ett för samhället så önskvärt resultat som möjligt.</w:t>
      </w:r>
    </w:p>
    <w:p w:rsidR="008C4A39" w:rsidRPr="008C4A39" w:rsidRDefault="008C4A39">
      <w:pPr>
        <w:pStyle w:val="Normaltindrag"/>
      </w:pPr>
      <w:r w:rsidRPr="008C4A39">
        <w:t>Internet är mer och mer en del av det liv många lever i Sverige. De flesta i Sverige har också som grundprincip att det som är lagligt på Internet ska vara lagligt utanför Internet och tvärtom. Internet är en del av verkligheten precis som kvarterspizzerian är en del av verkligheten. Förhoppningsvis går kva</w:t>
      </w:r>
      <w:r w:rsidRPr="008C4A39">
        <w:t>r</w:t>
      </w:r>
      <w:r w:rsidRPr="008C4A39">
        <w:t>terspizzerian att nå via Internet och Internet att nå på kvarterspizzerian.</w:t>
      </w:r>
    </w:p>
    <w:p w:rsidR="008C4A39" w:rsidRPr="008C4A39" w:rsidRDefault="008C4A39">
      <w:pPr>
        <w:pStyle w:val="Normaltindrag"/>
      </w:pPr>
      <w:r w:rsidRPr="008C4A39">
        <w:t>Det har dock visat sig att lagstiftningen, utefter de domslut som uppko</w:t>
      </w:r>
      <w:r w:rsidRPr="008C4A39">
        <w:t>m</w:t>
      </w:r>
      <w:r w:rsidRPr="008C4A39">
        <w:t>mit, ibland inte är perfekt utformat för att ta fasta på Internets naturliga del i världen idag.</w:t>
      </w:r>
    </w:p>
    <w:p w:rsidR="008C4A39" w:rsidRPr="008C4A39" w:rsidRDefault="008C4A39">
      <w:pPr>
        <w:pStyle w:val="Normaltindrag"/>
      </w:pPr>
      <w:r w:rsidRPr="008C4A39">
        <w:t>Telefonkataloger i Sverige är inte olagliga även om företag och privatpe</w:t>
      </w:r>
      <w:r w:rsidRPr="008C4A39">
        <w:t>r</w:t>
      </w:r>
      <w:r w:rsidRPr="008C4A39">
        <w:t xml:space="preserve">soner som förekommer i dem i vissa fall har begått, begår eller kommer begå handlingar som är just olagliga. På samma sätt är det inte heller olagligt att referera till en olaglig handling eller ge en vägbeskrivning till någon som frågar efter en svartklubb. I ett demokratiskt land är det viktigt att det finns </w:t>
      </w:r>
      <w:r w:rsidRPr="008C4A39">
        <w:lastRenderedPageBreak/>
        <w:t>yttrandefrihet och möjlighet att diskutera det mesta utan att alltför mycket är kriminaliserat.</w:t>
      </w:r>
    </w:p>
    <w:p w:rsidR="008C4A39" w:rsidRPr="008C4A39" w:rsidRDefault="008C4A39">
      <w:pPr>
        <w:pStyle w:val="Normaltindrag"/>
      </w:pPr>
      <w:r w:rsidRPr="008C4A39">
        <w:t>Mot bakgrund av ovanstående anser vi det naturligt att riksdagen begär att regeringen återkommer med et</w:t>
      </w:r>
      <w:r w:rsidRPr="008C4A39">
        <w:t>t lagförslag där det framgår att det i Sverige är lagligt att bedriva söktjänster på Internet.</w:t>
      </w:r>
    </w:p>
    <w:p w:rsidR="008C4A39" w:rsidRPr="008C4A39" w:rsidRDefault="008C4A39">
      <w:pPr>
        <w:pStyle w:val="Normaltindrag"/>
      </w:pPr>
      <w:r w:rsidRPr="008C4A39">
        <w:t>Det är inte rimligt att det just på Internet ska vara olagligt om det händer att träffar i en sökning refererar till personer som för tillfället begår handlin</w:t>
      </w:r>
      <w:r w:rsidRPr="008C4A39">
        <w:t>g</w:t>
      </w:r>
      <w:r w:rsidRPr="008C4A39">
        <w:t>ar som anses olagliga, lika lite som det är olagligt att i en telefonkatalog ref</w:t>
      </w:r>
      <w:r w:rsidRPr="008C4A39">
        <w:t>e</w:t>
      </w:r>
      <w:r w:rsidRPr="008C4A39">
        <w:t>rera till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4A39">
        <w:trPr>
          <w:cantSplit/>
        </w:trPr>
        <w:tc>
          <w:tcPr>
            <w:tcW w:w="3046" w:type="dxa"/>
          </w:tcPr>
          <w:p w:rsidR="008C4A39" w:rsidRPr="008C4A39" w:rsidRDefault="008C4A39">
            <w:pPr>
              <w:pStyle w:val="UnderskriftDatum"/>
              <w:spacing w:before="240"/>
            </w:pPr>
            <w:r w:rsidRPr="008C4A39">
              <w:t>Stockholm den 25 oktober 2010</w:t>
            </w:r>
          </w:p>
        </w:tc>
        <w:tc>
          <w:tcPr>
            <w:tcW w:w="3047" w:type="dxa"/>
          </w:tcPr>
          <w:p w:rsidR="008C4A39" w:rsidRPr="008C4A39" w:rsidRDefault="008C4A39">
            <w:pPr>
              <w:pStyle w:val="Underskrifter"/>
              <w:spacing w:before="240"/>
            </w:pPr>
          </w:p>
        </w:tc>
      </w:tr>
      <w:tr w:rsidR="00000000" w:rsidRPr="008C4A39">
        <w:trPr>
          <w:cantSplit/>
        </w:trPr>
        <w:tc>
          <w:tcPr>
            <w:tcW w:w="3046" w:type="dxa"/>
          </w:tcPr>
          <w:p w:rsidR="008C4A39" w:rsidRPr="008C4A39" w:rsidRDefault="008C4A39">
            <w:pPr>
              <w:pStyle w:val="Underskrifter"/>
            </w:pPr>
            <w:r w:rsidRPr="008C4A39">
              <w:t>Maria Ferm (MP)</w:t>
            </w:r>
          </w:p>
        </w:tc>
        <w:tc>
          <w:tcPr>
            <w:tcW w:w="3046" w:type="dxa"/>
          </w:tcPr>
          <w:p w:rsidR="008C4A39" w:rsidRPr="008C4A39" w:rsidRDefault="008C4A39">
            <w:pPr>
              <w:pStyle w:val="Underskrifter"/>
            </w:pPr>
          </w:p>
        </w:tc>
      </w:tr>
      <w:tr w:rsidR="00000000" w:rsidRPr="008C4A39">
        <w:trPr>
          <w:cantSplit/>
        </w:trPr>
        <w:tc>
          <w:tcPr>
            <w:tcW w:w="3046" w:type="dxa"/>
          </w:tcPr>
          <w:p w:rsidR="008C4A39" w:rsidRPr="008C4A39" w:rsidRDefault="008C4A39">
            <w:pPr>
              <w:pStyle w:val="Underskrifter"/>
            </w:pPr>
            <w:r w:rsidRPr="008C4A39">
              <w:t>Agneta Börjesson (MP)</w:t>
            </w:r>
          </w:p>
        </w:tc>
        <w:tc>
          <w:tcPr>
            <w:tcW w:w="3046" w:type="dxa"/>
          </w:tcPr>
          <w:p w:rsidR="008C4A39" w:rsidRPr="008C4A39" w:rsidRDefault="008C4A39">
            <w:pPr>
              <w:pStyle w:val="Underskrifter"/>
            </w:pPr>
            <w:r w:rsidRPr="008C4A39">
              <w:t>Mehmet Kaplan (MP)</w:t>
            </w:r>
          </w:p>
        </w:tc>
      </w:tr>
    </w:tbl>
    <w:p w:rsidR="008C4A39" w:rsidRPr="008C4A39" w:rsidRDefault="008C4A39">
      <w:pPr>
        <w:pStyle w:val="Normaltindrag"/>
      </w:pPr>
    </w:p>
    <w:sectPr w:rsidR="00000000" w:rsidRPr="008C4A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4A39" w:rsidRPr="008C4A39" w:rsidRDefault="008C4A39">
      <w:r w:rsidRPr="008C4A39">
        <w:separator/>
      </w:r>
    </w:p>
  </w:endnote>
  <w:endnote w:type="continuationSeparator" w:id="0">
    <w:p w:rsidR="008C4A39" w:rsidRPr="008C4A39" w:rsidRDefault="008C4A39">
      <w:r w:rsidRPr="008C4A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A39" w:rsidRPr="008C4A39" w:rsidRDefault="008C4A39">
    <w:pPr>
      <w:pStyle w:val="Sidfot"/>
    </w:pPr>
    <w:r w:rsidRPr="008C4A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36942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A39" w:rsidRDefault="008C4A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4A39" w:rsidRDefault="008C4A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A39" w:rsidRPr="008C4A39" w:rsidRDefault="008C4A39">
    <w:pPr>
      <w:pStyle w:val="Sidfot"/>
    </w:pPr>
    <w:r w:rsidRPr="008C4A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1650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A39" w:rsidRDefault="008C4A3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4A39" w:rsidRDefault="008C4A3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A39" w:rsidRPr="008C4A39" w:rsidRDefault="008C4A39">
    <w:pPr>
      <w:pStyle w:val="Sidfot"/>
    </w:pPr>
    <w:r w:rsidRPr="008C4A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829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A39" w:rsidRDefault="008C4A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4A39" w:rsidRDefault="008C4A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4A39" w:rsidRPr="008C4A39" w:rsidRDefault="008C4A39">
      <w:r w:rsidRPr="008C4A39">
        <w:separator/>
      </w:r>
    </w:p>
  </w:footnote>
  <w:footnote w:type="continuationSeparator" w:id="0">
    <w:p w:rsidR="008C4A39" w:rsidRPr="008C4A39" w:rsidRDefault="008C4A39">
      <w:r w:rsidRPr="008C4A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A39" w:rsidRPr="008C4A39" w:rsidRDefault="008C4A39">
    <w:pPr>
      <w:pStyle w:val="Sidhuvud"/>
    </w:pPr>
    <w:r w:rsidRPr="008C4A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3849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A39" w:rsidRDefault="008C4A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4A39" w:rsidRDefault="008C4A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A39" w:rsidRPr="008C4A39" w:rsidRDefault="008C4A39">
    <w:pPr>
      <w:pStyle w:val="Sidhuvud"/>
    </w:pPr>
    <w:r w:rsidRPr="008C4A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2435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A39" w:rsidRDefault="008C4A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4A39" w:rsidRDefault="008C4A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A39" w:rsidRPr="008C4A39" w:rsidRDefault="008C4A39">
    <w:pPr>
      <w:pStyle w:val="FSHNormal"/>
      <w:tabs>
        <w:tab w:val="right" w:pos="5840"/>
      </w:tabs>
    </w:pPr>
    <w:r w:rsidRPr="008C4A39">
      <w:br/>
    </w:r>
    <w:r w:rsidRPr="008C4A39">
      <w:fldChar w:fldCharType="begin" w:fldLock="1"/>
    </w:r>
    <w:r w:rsidRPr="008C4A39">
      <w:instrText xml:space="preserve"> DOCPROPERTY</w:instrText>
    </w:r>
    <w:r w:rsidRPr="008C4A39">
      <w:rPr>
        <w:sz w:val="18"/>
      </w:rPr>
      <w:instrText xml:space="preserve"> "YearUser" *\charformat </w:instrText>
    </w:r>
    <w:r w:rsidRPr="008C4A39">
      <w:fldChar w:fldCharType="separate"/>
    </w:r>
    <w:r w:rsidRPr="008C4A39">
      <w:t>2010/11</w:t>
    </w:r>
    <w:r w:rsidRPr="008C4A39">
      <w:fldChar w:fldCharType="end"/>
    </w:r>
    <w:r w:rsidRPr="008C4A39">
      <w:t xml:space="preserve"> </w:t>
    </w:r>
    <w:r w:rsidRPr="008C4A39">
      <w:tab/>
      <w:t xml:space="preserve">mnr: </w:t>
    </w:r>
    <w:r w:rsidRPr="008C4A39">
      <w:fldChar w:fldCharType="begin" w:fldLock="1"/>
    </w:r>
    <w:r w:rsidRPr="008C4A39">
      <w:instrText xml:space="preserve"> DOCPROPERTY</w:instrText>
    </w:r>
    <w:r w:rsidRPr="008C4A39">
      <w:rPr>
        <w:sz w:val="18"/>
      </w:rPr>
      <w:instrText xml:space="preserve"> "Motionsnummer" *\charformat </w:instrText>
    </w:r>
    <w:r w:rsidRPr="008C4A39">
      <w:fldChar w:fldCharType="separate"/>
    </w:r>
    <w:r w:rsidRPr="008C4A39">
      <w:t>N326</w:t>
    </w:r>
    <w:r w:rsidRPr="008C4A39">
      <w:fldChar w:fldCharType="end"/>
    </w:r>
    <w:r w:rsidRPr="008C4A39">
      <w:br/>
    </w:r>
    <w:r w:rsidRPr="008C4A39">
      <w:fldChar w:fldCharType="begin" w:fldLock="1"/>
    </w:r>
    <w:r w:rsidRPr="008C4A39">
      <w:instrText xml:space="preserve"> DOCPROPERTY</w:instrText>
    </w:r>
    <w:r w:rsidRPr="008C4A39">
      <w:rPr>
        <w:sz w:val="18"/>
      </w:rPr>
      <w:instrText xml:space="preserve"> "Samling" *\charformat </w:instrText>
    </w:r>
    <w:r w:rsidRPr="008C4A39">
      <w:fldChar w:fldCharType="end"/>
    </w:r>
    <w:r w:rsidRPr="008C4A39">
      <w:tab/>
      <w:t xml:space="preserve">pnr: </w:t>
    </w:r>
    <w:r w:rsidRPr="008C4A39">
      <w:fldChar w:fldCharType="begin" w:fldLock="1"/>
    </w:r>
    <w:r w:rsidRPr="008C4A39">
      <w:instrText xml:space="preserve"> DOCPROPERTY</w:instrText>
    </w:r>
    <w:r w:rsidRPr="008C4A39">
      <w:rPr>
        <w:sz w:val="18"/>
      </w:rPr>
      <w:instrText xml:space="preserve"> "Partinummer" *\charformat </w:instrText>
    </w:r>
    <w:r w:rsidRPr="008C4A39">
      <w:fldChar w:fldCharType="separate"/>
    </w:r>
    <w:r w:rsidRPr="008C4A39">
      <w:t>MP2003</w:t>
    </w:r>
    <w:r w:rsidRPr="008C4A39">
      <w:fldChar w:fldCharType="end"/>
    </w:r>
  </w:p>
  <w:p w:rsidR="008C4A39" w:rsidRPr="008C4A39" w:rsidRDefault="008C4A39">
    <w:pPr>
      <w:pStyle w:val="FSHRub1"/>
    </w:pPr>
    <w:r w:rsidRPr="008C4A39">
      <w:t>Motion till riksdagen</w:t>
    </w:r>
    <w:r w:rsidRPr="008C4A39">
      <w:br/>
    </w:r>
    <w:r w:rsidRPr="008C4A39">
      <w:fldChar w:fldCharType="begin" w:fldLock="1"/>
    </w:r>
    <w:r w:rsidRPr="008C4A39">
      <w:instrText xml:space="preserve"> DOCPROPERTY "YearUser" *\charformat </w:instrText>
    </w:r>
    <w:r w:rsidRPr="008C4A39">
      <w:fldChar w:fldCharType="separate"/>
    </w:r>
    <w:r w:rsidRPr="008C4A39">
      <w:t>2010/11</w:t>
    </w:r>
    <w:r w:rsidRPr="008C4A39">
      <w:fldChar w:fldCharType="end"/>
    </w:r>
    <w:r w:rsidRPr="008C4A39">
      <w:t>:</w:t>
    </w:r>
    <w:r w:rsidRPr="008C4A39">
      <w:fldChar w:fldCharType="begin" w:fldLock="1"/>
    </w:r>
    <w:r w:rsidRPr="008C4A39">
      <w:instrText xml:space="preserve"> DOCPROPERTY "Motionsnummer" *\charformat </w:instrText>
    </w:r>
    <w:r w:rsidRPr="008C4A39">
      <w:fldChar w:fldCharType="separate"/>
    </w:r>
    <w:r w:rsidRPr="008C4A39">
      <w:t>N326</w:t>
    </w:r>
    <w:r w:rsidRPr="008C4A39">
      <w:fldChar w:fldCharType="end"/>
    </w:r>
  </w:p>
  <w:p w:rsidR="008C4A39" w:rsidRPr="008C4A39" w:rsidRDefault="008C4A39">
    <w:pPr>
      <w:pStyle w:val="FSHNormalS5"/>
    </w:pPr>
    <w:r w:rsidRPr="008C4A39">
      <w:fldChar w:fldCharType="begin" w:fldLock="1"/>
    </w:r>
    <w:r w:rsidRPr="008C4A39">
      <w:instrText xml:space="preserve"> DOCPROPERTY "MotionarText" *\charformat </w:instrText>
    </w:r>
    <w:r w:rsidRPr="008C4A39">
      <w:fldChar w:fldCharType="separate"/>
    </w:r>
    <w:r w:rsidRPr="008C4A39">
      <w:t>av Maria Ferm m.fl. (MP)</w:t>
    </w:r>
    <w:r w:rsidRPr="008C4A39">
      <w:fldChar w:fldCharType="end"/>
    </w:r>
    <w:r w:rsidRPr="008C4A39">
      <w:br/>
    </w:r>
    <w:r w:rsidRPr="008C4A39">
      <w:fldChar w:fldCharType="begin" w:fldLock="1"/>
    </w:r>
    <w:r w:rsidRPr="008C4A39">
      <w:instrText xml:space="preserve"> DOCPROPERTY "SvarFrasKort" *\charformat </w:instrText>
    </w:r>
    <w:r w:rsidRPr="008C4A39">
      <w:fldChar w:fldCharType="end"/>
    </w:r>
  </w:p>
  <w:p w:rsidR="008C4A39" w:rsidRPr="008C4A39" w:rsidRDefault="008C4A39">
    <w:pPr>
      <w:pStyle w:val="FSHTitel"/>
    </w:pPr>
    <w:r w:rsidRPr="008C4A39">
      <w:fldChar w:fldCharType="begin" w:fldLock="1"/>
    </w:r>
    <w:r w:rsidRPr="008C4A39">
      <w:instrText xml:space="preserve"> DOCPROPERTY</w:instrText>
    </w:r>
    <w:r w:rsidRPr="008C4A39">
      <w:rPr>
        <w:sz w:val="18"/>
      </w:rPr>
      <w:instrText xml:space="preserve"> "RubrikSvar" *\charformat </w:instrText>
    </w:r>
    <w:r w:rsidRPr="008C4A39">
      <w:fldChar w:fldCharType="separate"/>
    </w:r>
    <w:r w:rsidRPr="008C4A39">
      <w:t>Legalisering av söktjänster på Internet</w:t>
    </w:r>
    <w:r w:rsidRPr="008C4A39">
      <w:fldChar w:fldCharType="end"/>
    </w:r>
  </w:p>
  <w:p w:rsidR="008C4A39" w:rsidRPr="008C4A39" w:rsidRDefault="008C4A39">
    <w:pPr>
      <w:pStyle w:val="Normal00"/>
    </w:pPr>
  </w:p>
  <w:p w:rsidR="008C4A39" w:rsidRPr="008C4A39" w:rsidRDefault="008C4A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1987637">
    <w:abstractNumId w:val="3"/>
  </w:num>
  <w:num w:numId="2" w16cid:durableId="343094314">
    <w:abstractNumId w:val="2"/>
  </w:num>
  <w:num w:numId="3" w16cid:durableId="1628047604">
    <w:abstractNumId w:val="1"/>
  </w:num>
  <w:num w:numId="4" w16cid:durableId="944506396">
    <w:abstractNumId w:val="0"/>
  </w:num>
  <w:num w:numId="5" w16cid:durableId="2100061024">
    <w:abstractNumId w:val="7"/>
  </w:num>
  <w:num w:numId="6" w16cid:durableId="944574313">
    <w:abstractNumId w:val="6"/>
  </w:num>
  <w:num w:numId="7" w16cid:durableId="1932275490">
    <w:abstractNumId w:val="5"/>
  </w:num>
  <w:num w:numId="8" w16cid:durableId="1524200199">
    <w:abstractNumId w:val="4"/>
  </w:num>
  <w:num w:numId="9" w16cid:durableId="841967657">
    <w:abstractNumId w:val="8"/>
  </w:num>
  <w:num w:numId="10" w16cid:durableId="702708820">
    <w:abstractNumId w:val="9"/>
  </w:num>
  <w:num w:numId="11" w16cid:durableId="1794060621">
    <w:abstractNumId w:val="10"/>
  </w:num>
  <w:num w:numId="12" w16cid:durableId="405998180">
    <w:abstractNumId w:val="13"/>
  </w:num>
  <w:num w:numId="13" w16cid:durableId="1036124810">
    <w:abstractNumId w:val="15"/>
  </w:num>
  <w:num w:numId="14" w16cid:durableId="80417489">
    <w:abstractNumId w:val="16"/>
  </w:num>
  <w:num w:numId="15" w16cid:durableId="120269078">
    <w:abstractNumId w:val="11"/>
  </w:num>
  <w:num w:numId="16" w16cid:durableId="1658267682">
    <w:abstractNumId w:val="18"/>
  </w:num>
  <w:num w:numId="17" w16cid:durableId="1230379559">
    <w:abstractNumId w:val="17"/>
  </w:num>
  <w:num w:numId="18" w16cid:durableId="248347507">
    <w:abstractNumId w:val="14"/>
  </w:num>
  <w:num w:numId="19" w16cid:durableId="10381170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49480620-A61F-487C-925B-2085F7EA8623},{221C1C0D-92BB-4184-802C-2B641719003B},{9A68AC35-0A1A-4045-8FC1-AF1F64DEB2EB}"/>
  </w:docVars>
  <w:rsids>
    <w:rsidRoot w:val="003425F4"/>
    <w:rsid w:val="003425F4"/>
    <w:rsid w:val="008C4A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90CC8F9-29BF-4EB6-A75F-C7BFE0C5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1924</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MP2003</vt:lpstr>
    </vt:vector>
  </TitlesOfParts>
  <Company>Riksdagen</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MP2003</dc:title>
  <dc:subject>MP2003</dc:subject>
  <dc:creator>Riksdagen</dc:creator>
  <cp:keywords>Riksdagen</cp:keywords>
  <dc:description>Versal/gemen i partibeteckning. Gemen i tryck för 0910, versal för 1011 och nyare MP-special</dc:description>
  <cp:lastModifiedBy>Lars Brink</cp:lastModifiedBy>
  <cp:revision>2</cp:revision>
  <cp:lastPrinted>2010-12-05T13:25:00Z</cp:lastPrinted>
  <dcterms:created xsi:type="dcterms:W3CDTF">2025-12-18T01:47:00Z</dcterms:created>
  <dcterms:modified xsi:type="dcterms:W3CDTF">2025-12-18T01:47:00Z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Legalisering av söktjänster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Legalisering av söktjänster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MP2003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 Ferm m.fl. (MP)</vt:lpwstr>
  </property>
  <property fmtid="{D5CDD505-2E9C-101B-9397-08002B2CF9AE}" pid="26" name="MotionarLista">
    <vt:lpwstr>Ferm, Maria (MP)\Börjesson, Agneta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Agneta Börjesson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20102011000000770080000020030069</vt:lpwstr>
  </property>
  <property fmtid="{D5CDD505-2E9C-101B-9397-08002B2CF9AE}" pid="47" name="datum">
    <vt:lpwstr>101025</vt:lpwstr>
  </property>
  <property fmtid="{D5CDD505-2E9C-101B-9397-08002B2CF9AE}" pid="48" name="avsändar-e-post">
    <vt:lpwstr>axel.sandin@riksdagen.se</vt:lpwstr>
  </property>
  <property fmtid="{D5CDD505-2E9C-101B-9397-08002B2CF9AE}" pid="49" name="id">
    <vt:lpwstr>20102011000000770080000020030069</vt:lpwstr>
  </property>
  <property fmtid="{D5CDD505-2E9C-101B-9397-08002B2CF9AE}" pid="50" name="nummer">
    <vt:lpwstr>326</vt:lpwstr>
  </property>
  <property fmtid="{D5CDD505-2E9C-101B-9397-08002B2CF9AE}" pid="51" name="utskottsbeteckning">
    <vt:lpwstr>N</vt:lpwstr>
  </property>
  <property fmtid="{D5CDD505-2E9C-101B-9397-08002B2CF9AE}" pid="52" name="GlobalUID">
    <vt:lpwstr>{88F9CE22-9EA2-499E-8408-64FCC1FB0DC2}</vt:lpwstr>
  </property>
  <property fmtid="{D5CDD505-2E9C-101B-9397-08002B2CF9AE}" pid="53" name="Överföringar">
    <vt:i4>0</vt:i4>
  </property>
  <property fmtid="{D5CDD505-2E9C-101B-9397-08002B2CF9AE}" pid="54" name="Checksum">
    <vt:lpwstr>*1020763321463*</vt:lpwstr>
  </property>
  <property fmtid="{D5CDD505-2E9C-101B-9397-08002B2CF9AE}" pid="55" name="skuggnummer">
    <vt:lpwstr>1717</vt:lpwstr>
  </property>
  <property fmtid="{D5CDD505-2E9C-101B-9397-08002B2CF9AE}" pid="56" name="urixVersion">
    <vt:lpwstr>4.3.2.0</vt:lpwstr>
  </property>
  <property fmtid="{D5CDD505-2E9C-101B-9397-08002B2CF9AE}" pid="57" name="urixOrigin">
    <vt:lpwstr>101205 14:25:07.790</vt:lpwstr>
  </property>
  <property fmtid="{D5CDD505-2E9C-101B-9397-08002B2CF9AE}" pid="58" name="urixGuid">
    <vt:lpwstr>{7C262EF5-6847-4AE0-B5B7-40C8C028B263}</vt:lpwstr>
  </property>
</Properties>
</file>