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2AD" w:rsidRPr="00426254" w:rsidRDefault="00D332AD">
      <w:pPr>
        <w:pStyle w:val="Hemstlrubrik"/>
      </w:pPr>
      <w:r w:rsidRPr="00426254">
        <w:t>Förslag till riksdagsbeslut</w:t>
      </w:r>
    </w:p>
    <w:p w:rsidR="00D332AD" w:rsidRPr="00426254" w:rsidRDefault="00D332AD">
      <w:pPr>
        <w:pStyle w:val="Hemstlatt"/>
        <w:ind w:left="0"/>
      </w:pPr>
      <w:r w:rsidRPr="00426254">
        <w:t>Riksdagen tillkännager för regeringen som sin mening vad som anförs i motionen om dagsböter för trafikförsee</w:t>
      </w:r>
      <w:r w:rsidRPr="00426254">
        <w:t>l</w:t>
      </w:r>
      <w:r w:rsidRPr="00426254">
        <w:t>ser.</w:t>
      </w:r>
    </w:p>
    <w:p w:rsidR="00D332AD" w:rsidRPr="00426254" w:rsidRDefault="00D332AD">
      <w:pPr>
        <w:pStyle w:val="Rubrik1"/>
      </w:pPr>
      <w:r w:rsidRPr="00426254">
        <w:t>Motivering</w:t>
      </w:r>
    </w:p>
    <w:p w:rsidR="00D332AD" w:rsidRPr="00426254" w:rsidRDefault="00D332AD">
      <w:r w:rsidRPr="00426254">
        <w:t>Bötesbeloppen för trafikförseelser höjdes kraftigt under hösten 2006 i syfte att öka trafiksäkerheten. Trafikreglerna ska följas, och när man inte gör det, ska det beivras. Det är dock viktigt att straffet är likvärdigt och drabbar olika grupper lika hårt i samhället.</w:t>
      </w:r>
    </w:p>
    <w:p w:rsidR="00D332AD" w:rsidRPr="00426254" w:rsidRDefault="00D332AD">
      <w:pPr>
        <w:pStyle w:val="Normaltindrag"/>
      </w:pPr>
      <w:r w:rsidRPr="00426254">
        <w:t>De nya bötesstraffen drabbar en låginkomsttagare hårdare än den som har hög inkomst. Till exempel utgör en bot på 4 000 kr en fjärdedel av brutto</w:t>
      </w:r>
      <w:r w:rsidRPr="00426254">
        <w:softHyphen/>
        <w:t>inkomsten för ett vårdbiträde, men endast några procent av lönen för en hö</w:t>
      </w:r>
      <w:r w:rsidRPr="00426254">
        <w:t>g</w:t>
      </w:r>
      <w:r w:rsidRPr="00426254">
        <w:t>inkomsttagare. Den högavlönade kan, utan att behöva ändra sina levnads</w:t>
      </w:r>
      <w:r w:rsidRPr="00426254">
        <w:softHyphen/>
        <w:t>vanor, betala en bot på några tusen. Den lågavlönade, arbetslöse eller pensi</w:t>
      </w:r>
      <w:r w:rsidRPr="00426254">
        <w:t>o</w:t>
      </w:r>
      <w:r w:rsidRPr="00426254">
        <w:t>nären kommer däremot att få stora problem med att betala boten.</w:t>
      </w:r>
    </w:p>
    <w:p w:rsidR="00D332AD" w:rsidRPr="00426254" w:rsidRDefault="00D332AD">
      <w:pPr>
        <w:pStyle w:val="Normaltindrag"/>
      </w:pPr>
      <w:r w:rsidRPr="00426254">
        <w:t>Därför är detta straff inte rättvist. Man kan också befara att en i förhållande till inkomsten låg bot motverkar syftet om bättre trafiksäkerhet. Dagsböter relaterade till inkomster borde vara ett mer rättvist straff för tra</w:t>
      </w:r>
      <w:r w:rsidRPr="00426254">
        <w:t>fikförseelser än fasta bötesbelopp.</w:t>
      </w:r>
    </w:p>
    <w:p w:rsidR="00D332AD" w:rsidRPr="00426254" w:rsidRDefault="00D332AD">
      <w:pPr>
        <w:pStyle w:val="Normaltindrag"/>
      </w:pPr>
      <w:r w:rsidRPr="00426254">
        <w:t>Rättvisan i fasta bötesbelopp har inte tidigare diskuterats eller varit för</w:t>
      </w:r>
      <w:r w:rsidRPr="00426254">
        <w:t>e</w:t>
      </w:r>
      <w:r w:rsidRPr="00426254">
        <w:t>mål för granskning eftersom trafikböterna inte har varit särskilt höga. Genom den nu genomförda höjningen har beloppen nått en sådan nivå att de för vissa låginkomsttagare kan utgöra nära halva tillgängliga månadslönen medan kostnaden för andra är försumbar.</w:t>
      </w:r>
    </w:p>
    <w:p w:rsidR="00D332AD" w:rsidRPr="00426254" w:rsidRDefault="00D332AD">
      <w:pPr>
        <w:pStyle w:val="Normaltindrag"/>
      </w:pPr>
      <w:r w:rsidRPr="00426254">
        <w:t>Att fastställande av dagsbot riskerar att belasta rättsväsendet får inte vara ett argument för orättvisa och ojämlikhet inför lagen. Det borde vara möjligt att hitta enkla metoder att fastställa inkomstrelaterad dagsbot, inte minst med tanke på att såd</w:t>
      </w:r>
      <w:r w:rsidRPr="00426254">
        <w:t>ana lösningar finns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254">
        <w:trPr>
          <w:cantSplit/>
        </w:trPr>
        <w:tc>
          <w:tcPr>
            <w:tcW w:w="3046" w:type="dxa"/>
          </w:tcPr>
          <w:p w:rsidR="00D332AD" w:rsidRPr="00426254" w:rsidRDefault="00D332AD">
            <w:pPr>
              <w:pStyle w:val="UnderskriftDatum"/>
              <w:spacing w:before="240"/>
            </w:pPr>
            <w:r w:rsidRPr="00426254">
              <w:lastRenderedPageBreak/>
              <w:t>Stockholm den 3 oktober 2007</w:t>
            </w:r>
          </w:p>
        </w:tc>
        <w:tc>
          <w:tcPr>
            <w:tcW w:w="3047" w:type="dxa"/>
          </w:tcPr>
          <w:p w:rsidR="00D332AD" w:rsidRPr="00426254" w:rsidRDefault="00D332AD">
            <w:pPr>
              <w:pStyle w:val="Underskrifter"/>
              <w:spacing w:before="240"/>
            </w:pPr>
          </w:p>
        </w:tc>
      </w:tr>
      <w:tr w:rsidR="00000000" w:rsidRPr="00426254">
        <w:trPr>
          <w:cantSplit/>
        </w:trPr>
        <w:tc>
          <w:tcPr>
            <w:tcW w:w="3046" w:type="dxa"/>
          </w:tcPr>
          <w:p w:rsidR="00D332AD" w:rsidRPr="00426254" w:rsidRDefault="00D332AD">
            <w:pPr>
              <w:pStyle w:val="Underskrifter"/>
            </w:pPr>
            <w:r w:rsidRPr="00426254">
              <w:t>Hans Stenberg (s)</w:t>
            </w:r>
          </w:p>
        </w:tc>
        <w:tc>
          <w:tcPr>
            <w:tcW w:w="3046" w:type="dxa"/>
          </w:tcPr>
          <w:p w:rsidR="00D332AD" w:rsidRPr="00426254" w:rsidRDefault="00D332AD">
            <w:pPr>
              <w:pStyle w:val="Underskrifter"/>
            </w:pPr>
            <w:r w:rsidRPr="00426254">
              <w:t>Jasenko Omanovic (s)</w:t>
            </w:r>
          </w:p>
        </w:tc>
      </w:tr>
    </w:tbl>
    <w:p w:rsidR="00D332AD" w:rsidRPr="00426254" w:rsidRDefault="00D332AD">
      <w:pPr>
        <w:pStyle w:val="Normaltindrag"/>
      </w:pPr>
    </w:p>
    <w:sectPr w:rsidR="00D332AD" w:rsidRPr="004262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2AD" w:rsidRPr="00426254" w:rsidRDefault="00D332AD">
      <w:r w:rsidRPr="00426254">
        <w:separator/>
      </w:r>
    </w:p>
  </w:endnote>
  <w:endnote w:type="continuationSeparator" w:id="0">
    <w:p w:rsidR="00D332AD" w:rsidRPr="00426254" w:rsidRDefault="00D332AD">
      <w:r w:rsidRPr="00426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2AD" w:rsidRPr="00426254" w:rsidRDefault="00426254">
    <w:pPr>
      <w:pStyle w:val="Sidfot"/>
    </w:pPr>
    <w:r w:rsidRPr="004262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1673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AD" w:rsidRDefault="00D332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2AD" w:rsidRDefault="00D332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2AD" w:rsidRPr="00426254" w:rsidRDefault="00426254">
    <w:pPr>
      <w:pStyle w:val="Sidfot"/>
    </w:pPr>
    <w:r w:rsidRPr="004262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01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AD" w:rsidRDefault="00D332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2AD" w:rsidRDefault="00D332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2AD" w:rsidRPr="00426254" w:rsidRDefault="00426254">
    <w:pPr>
      <w:pStyle w:val="Sidfot"/>
    </w:pPr>
    <w:r w:rsidRPr="004262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31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AD" w:rsidRDefault="00D332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2AD" w:rsidRDefault="00D332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2AD" w:rsidRPr="00426254" w:rsidRDefault="00D332AD">
      <w:r w:rsidRPr="00426254">
        <w:separator/>
      </w:r>
    </w:p>
  </w:footnote>
  <w:footnote w:type="continuationSeparator" w:id="0">
    <w:p w:rsidR="00D332AD" w:rsidRPr="00426254" w:rsidRDefault="00D332AD">
      <w:r w:rsidRPr="00426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2AD" w:rsidRPr="00426254" w:rsidRDefault="00426254">
    <w:pPr>
      <w:pStyle w:val="Sidhuvud"/>
    </w:pPr>
    <w:r w:rsidRPr="004262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954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AD" w:rsidRDefault="00D332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2AD" w:rsidRDefault="00D332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2AD" w:rsidRPr="00426254" w:rsidRDefault="00426254">
    <w:pPr>
      <w:pStyle w:val="Sidhuvud"/>
    </w:pPr>
    <w:r w:rsidRPr="004262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795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AD" w:rsidRDefault="00D332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2AD" w:rsidRDefault="00D332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2AD" w:rsidRPr="00426254" w:rsidRDefault="00D332AD">
    <w:pPr>
      <w:pStyle w:val="FSHNormal"/>
      <w:tabs>
        <w:tab w:val="right" w:pos="5840"/>
      </w:tabs>
    </w:pPr>
    <w:r w:rsidRPr="00426254">
      <w:br/>
    </w:r>
    <w:r w:rsidRPr="00426254">
      <w:fldChar w:fldCharType="begin" w:fldLock="1"/>
    </w:r>
    <w:r w:rsidRPr="00426254">
      <w:instrText xml:space="preserve"> DOCPROPERTY</w:instrText>
    </w:r>
    <w:r w:rsidRPr="00426254">
      <w:rPr>
        <w:sz w:val="18"/>
      </w:rPr>
      <w:instrText xml:space="preserve"> "YearUser" *\charformat </w:instrText>
    </w:r>
    <w:r w:rsidRPr="00426254">
      <w:fldChar w:fldCharType="separate"/>
    </w:r>
    <w:r w:rsidRPr="00426254">
      <w:t>2007/08</w:t>
    </w:r>
    <w:r w:rsidRPr="00426254">
      <w:fldChar w:fldCharType="end"/>
    </w:r>
    <w:r w:rsidRPr="00426254">
      <w:t xml:space="preserve"> </w:t>
    </w:r>
    <w:r w:rsidRPr="00426254">
      <w:tab/>
      <w:t xml:space="preserve">mnr: </w:t>
    </w:r>
    <w:r w:rsidRPr="00426254">
      <w:fldChar w:fldCharType="begin" w:fldLock="1"/>
    </w:r>
    <w:r w:rsidRPr="00426254">
      <w:instrText xml:space="preserve"> DOCPROPERTY</w:instrText>
    </w:r>
    <w:r w:rsidRPr="00426254">
      <w:rPr>
        <w:sz w:val="18"/>
      </w:rPr>
      <w:instrText xml:space="preserve"> "Motionsnummer" *\charformat </w:instrText>
    </w:r>
    <w:r w:rsidRPr="00426254">
      <w:fldChar w:fldCharType="separate"/>
    </w:r>
    <w:r w:rsidRPr="00426254">
      <w:t>Ju341</w:t>
    </w:r>
    <w:r w:rsidRPr="00426254">
      <w:fldChar w:fldCharType="end"/>
    </w:r>
    <w:r w:rsidRPr="00426254">
      <w:br/>
    </w:r>
    <w:r w:rsidRPr="00426254">
      <w:fldChar w:fldCharType="begin" w:fldLock="1"/>
    </w:r>
    <w:r w:rsidRPr="00426254">
      <w:instrText xml:space="preserve"> DOCPROPERTY</w:instrText>
    </w:r>
    <w:r w:rsidRPr="00426254">
      <w:rPr>
        <w:sz w:val="18"/>
      </w:rPr>
      <w:instrText xml:space="preserve"> "Samling" *\charformat </w:instrText>
    </w:r>
    <w:r w:rsidRPr="00426254">
      <w:fldChar w:fldCharType="end"/>
    </w:r>
    <w:r w:rsidRPr="00426254">
      <w:tab/>
      <w:t xml:space="preserve">pnr: </w:t>
    </w:r>
    <w:r w:rsidRPr="00426254">
      <w:fldChar w:fldCharType="begin" w:fldLock="1"/>
    </w:r>
    <w:r w:rsidRPr="00426254">
      <w:instrText xml:space="preserve"> DOCPROPERTY</w:instrText>
    </w:r>
    <w:r w:rsidRPr="00426254">
      <w:rPr>
        <w:sz w:val="18"/>
      </w:rPr>
      <w:instrText xml:space="preserve"> "Partinummer" *\charformat </w:instrText>
    </w:r>
    <w:r w:rsidRPr="00426254">
      <w:fldChar w:fldCharType="separate"/>
    </w:r>
    <w:r w:rsidRPr="00426254">
      <w:t>s2015</w:t>
    </w:r>
    <w:r w:rsidRPr="00426254">
      <w:fldChar w:fldCharType="end"/>
    </w:r>
  </w:p>
  <w:p w:rsidR="00D332AD" w:rsidRPr="00426254" w:rsidRDefault="00D332AD">
    <w:pPr>
      <w:pStyle w:val="FSHRub1"/>
    </w:pPr>
    <w:r w:rsidRPr="00426254">
      <w:t>Motion till riksdagen</w:t>
    </w:r>
    <w:r w:rsidRPr="00426254">
      <w:br/>
    </w:r>
    <w:r w:rsidRPr="00426254">
      <w:fldChar w:fldCharType="begin" w:fldLock="1"/>
    </w:r>
    <w:r w:rsidRPr="00426254">
      <w:instrText xml:space="preserve"> DOCPROPERTY "YearUser" *\charformat </w:instrText>
    </w:r>
    <w:r w:rsidRPr="00426254">
      <w:fldChar w:fldCharType="separate"/>
    </w:r>
    <w:r w:rsidRPr="00426254">
      <w:t>2007/08</w:t>
    </w:r>
    <w:r w:rsidRPr="00426254">
      <w:fldChar w:fldCharType="end"/>
    </w:r>
    <w:r w:rsidRPr="00426254">
      <w:t>:</w:t>
    </w:r>
    <w:r w:rsidRPr="00426254">
      <w:fldChar w:fldCharType="begin" w:fldLock="1"/>
    </w:r>
    <w:r w:rsidRPr="00426254">
      <w:instrText xml:space="preserve"> DOCPROPERTY "Motionsnummer" *\charformat </w:instrText>
    </w:r>
    <w:r w:rsidRPr="00426254">
      <w:fldChar w:fldCharType="separate"/>
    </w:r>
    <w:r w:rsidRPr="00426254">
      <w:t>Ju341</w:t>
    </w:r>
    <w:r w:rsidRPr="00426254">
      <w:fldChar w:fldCharType="end"/>
    </w:r>
  </w:p>
  <w:p w:rsidR="00D332AD" w:rsidRPr="00426254" w:rsidRDefault="00D332AD">
    <w:pPr>
      <w:pStyle w:val="FSHNormalS5"/>
    </w:pPr>
    <w:r w:rsidRPr="00426254">
      <w:fldChar w:fldCharType="begin" w:fldLock="1"/>
    </w:r>
    <w:r w:rsidRPr="00426254">
      <w:instrText xml:space="preserve"> DOCPROPERTY "MotionarText" *\charformat </w:instrText>
    </w:r>
    <w:r w:rsidRPr="00426254">
      <w:fldChar w:fldCharType="separate"/>
    </w:r>
    <w:r w:rsidRPr="00426254">
      <w:t>av Hans Stenberg och Jasenko Omanovic (s)</w:t>
    </w:r>
    <w:r w:rsidRPr="00426254">
      <w:fldChar w:fldCharType="end"/>
    </w:r>
    <w:r w:rsidRPr="00426254">
      <w:br/>
    </w:r>
    <w:r w:rsidRPr="00426254">
      <w:fldChar w:fldCharType="begin" w:fldLock="1"/>
    </w:r>
    <w:r w:rsidRPr="00426254">
      <w:instrText xml:space="preserve"> DOCPROPERTY "SvarFrasKort" *\charformat </w:instrText>
    </w:r>
    <w:r w:rsidRPr="00426254">
      <w:fldChar w:fldCharType="end"/>
    </w:r>
  </w:p>
  <w:p w:rsidR="00D332AD" w:rsidRPr="00426254" w:rsidRDefault="00D332AD">
    <w:pPr>
      <w:pStyle w:val="FSHTitel"/>
    </w:pPr>
    <w:r w:rsidRPr="00426254">
      <w:fldChar w:fldCharType="begin" w:fldLock="1"/>
    </w:r>
    <w:r w:rsidRPr="00426254">
      <w:instrText xml:space="preserve"> DOCPROPERTY</w:instrText>
    </w:r>
    <w:r w:rsidRPr="00426254">
      <w:rPr>
        <w:sz w:val="18"/>
      </w:rPr>
      <w:instrText xml:space="preserve"> "RubrikSvar" *\charformat </w:instrText>
    </w:r>
    <w:r w:rsidRPr="00426254">
      <w:fldChar w:fldCharType="separate"/>
    </w:r>
    <w:r w:rsidRPr="00426254">
      <w:t>Dagsböter för trafikförseelser</w:t>
    </w:r>
    <w:r w:rsidRPr="00426254">
      <w:fldChar w:fldCharType="end"/>
    </w:r>
  </w:p>
  <w:p w:rsidR="00D332AD" w:rsidRPr="00426254" w:rsidRDefault="00D332AD">
    <w:pPr>
      <w:pStyle w:val="Normal00"/>
    </w:pPr>
  </w:p>
  <w:p w:rsidR="00D332AD" w:rsidRPr="00426254" w:rsidRDefault="00D332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9433910">
    <w:abstractNumId w:val="8"/>
  </w:num>
  <w:num w:numId="2" w16cid:durableId="1152721714">
    <w:abstractNumId w:val="9"/>
  </w:num>
  <w:num w:numId="3" w16cid:durableId="745273">
    <w:abstractNumId w:val="8"/>
  </w:num>
  <w:num w:numId="4" w16cid:durableId="1757481579">
    <w:abstractNumId w:val="9"/>
  </w:num>
  <w:num w:numId="5" w16cid:durableId="1346201643">
    <w:abstractNumId w:val="13"/>
  </w:num>
  <w:num w:numId="6" w16cid:durableId="165216299">
    <w:abstractNumId w:val="10"/>
  </w:num>
  <w:num w:numId="7" w16cid:durableId="477110540">
    <w:abstractNumId w:val="11"/>
  </w:num>
  <w:num w:numId="8" w16cid:durableId="1985115836">
    <w:abstractNumId w:val="12"/>
  </w:num>
  <w:num w:numId="9" w16cid:durableId="1327707014">
    <w:abstractNumId w:val="8"/>
  </w:num>
  <w:num w:numId="10" w16cid:durableId="1672030509">
    <w:abstractNumId w:val="3"/>
  </w:num>
  <w:num w:numId="11" w16cid:durableId="1878545794">
    <w:abstractNumId w:val="2"/>
  </w:num>
  <w:num w:numId="12" w16cid:durableId="398403662">
    <w:abstractNumId w:val="1"/>
  </w:num>
  <w:num w:numId="13" w16cid:durableId="1907884171">
    <w:abstractNumId w:val="0"/>
  </w:num>
  <w:num w:numId="14" w16cid:durableId="2113161270">
    <w:abstractNumId w:val="9"/>
  </w:num>
  <w:num w:numId="15" w16cid:durableId="2051494496">
    <w:abstractNumId w:val="7"/>
  </w:num>
  <w:num w:numId="16" w16cid:durableId="2114350555">
    <w:abstractNumId w:val="6"/>
  </w:num>
  <w:num w:numId="17" w16cid:durableId="1101799640">
    <w:abstractNumId w:val="5"/>
  </w:num>
  <w:num w:numId="18" w16cid:durableId="85643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18FB4F6-E5C3-4394-92DB-9CB27A7B60F0},{29FE5090-7C32-4F4F-AEC4-9D001E10322D}"/>
  </w:docVars>
  <w:rsids>
    <w:rsidRoot w:val="00DA4F9D"/>
    <w:rsid w:val="00426254"/>
    <w:rsid w:val="00D332AD"/>
    <w:rsid w:val="00DA4F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7DF254-0B6C-448B-8822-FABB27E6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1541</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s2015</vt:lpstr>
    </vt:vector>
  </TitlesOfParts>
  <Company>Riksdagen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s2015</dc:title>
  <dc:subject>s2015</dc:subject>
  <dc:creator>Riksdagen</dc:creator>
  <cp:keywords>Riksdagen</cp:keywords>
  <dc:description>TKG-ktrl, MSMQ4mb, PersReg-Distribution mm</dc:description>
  <cp:lastModifiedBy>Lars Brink</cp:lastModifiedBy>
  <cp:revision>2</cp:revision>
  <cp:lastPrinted>2007-11-22T14:57:00Z</cp:lastPrinted>
  <dcterms:created xsi:type="dcterms:W3CDTF">2025-12-17T05:49:00Z</dcterms:created>
  <dcterms:modified xsi:type="dcterms:W3CDTF">2025-12-17T05:49:00Z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Dagsböter för trafikförseelser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Dagsböter för trafikförseelser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Jasenko Omanovic (s)</vt:lpwstr>
  </property>
  <property fmtid="{D5CDD505-2E9C-101B-9397-08002B2CF9AE}" pid="26" name="MotionarLista">
    <vt:lpwstr>Stenberg, Hans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20072008000000000115000020150069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20072008000000000115000020150069</vt:lpwstr>
  </property>
  <property fmtid="{D5CDD505-2E9C-101B-9397-08002B2CF9AE}" pid="50" name="nummer">
    <vt:lpwstr>341</vt:lpwstr>
  </property>
  <property fmtid="{D5CDD505-2E9C-101B-9397-08002B2CF9AE}" pid="51" name="utskottsbeteckning">
    <vt:lpwstr>Ju</vt:lpwstr>
  </property>
  <property fmtid="{D5CDD505-2E9C-101B-9397-08002B2CF9AE}" pid="52" name="GlobalUID">
    <vt:lpwstr>{6156F18B-D8AC-40CF-AB9A-F55CB31E0B5E}</vt:lpwstr>
  </property>
  <property fmtid="{D5CDD505-2E9C-101B-9397-08002B2CF9AE}" pid="53" name="Överföringar">
    <vt:i4>0</vt:i4>
  </property>
  <property fmtid="{D5CDD505-2E9C-101B-9397-08002B2CF9AE}" pid="54" name="Checksum">
    <vt:lpwstr>*0000526400025*</vt:lpwstr>
  </property>
  <property fmtid="{D5CDD505-2E9C-101B-9397-08002B2CF9AE}" pid="55" name="skuggnummer">
    <vt:lpwstr>1673</vt:lpwstr>
  </property>
  <property fmtid="{D5CDD505-2E9C-101B-9397-08002B2CF9AE}" pid="56" name="urixVersion">
    <vt:lpwstr>3.2.0.8</vt:lpwstr>
  </property>
  <property fmtid="{D5CDD505-2E9C-101B-9397-08002B2CF9AE}" pid="57" name="urixOrigin">
    <vt:lpwstr>071122 15:59:42.531</vt:lpwstr>
  </property>
  <property fmtid="{D5CDD505-2E9C-101B-9397-08002B2CF9AE}" pid="58" name="urixGuid">
    <vt:lpwstr>{B36FA17C-7644-4A99-9D82-04E1B609CCB8}</vt:lpwstr>
  </property>
</Properties>
</file>