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1A" w:rsidRPr="0024734C" w:rsidRDefault="00BF5B1A" w:rsidP="009475E3">
      <w:pPr>
        <w:ind w:left="1304"/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:rsidTr="0096348C">
        <w:tc>
          <w:tcPr>
            <w:tcW w:w="9141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RIKSDAGEN</w:t>
            </w:r>
          </w:p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:rsidR="007A0A44" w:rsidRDefault="007A0A44" w:rsidP="0096348C">
      <w:pPr>
        <w:rPr>
          <w:szCs w:val="24"/>
        </w:rPr>
      </w:pPr>
    </w:p>
    <w:p w:rsidR="00AA0FF4" w:rsidRPr="0024734C" w:rsidRDefault="00AA0FF4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24734C" w:rsidTr="0096348C">
        <w:trPr>
          <w:cantSplit/>
          <w:trHeight w:val="742"/>
        </w:trPr>
        <w:tc>
          <w:tcPr>
            <w:tcW w:w="1985" w:type="dxa"/>
          </w:tcPr>
          <w:p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2018/19</w:t>
            </w:r>
            <w:r w:rsidR="000D522A" w:rsidRPr="0024734C">
              <w:rPr>
                <w:b/>
                <w:szCs w:val="24"/>
              </w:rPr>
              <w:t>:</w:t>
            </w:r>
            <w:r w:rsidR="00934244">
              <w:rPr>
                <w:b/>
                <w:szCs w:val="24"/>
              </w:rPr>
              <w:t>10</w:t>
            </w:r>
          </w:p>
          <w:p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24734C" w:rsidRDefault="0055218F" w:rsidP="0096348C">
            <w:pPr>
              <w:rPr>
                <w:szCs w:val="24"/>
              </w:rPr>
            </w:pPr>
            <w:r>
              <w:rPr>
                <w:szCs w:val="24"/>
              </w:rPr>
              <w:t>2018-11</w:t>
            </w:r>
            <w:r w:rsidR="00222310" w:rsidRPr="0024734C">
              <w:rPr>
                <w:szCs w:val="24"/>
              </w:rPr>
              <w:t>-</w:t>
            </w:r>
            <w:r w:rsidR="009C77A8">
              <w:rPr>
                <w:szCs w:val="24"/>
              </w:rPr>
              <w:t>2</w:t>
            </w:r>
            <w:r w:rsidR="00934244">
              <w:rPr>
                <w:szCs w:val="24"/>
              </w:rPr>
              <w:t>9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E03FC5" w:rsidRDefault="00934244" w:rsidP="00EE1733">
            <w:pPr>
              <w:rPr>
                <w:szCs w:val="24"/>
              </w:rPr>
            </w:pPr>
            <w:r>
              <w:rPr>
                <w:szCs w:val="24"/>
              </w:rPr>
              <w:t>09.3</w:t>
            </w:r>
            <w:r w:rsidR="000705B3" w:rsidRPr="0024734C">
              <w:rPr>
                <w:szCs w:val="24"/>
              </w:rPr>
              <w:t>0</w:t>
            </w:r>
            <w:r w:rsidR="00953995" w:rsidRPr="0024734C">
              <w:rPr>
                <w:szCs w:val="24"/>
              </w:rPr>
              <w:t>–</w:t>
            </w:r>
            <w:r w:rsidR="005539B9">
              <w:rPr>
                <w:szCs w:val="24"/>
              </w:rPr>
              <w:t>10.3</w:t>
            </w:r>
            <w:r>
              <w:rPr>
                <w:szCs w:val="24"/>
              </w:rPr>
              <w:t>0</w:t>
            </w:r>
          </w:p>
          <w:p w:rsidR="005539B9" w:rsidRDefault="005539B9" w:rsidP="00EE1733">
            <w:pPr>
              <w:rPr>
                <w:szCs w:val="24"/>
              </w:rPr>
            </w:pPr>
            <w:r>
              <w:rPr>
                <w:szCs w:val="24"/>
              </w:rPr>
              <w:t>10.35–10.50</w:t>
            </w:r>
          </w:p>
          <w:p w:rsidR="005539B9" w:rsidRPr="0024734C" w:rsidRDefault="005539B9" w:rsidP="00EE1733">
            <w:pPr>
              <w:rPr>
                <w:szCs w:val="24"/>
              </w:rPr>
            </w:pPr>
            <w:r>
              <w:rPr>
                <w:szCs w:val="24"/>
              </w:rPr>
              <w:t>10.55–11.00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:rsidR="00275D82" w:rsidRPr="0024734C" w:rsidRDefault="00275D82" w:rsidP="00D15874">
      <w:pPr>
        <w:tabs>
          <w:tab w:val="left" w:pos="1418"/>
        </w:tabs>
        <w:rPr>
          <w:snapToGrid w:val="0"/>
          <w:szCs w:val="24"/>
        </w:rPr>
      </w:pPr>
    </w:p>
    <w:p w:rsidR="00814216" w:rsidRDefault="00814216" w:rsidP="00D15874">
      <w:pPr>
        <w:tabs>
          <w:tab w:val="left" w:pos="1418"/>
        </w:tabs>
        <w:rPr>
          <w:snapToGrid w:val="0"/>
          <w:szCs w:val="24"/>
        </w:rPr>
      </w:pPr>
    </w:p>
    <w:p w:rsidR="001B4E52" w:rsidRDefault="001B4E52" w:rsidP="00D15874">
      <w:pPr>
        <w:tabs>
          <w:tab w:val="left" w:pos="1418"/>
        </w:tabs>
        <w:rPr>
          <w:snapToGrid w:val="0"/>
          <w:szCs w:val="24"/>
        </w:rPr>
      </w:pPr>
    </w:p>
    <w:p w:rsidR="007025EC" w:rsidRPr="0024734C" w:rsidRDefault="007025EC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CB63DC" w:rsidRPr="0024734C" w:rsidTr="00B10A33">
        <w:tc>
          <w:tcPr>
            <w:tcW w:w="567" w:type="dxa"/>
          </w:tcPr>
          <w:p w:rsidR="00CB63DC" w:rsidRPr="00F36F87" w:rsidRDefault="003262E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36F87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CB63DC" w:rsidRPr="00F36F87" w:rsidRDefault="00DB3516" w:rsidP="00CB63D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Gemensam information med utrikesutskottet</w:t>
            </w:r>
          </w:p>
          <w:p w:rsidR="00CB63DC" w:rsidRPr="00F36F87" w:rsidRDefault="00CB63DC" w:rsidP="00CB63D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3262E0" w:rsidRDefault="008231E1" w:rsidP="008231E1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Statssekreterarna Eva Svedling, Utrikesdepartementet</w:t>
            </w:r>
            <w:r w:rsidR="0041681D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 xml:space="preserve"> och Agneta Karlsson, Socialdepartementet</w:t>
            </w:r>
            <w:r w:rsidR="0041681D">
              <w:rPr>
                <w:color w:val="000000"/>
                <w:szCs w:val="24"/>
              </w:rPr>
              <w:t>, informerade om</w:t>
            </w:r>
            <w:r>
              <w:rPr>
                <w:color w:val="000000"/>
                <w:szCs w:val="24"/>
              </w:rPr>
              <w:t xml:space="preserve"> rapporten om Sveriges arbete med global hälsa inklusive sexuell och reproduktiv hälsa och rättigheter (SRHR) inom ramen för genomförandet av Agenda 2030. Deltagare</w:t>
            </w:r>
            <w:r w:rsidR="008B7439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 xml:space="preserve"> se bilaga 2.</w:t>
            </w:r>
          </w:p>
          <w:p w:rsidR="008231E1" w:rsidRPr="00F36F87" w:rsidRDefault="008231E1" w:rsidP="008231E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41144" w:rsidRPr="0024734C" w:rsidTr="00B10A33">
        <w:tc>
          <w:tcPr>
            <w:tcW w:w="567" w:type="dxa"/>
          </w:tcPr>
          <w:p w:rsidR="00541144" w:rsidRPr="0024734C" w:rsidRDefault="0054114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262E0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55218F" w:rsidRPr="0024734C" w:rsidRDefault="00DB3516" w:rsidP="0055218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bCs/>
                <w:szCs w:val="24"/>
              </w:rPr>
              <w:t>Information från Socialdepartementet</w:t>
            </w:r>
            <w:r w:rsidR="0055218F" w:rsidRPr="0024734C">
              <w:br/>
            </w:r>
          </w:p>
          <w:p w:rsidR="00541144" w:rsidRPr="00EE5E09" w:rsidRDefault="00EE5E09" w:rsidP="00EE5E0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Statssekreterare Agneta Karlsson, Socialdepartementet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, med medarbetare </w:t>
            </w:r>
            <w:r>
              <w:rPr>
                <w:color w:val="000000"/>
                <w:szCs w:val="24"/>
              </w:rPr>
              <w:t xml:space="preserve">informerade om beredningen av ärendet om reglering av alkoglass m.fl. produkter. </w:t>
            </w:r>
            <w:r w:rsidRPr="00EE5E09">
              <w:rPr>
                <w:bCs/>
                <w:color w:val="000000"/>
                <w:szCs w:val="24"/>
              </w:rPr>
              <w:t>Deltagare</w:t>
            </w:r>
            <w:r w:rsidR="008B7439">
              <w:rPr>
                <w:bCs/>
                <w:color w:val="000000"/>
                <w:szCs w:val="24"/>
              </w:rPr>
              <w:t>,</w:t>
            </w:r>
            <w:r w:rsidRPr="00EE5E09">
              <w:rPr>
                <w:bCs/>
                <w:color w:val="000000"/>
                <w:szCs w:val="24"/>
              </w:rPr>
              <w:t xml:space="preserve"> se bilaga 3.</w:t>
            </w:r>
          </w:p>
          <w:p w:rsidR="00EE5E09" w:rsidRPr="0024734C" w:rsidRDefault="00EE5E09" w:rsidP="00EE5E0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CC3822" w:rsidRPr="0024734C" w:rsidTr="00B10A33">
        <w:tc>
          <w:tcPr>
            <w:tcW w:w="567" w:type="dxa"/>
          </w:tcPr>
          <w:p w:rsidR="00CC3822" w:rsidRDefault="00CC382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262E0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DB3516" w:rsidRPr="0024734C" w:rsidRDefault="00DB3516" w:rsidP="00DB35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24734C">
              <w:rPr>
                <w:b/>
                <w:bCs/>
                <w:szCs w:val="24"/>
              </w:rPr>
              <w:t>Justering av protokoll</w:t>
            </w:r>
            <w:r w:rsidRPr="0024734C">
              <w:br/>
            </w:r>
          </w:p>
          <w:p w:rsidR="00DB3516" w:rsidRPr="0024734C" w:rsidRDefault="00DB3516" w:rsidP="00DB3516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Cs/>
                <w:szCs w:val="24"/>
                <w:lang w:eastAsia="en-US"/>
              </w:rPr>
              <w:t>Utskotte</w:t>
            </w:r>
            <w:r w:rsidR="0041681D">
              <w:rPr>
                <w:rFonts w:eastAsia="Calibri"/>
                <w:bCs/>
                <w:szCs w:val="24"/>
                <w:lang w:eastAsia="en-US"/>
              </w:rPr>
              <w:t>t justerade protokoll 2018/19:9</w:t>
            </w:r>
            <w:r w:rsidRPr="0024734C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CC3822" w:rsidRPr="00CC3822" w:rsidRDefault="00CC3822" w:rsidP="0055218F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06729D" w:rsidRPr="0024734C" w:rsidTr="00B10A33">
        <w:tc>
          <w:tcPr>
            <w:tcW w:w="567" w:type="dxa"/>
          </w:tcPr>
          <w:p w:rsidR="0006729D" w:rsidRPr="0024734C" w:rsidRDefault="0006729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3262E0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33407C" w:rsidRDefault="000A6324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Ny lag om tobak och liknande produkter (SoU3</w:t>
            </w:r>
            <w:r w:rsidR="0033407C">
              <w:rPr>
                <w:b/>
                <w:bCs/>
                <w:szCs w:val="24"/>
              </w:rPr>
              <w:t>)</w:t>
            </w:r>
          </w:p>
          <w:p w:rsidR="0033407C" w:rsidRDefault="0033407C" w:rsidP="0033407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A0FCE" w:rsidRPr="00E85A17" w:rsidRDefault="00E85A17" w:rsidP="00E85A1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5A17">
              <w:rPr>
                <w:snapToGrid w:val="0"/>
                <w:szCs w:val="24"/>
              </w:rPr>
              <w:t>Utskottet fortsatte behandl</w:t>
            </w:r>
            <w:r w:rsidR="000A6324">
              <w:rPr>
                <w:snapToGrid w:val="0"/>
                <w:szCs w:val="24"/>
              </w:rPr>
              <w:t>ingen av proposition 2017/18:156</w:t>
            </w:r>
            <w:r w:rsidRPr="00E85A17">
              <w:rPr>
                <w:snapToGrid w:val="0"/>
                <w:szCs w:val="24"/>
              </w:rPr>
              <w:t xml:space="preserve"> och motion</w:t>
            </w:r>
            <w:r w:rsidR="000A6324">
              <w:rPr>
                <w:snapToGrid w:val="0"/>
                <w:szCs w:val="24"/>
              </w:rPr>
              <w:t>er</w:t>
            </w:r>
            <w:r w:rsidRPr="00E85A17">
              <w:rPr>
                <w:snapToGrid w:val="0"/>
                <w:szCs w:val="24"/>
              </w:rPr>
              <w:t>.</w:t>
            </w:r>
          </w:p>
          <w:p w:rsidR="00E03FC5" w:rsidRDefault="00E03FC5" w:rsidP="00E85A1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85A17" w:rsidRPr="00E85A17" w:rsidRDefault="000A6324" w:rsidP="00E85A1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E85A17" w:rsidRPr="00347456" w:rsidRDefault="00E85A17" w:rsidP="000A6324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6B323E" w:rsidRPr="0024734C" w:rsidTr="00B10A33">
        <w:tc>
          <w:tcPr>
            <w:tcW w:w="567" w:type="dxa"/>
          </w:tcPr>
          <w:p w:rsidR="006B323E" w:rsidRPr="0024734C" w:rsidRDefault="006B323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262E0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DB3516" w:rsidRPr="0024734C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DB3516" w:rsidRPr="0024734C" w:rsidRDefault="00DB3516" w:rsidP="00DB3516">
            <w:pPr>
              <w:rPr>
                <w:szCs w:val="24"/>
              </w:rPr>
            </w:pPr>
          </w:p>
          <w:p w:rsidR="006B323E" w:rsidRDefault="00DB3516" w:rsidP="00DB351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4734C">
              <w:rPr>
                <w:bCs/>
                <w:szCs w:val="24"/>
              </w:rPr>
              <w:t>Kanslichefen informerade kort om arbetsplanen.</w:t>
            </w:r>
          </w:p>
          <w:p w:rsidR="00DB3516" w:rsidRDefault="00DB3516" w:rsidP="00DB351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D6484" w:rsidRPr="0024734C" w:rsidTr="00B10A33">
        <w:tc>
          <w:tcPr>
            <w:tcW w:w="567" w:type="dxa"/>
          </w:tcPr>
          <w:p w:rsidR="00460860" w:rsidRPr="0024734C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3262E0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DB3516" w:rsidRPr="0024734C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DB3516" w:rsidRPr="0024734C" w:rsidRDefault="00DB3516" w:rsidP="00DB3516">
            <w:pPr>
              <w:rPr>
                <w:szCs w:val="24"/>
              </w:rPr>
            </w:pPr>
          </w:p>
          <w:p w:rsidR="00DB3516" w:rsidRPr="0024734C" w:rsidRDefault="00DB3516" w:rsidP="00DB3516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 xml:space="preserve">Inkomna skrivelser </w:t>
            </w:r>
            <w:r w:rsidR="002D1730">
              <w:rPr>
                <w:szCs w:val="24"/>
              </w:rPr>
              <w:t>enligt bilaga 4</w:t>
            </w:r>
            <w:r w:rsidRPr="0024734C">
              <w:rPr>
                <w:szCs w:val="24"/>
              </w:rPr>
              <w:t xml:space="preserve"> anmäldes.</w:t>
            </w:r>
          </w:p>
          <w:p w:rsidR="0048773A" w:rsidRDefault="0048773A" w:rsidP="0048773A">
            <w:pPr>
              <w:rPr>
                <w:bCs/>
                <w:szCs w:val="24"/>
              </w:rPr>
            </w:pPr>
          </w:p>
          <w:p w:rsidR="00EE6D7D" w:rsidRDefault="00EE6D7D" w:rsidP="0048773A">
            <w:pPr>
              <w:rPr>
                <w:bCs/>
                <w:szCs w:val="24"/>
              </w:rPr>
            </w:pPr>
          </w:p>
          <w:p w:rsidR="00EE6D7D" w:rsidRPr="0024734C" w:rsidRDefault="00EE6D7D" w:rsidP="0048773A">
            <w:pPr>
              <w:rPr>
                <w:bCs/>
                <w:szCs w:val="24"/>
              </w:rPr>
            </w:pPr>
          </w:p>
        </w:tc>
      </w:tr>
      <w:tr w:rsidR="009C77A8" w:rsidRPr="0024734C" w:rsidTr="00B10A33">
        <w:tc>
          <w:tcPr>
            <w:tcW w:w="567" w:type="dxa"/>
          </w:tcPr>
          <w:p w:rsidR="009C77A8" w:rsidRPr="0024734C" w:rsidRDefault="009C77A8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9C7394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DB3516" w:rsidRPr="0024734C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24734C">
              <w:rPr>
                <w:b/>
                <w:snapToGrid w:val="0"/>
              </w:rPr>
              <w:t>Nästa sammanträde</w:t>
            </w:r>
          </w:p>
          <w:p w:rsidR="00DB3516" w:rsidRPr="0024734C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DB3516" w:rsidRPr="0024734C" w:rsidRDefault="00DB3516" w:rsidP="00DB3516">
            <w:pPr>
              <w:rPr>
                <w:snapToGrid w:val="0"/>
                <w:szCs w:val="24"/>
              </w:rPr>
            </w:pPr>
            <w:r w:rsidRPr="0024734C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24734C">
              <w:rPr>
                <w:szCs w:val="24"/>
              </w:rPr>
              <w:t>t</w:t>
            </w:r>
            <w:r>
              <w:rPr>
                <w:szCs w:val="24"/>
              </w:rPr>
              <w:t>or</w:t>
            </w:r>
            <w:r w:rsidRPr="0024734C">
              <w:rPr>
                <w:szCs w:val="24"/>
              </w:rPr>
              <w:t xml:space="preserve">sdag den </w:t>
            </w:r>
            <w:r>
              <w:rPr>
                <w:szCs w:val="24"/>
              </w:rPr>
              <w:t>6 dec</w:t>
            </w:r>
            <w:r w:rsidRPr="0024734C">
              <w:rPr>
                <w:szCs w:val="24"/>
              </w:rPr>
              <w:t>ember</w:t>
            </w:r>
            <w:r>
              <w:rPr>
                <w:szCs w:val="24"/>
              </w:rPr>
              <w:t xml:space="preserve"> 2018 kl. 10.0</w:t>
            </w:r>
            <w:r w:rsidRPr="0024734C">
              <w:rPr>
                <w:szCs w:val="24"/>
              </w:rPr>
              <w:t>0</w:t>
            </w:r>
            <w:r w:rsidRPr="0024734C">
              <w:rPr>
                <w:snapToGrid w:val="0"/>
                <w:szCs w:val="24"/>
              </w:rPr>
              <w:t>.</w:t>
            </w:r>
          </w:p>
          <w:p w:rsidR="009C77A8" w:rsidRPr="0024734C" w:rsidRDefault="009C77A8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:rsidTr="00B10A33">
        <w:trPr>
          <w:trHeight w:val="1713"/>
        </w:trPr>
        <w:tc>
          <w:tcPr>
            <w:tcW w:w="7584" w:type="dxa"/>
            <w:gridSpan w:val="2"/>
          </w:tcPr>
          <w:p w:rsidR="004D70A0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C77A8" w:rsidRDefault="009C77A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C77A8" w:rsidRDefault="009C77A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B323E" w:rsidRPr="0024734C" w:rsidRDefault="006B323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Vid protokollet</w:t>
            </w: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B323E" w:rsidRDefault="006B323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B323E" w:rsidRPr="0024734C" w:rsidRDefault="006B323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J</w:t>
            </w:r>
            <w:r w:rsidR="00A02916" w:rsidRPr="0024734C">
              <w:rPr>
                <w:szCs w:val="24"/>
              </w:rPr>
              <w:t>u</w:t>
            </w:r>
            <w:r w:rsidRPr="0024734C">
              <w:rPr>
                <w:szCs w:val="24"/>
              </w:rPr>
              <w:t xml:space="preserve">steras den </w:t>
            </w:r>
            <w:r w:rsidR="00691747">
              <w:rPr>
                <w:snapToGrid w:val="0"/>
                <w:szCs w:val="24"/>
              </w:rPr>
              <w:t>6 dec</w:t>
            </w:r>
            <w:r w:rsidR="0024734C">
              <w:rPr>
                <w:snapToGrid w:val="0"/>
                <w:szCs w:val="24"/>
              </w:rPr>
              <w:t>em</w:t>
            </w:r>
            <w:r w:rsidR="00B96AF2" w:rsidRPr="0024734C">
              <w:rPr>
                <w:snapToGrid w:val="0"/>
                <w:szCs w:val="24"/>
              </w:rPr>
              <w:t>ber</w:t>
            </w:r>
            <w:r w:rsidRPr="0024734C">
              <w:rPr>
                <w:snapToGrid w:val="0"/>
                <w:szCs w:val="24"/>
              </w:rPr>
              <w:t xml:space="preserve"> 2018</w:t>
            </w:r>
          </w:p>
        </w:tc>
      </w:tr>
    </w:tbl>
    <w:p w:rsidR="00F30572" w:rsidRPr="0024734C" w:rsidRDefault="00F30572">
      <w:pPr>
        <w:rPr>
          <w:sz w:val="20"/>
        </w:rPr>
      </w:pPr>
    </w:p>
    <w:p w:rsidR="00E85A17" w:rsidRPr="0024734C" w:rsidRDefault="00991FD9">
      <w:pPr>
        <w:widowControl/>
        <w:rPr>
          <w:sz w:val="20"/>
        </w:rPr>
      </w:pPr>
      <w:r w:rsidRPr="0024734C">
        <w:rPr>
          <w:sz w:val="20"/>
        </w:rP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3873E5" w:rsidRPr="00D72ABF" w:rsidTr="00CC40A9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D72ABF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36F87" w:rsidRPr="00D72ABF" w:rsidRDefault="003873E5" w:rsidP="00C4726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72ABF">
              <w:rPr>
                <w:b/>
                <w:sz w:val="22"/>
                <w:szCs w:val="22"/>
              </w:rPr>
              <w:t>Bilaga 1</w:t>
            </w:r>
          </w:p>
          <w:p w:rsidR="003873E5" w:rsidRPr="00D72ABF" w:rsidRDefault="00CC40A9" w:rsidP="00C4726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prot</w:t>
            </w:r>
            <w:r w:rsidR="00D72ABF">
              <w:rPr>
                <w:sz w:val="22"/>
                <w:szCs w:val="22"/>
              </w:rPr>
              <w:t>okoll</w:t>
            </w:r>
            <w:r w:rsidRPr="00D72ABF">
              <w:rPr>
                <w:sz w:val="22"/>
                <w:szCs w:val="22"/>
              </w:rPr>
              <w:t>.</w:t>
            </w:r>
            <w:r w:rsidR="00F36F87" w:rsidRPr="00D72ABF">
              <w:rPr>
                <w:sz w:val="22"/>
                <w:szCs w:val="22"/>
              </w:rPr>
              <w:t xml:space="preserve"> </w:t>
            </w:r>
            <w:r w:rsidR="003873E5" w:rsidRPr="00D72ABF">
              <w:rPr>
                <w:sz w:val="22"/>
                <w:szCs w:val="22"/>
              </w:rPr>
              <w:t>2018/19:</w:t>
            </w:r>
            <w:r w:rsidR="00D72ABF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3873E5" w:rsidRPr="00D72ABF" w:rsidTr="00CC40A9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  <w:r w:rsidR="00814216" w:rsidRPr="00D72ABF">
              <w:rPr>
                <w:sz w:val="22"/>
                <w:szCs w:val="22"/>
              </w:rPr>
              <w:t xml:space="preserve"> </w:t>
            </w:r>
            <w:r w:rsidR="009C7394">
              <w:rPr>
                <w:sz w:val="22"/>
                <w:szCs w:val="22"/>
              </w:rPr>
              <w:t>2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  <w:r w:rsidR="003C19F5" w:rsidRPr="00D72ABF">
              <w:rPr>
                <w:sz w:val="22"/>
                <w:szCs w:val="22"/>
              </w:rPr>
              <w:t xml:space="preserve"> </w:t>
            </w:r>
            <w:r w:rsidR="009C7394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  <w:r w:rsidR="009C7394">
              <w:rPr>
                <w:sz w:val="22"/>
                <w:szCs w:val="22"/>
              </w:rPr>
              <w:t xml:space="preserve"> 4-7</w:t>
            </w:r>
            <w:r w:rsidRPr="00D72A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Acko Ankarberg Johansson (KD,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D72ABF">
              <w:rPr>
                <w:sz w:val="22"/>
                <w:szCs w:val="22"/>
                <w:lang w:val="en-GB"/>
              </w:rPr>
              <w:t>Kristina Nilsson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Per Ramhorn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Yasmine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Dag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Åsa Lindhagen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Ulrika Jörgensen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Magnus Manhammar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John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Sofia Nilsson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D72ABF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C739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9C7394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9C7394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9C7394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9C7394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Kristina Axén Olin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Emma Carlsson Löfdahl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Roland Utbult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2ABF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2ABF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Lena Emilsson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9C7394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9C7394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9C7394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9C7394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3F0FBD" w:rsidRPr="00B4725D" w:rsidRDefault="003F0FBD" w:rsidP="00B4725D">
      <w:pPr>
        <w:widowControl/>
        <w:rPr>
          <w:sz w:val="22"/>
          <w:szCs w:val="22"/>
        </w:rPr>
      </w:pPr>
    </w:p>
    <w:sectPr w:rsidR="003F0FBD" w:rsidRPr="00B4725D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0F1E"/>
    <w:rsid w:val="000011F5"/>
    <w:rsid w:val="0000190B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3E1B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2472"/>
    <w:rsid w:val="000A47A2"/>
    <w:rsid w:val="000A4D1B"/>
    <w:rsid w:val="000A563F"/>
    <w:rsid w:val="000A600C"/>
    <w:rsid w:val="000A6324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084"/>
    <w:rsid w:val="000E553F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A78"/>
    <w:rsid w:val="0014277E"/>
    <w:rsid w:val="0014296C"/>
    <w:rsid w:val="001438A4"/>
    <w:rsid w:val="001438DA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150B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E64"/>
    <w:rsid w:val="00184119"/>
    <w:rsid w:val="00184E99"/>
    <w:rsid w:val="001863C2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4E52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6C5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4B17"/>
    <w:rsid w:val="00204F3B"/>
    <w:rsid w:val="0020519A"/>
    <w:rsid w:val="00205373"/>
    <w:rsid w:val="0020599F"/>
    <w:rsid w:val="00205F36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358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1730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4A4A"/>
    <w:rsid w:val="003250D6"/>
    <w:rsid w:val="00326275"/>
    <w:rsid w:val="003262E0"/>
    <w:rsid w:val="003305B6"/>
    <w:rsid w:val="00333088"/>
    <w:rsid w:val="0033407C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456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9F5"/>
    <w:rsid w:val="003C1F43"/>
    <w:rsid w:val="003C35C1"/>
    <w:rsid w:val="003C3EF8"/>
    <w:rsid w:val="003C5F2E"/>
    <w:rsid w:val="003D05AD"/>
    <w:rsid w:val="003D0738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E60B3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1D3"/>
    <w:rsid w:val="004147EE"/>
    <w:rsid w:val="00414E06"/>
    <w:rsid w:val="0041580F"/>
    <w:rsid w:val="00415DB3"/>
    <w:rsid w:val="0041681D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B7A7F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E79B7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5624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6AF0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18F"/>
    <w:rsid w:val="00552250"/>
    <w:rsid w:val="0055331D"/>
    <w:rsid w:val="00553989"/>
    <w:rsid w:val="005539B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36A1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5FF5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1747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323E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D7CD2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25EC"/>
    <w:rsid w:val="00703621"/>
    <w:rsid w:val="007036DB"/>
    <w:rsid w:val="007038F6"/>
    <w:rsid w:val="007041A1"/>
    <w:rsid w:val="0070534D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1EF"/>
    <w:rsid w:val="007322D5"/>
    <w:rsid w:val="00732D0C"/>
    <w:rsid w:val="0073344B"/>
    <w:rsid w:val="00733541"/>
    <w:rsid w:val="007336BB"/>
    <w:rsid w:val="00733ED1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3A51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7F5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4209"/>
    <w:rsid w:val="00814216"/>
    <w:rsid w:val="00814A39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31E1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3C7"/>
    <w:rsid w:val="00834B38"/>
    <w:rsid w:val="008351E2"/>
    <w:rsid w:val="00835711"/>
    <w:rsid w:val="00840591"/>
    <w:rsid w:val="00842402"/>
    <w:rsid w:val="00844079"/>
    <w:rsid w:val="008440D4"/>
    <w:rsid w:val="00844353"/>
    <w:rsid w:val="00844EA7"/>
    <w:rsid w:val="00845EF4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2A7A"/>
    <w:rsid w:val="00862C4F"/>
    <w:rsid w:val="00863300"/>
    <w:rsid w:val="008638C4"/>
    <w:rsid w:val="00863E2B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D89"/>
    <w:rsid w:val="00895E8B"/>
    <w:rsid w:val="008A0E78"/>
    <w:rsid w:val="008A0FCE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439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1DA5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17EE3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244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091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394"/>
    <w:rsid w:val="009C765D"/>
    <w:rsid w:val="009C77A8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49E7"/>
    <w:rsid w:val="00A265B8"/>
    <w:rsid w:val="00A26817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1EE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744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C07"/>
    <w:rsid w:val="00A9504C"/>
    <w:rsid w:val="00A954C9"/>
    <w:rsid w:val="00A97672"/>
    <w:rsid w:val="00A97D4B"/>
    <w:rsid w:val="00AA0C4E"/>
    <w:rsid w:val="00AA0FF4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60F"/>
    <w:rsid w:val="00AB6918"/>
    <w:rsid w:val="00AB6D6F"/>
    <w:rsid w:val="00AB6D9B"/>
    <w:rsid w:val="00AB7A80"/>
    <w:rsid w:val="00AC19D8"/>
    <w:rsid w:val="00AC1BD9"/>
    <w:rsid w:val="00AC2092"/>
    <w:rsid w:val="00AC272F"/>
    <w:rsid w:val="00AC4111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1D0F"/>
    <w:rsid w:val="00B12FFE"/>
    <w:rsid w:val="00B1361D"/>
    <w:rsid w:val="00B13C43"/>
    <w:rsid w:val="00B14126"/>
    <w:rsid w:val="00B1507E"/>
    <w:rsid w:val="00B15C2C"/>
    <w:rsid w:val="00B17551"/>
    <w:rsid w:val="00B21594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5F81"/>
    <w:rsid w:val="00B466B4"/>
    <w:rsid w:val="00B467B3"/>
    <w:rsid w:val="00B4721F"/>
    <w:rsid w:val="00B4725D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FD2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4CD9"/>
    <w:rsid w:val="00C9542A"/>
    <w:rsid w:val="00C9559B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63DC"/>
    <w:rsid w:val="00CC3822"/>
    <w:rsid w:val="00CC3E5F"/>
    <w:rsid w:val="00CC40A9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5578"/>
    <w:rsid w:val="00CE69ED"/>
    <w:rsid w:val="00CF190E"/>
    <w:rsid w:val="00CF304C"/>
    <w:rsid w:val="00CF38E5"/>
    <w:rsid w:val="00CF3D03"/>
    <w:rsid w:val="00CF4046"/>
    <w:rsid w:val="00CF45CD"/>
    <w:rsid w:val="00CF5DA7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1227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61EE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0BF0"/>
    <w:rsid w:val="00D71165"/>
    <w:rsid w:val="00D71F57"/>
    <w:rsid w:val="00D72A5F"/>
    <w:rsid w:val="00D72AB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CC9"/>
    <w:rsid w:val="00D80DE7"/>
    <w:rsid w:val="00D80E1A"/>
    <w:rsid w:val="00D8157D"/>
    <w:rsid w:val="00D81988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693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3516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3FC5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C0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BEB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5A17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5E09"/>
    <w:rsid w:val="00EE6A4A"/>
    <w:rsid w:val="00EE6D7D"/>
    <w:rsid w:val="00EE7200"/>
    <w:rsid w:val="00EF09C7"/>
    <w:rsid w:val="00EF0E2F"/>
    <w:rsid w:val="00EF13E9"/>
    <w:rsid w:val="00EF283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6F87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0EDB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2B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Brdtext">
    <w:name w:val="Body Text"/>
    <w:basedOn w:val="Normal"/>
    <w:link w:val="BrdtextChar"/>
    <w:qFormat/>
    <w:locked/>
    <w:rsid w:val="00733ED1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733ED1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733ED1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733ED1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7C748-73C5-4F89-B86F-CAFAC346C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3</Pages>
  <Words>447</Words>
  <Characters>2893</Characters>
  <Application>Microsoft Office Word</Application>
  <DocSecurity>4</DocSecurity>
  <Lines>1446</Lines>
  <Paragraphs>303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2018-10-23T11:29:00Z</cp:lastPrinted>
  <dcterms:created xsi:type="dcterms:W3CDTF">2018-12-06T13:21:00Z</dcterms:created>
  <dcterms:modified xsi:type="dcterms:W3CDTF">2018-12-06T13:21:00Z</dcterms:modified>
</cp:coreProperties>
</file>