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64B" w:rsidRPr="00442940" w:rsidRDefault="00BA364B">
      <w:pPr>
        <w:pStyle w:val="Frslagsrubrik"/>
      </w:pPr>
      <w:r w:rsidRPr="00442940">
        <w:t>Förslag till riksdagsbeslut</w:t>
      </w:r>
    </w:p>
    <w:p w:rsidR="00BA364B" w:rsidRPr="00442940" w:rsidRDefault="00BA364B">
      <w:pPr>
        <w:pStyle w:val="Hemstlatt"/>
      </w:pPr>
      <w:r w:rsidRPr="00442940">
        <w:t>Riksdagen tillkännager för regeringen som sin mening vad som anförs i motionen om inhemska adoptioner av familjehemsplacerade barn.</w:t>
      </w:r>
    </w:p>
    <w:p w:rsidR="00BA364B" w:rsidRPr="00442940" w:rsidRDefault="00BA364B">
      <w:pPr>
        <w:pStyle w:val="Rubrik1"/>
      </w:pPr>
      <w:r w:rsidRPr="00442940">
        <w:t>Motivering</w:t>
      </w:r>
    </w:p>
    <w:p w:rsidR="00BA364B" w:rsidRPr="00442940" w:rsidRDefault="00BA364B">
      <w:r w:rsidRPr="00442940">
        <w:t>Fler än 15 000 barn i Sverige lever i familjehem eller under andra liknande förhållanden till följd av att de inte kan vara kvar hos sin biologiska familj. I många fall är separationen kortvarig och de flesta – cirka 60 % – av de barn som familjehemsplaceras är över 12 år.</w:t>
      </w:r>
    </w:p>
    <w:p w:rsidR="00BA364B" w:rsidRPr="00442940" w:rsidRDefault="00BA364B">
      <w:pPr>
        <w:pStyle w:val="Normaltindrag"/>
      </w:pPr>
      <w:r w:rsidRPr="00442940">
        <w:t>Det finns dock många barn som sedan väldigt unga år bott i familjehem och naturligt kommit att uppfatta den familj de lever i som sin egen. Ett barn som varit långvarigt placerat hos en familj och vars biologiska föräldrar b</w:t>
      </w:r>
      <w:r w:rsidRPr="00442940">
        <w:t>e</w:t>
      </w:r>
      <w:r w:rsidRPr="00442940">
        <w:t>döms ha små möjligheter att kunna ta hand om sitt barn, kan komma ifråga för adoption. I praktiken sker det relativt sällan och under de senaste åren har antalet adoptioner av barn i familjehem legat på under 20 per år. Något vanl</w:t>
      </w:r>
      <w:r w:rsidRPr="00442940">
        <w:t>i</w:t>
      </w:r>
      <w:r w:rsidRPr="00442940">
        <w:t>gare är det att enbart flytta över den permanenta vårdnaden av barnet, vilket sker i drygt 100 fall per år.</w:t>
      </w:r>
    </w:p>
    <w:p w:rsidR="00BA364B" w:rsidRPr="00442940" w:rsidRDefault="00BA364B">
      <w:pPr>
        <w:pStyle w:val="Normaltindrag"/>
      </w:pPr>
      <w:r w:rsidRPr="00442940">
        <w:t>Fler barn än dem som faktiskt adopteras lever under omständigheter där en adoption skulle vara önskvärd för såväl barnet som familjehemsföräldrarna. Vi menar att vi ska ver</w:t>
      </w:r>
      <w:r w:rsidRPr="00442940">
        <w:t>ka för att fler barn kan få uppleva den trygghet som en fast familj innebär och att fler barn i praktiken ska kunna komma ifråga för adoption när den samlade bilden tyder på att de biologiska föräldrarna inte kommer att kunna ta hand om sitt barn. Barns rätt till en trygg och stabil up</w:t>
      </w:r>
      <w:r w:rsidRPr="00442940">
        <w:t>p</w:t>
      </w:r>
      <w:r w:rsidRPr="00442940">
        <w:t>växt måste alltid väga tyngre än en biologisk förälders ”rätt” till sitt barn.</w:t>
      </w:r>
    </w:p>
    <w:p w:rsidR="00BA364B" w:rsidRPr="00442940" w:rsidRDefault="00BA364B">
      <w:pPr>
        <w:pStyle w:val="Normaltindrag"/>
      </w:pPr>
      <w:r w:rsidRPr="00442940">
        <w:t>En adoption är naturligtvis inte en lösning för alla familjehemsplacerade barn. Men fler barn än idag bör få chansen att växa upp i ett hem där de</w:t>
      </w:r>
      <w:r w:rsidRPr="00442940">
        <w:t xml:space="preserve"> fullt ut kan ingå i en familj med band som sträcker sig livet ut.</w:t>
      </w:r>
    </w:p>
    <w:p w:rsidR="00BA364B" w:rsidRPr="00442940" w:rsidRDefault="00BA364B">
      <w:pPr>
        <w:pStyle w:val="Normaltindrag"/>
      </w:pPr>
      <w:r w:rsidRPr="00442940">
        <w:lastRenderedPageBreak/>
        <w:t>För att fler ska kunna få växa upp i stabila miljöer hos familjer som kan möta barnets alla behov bör de rutiner som tillämpas på området ses över för att underlätta adoptionen av barn ur familjehem. Ett tydligt barnperspektiv måste få råda.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940">
        <w:trPr>
          <w:cantSplit/>
        </w:trPr>
        <w:tc>
          <w:tcPr>
            <w:tcW w:w="3046" w:type="dxa"/>
          </w:tcPr>
          <w:p w:rsidR="00BA364B" w:rsidRPr="00442940" w:rsidRDefault="00BA364B">
            <w:pPr>
              <w:pStyle w:val="UnderskriftDatum"/>
              <w:spacing w:before="240"/>
            </w:pPr>
            <w:r w:rsidRPr="00442940">
              <w:t>Stockholm den 21 september 2011</w:t>
            </w:r>
          </w:p>
        </w:tc>
        <w:tc>
          <w:tcPr>
            <w:tcW w:w="3047" w:type="dxa"/>
          </w:tcPr>
          <w:p w:rsidR="00BA364B" w:rsidRPr="00442940" w:rsidRDefault="00BA364B">
            <w:pPr>
              <w:pStyle w:val="Underskrifter"/>
              <w:spacing w:before="240"/>
            </w:pPr>
          </w:p>
        </w:tc>
      </w:tr>
      <w:tr w:rsidR="00000000" w:rsidRPr="00442940">
        <w:trPr>
          <w:cantSplit/>
        </w:trPr>
        <w:tc>
          <w:tcPr>
            <w:tcW w:w="3046" w:type="dxa"/>
          </w:tcPr>
          <w:p w:rsidR="00BA364B" w:rsidRPr="00442940" w:rsidRDefault="00BA364B">
            <w:pPr>
              <w:pStyle w:val="Underskrifter"/>
            </w:pPr>
            <w:r w:rsidRPr="00442940">
              <w:t>Thomas Finnborg (M)</w:t>
            </w:r>
          </w:p>
        </w:tc>
        <w:tc>
          <w:tcPr>
            <w:tcW w:w="3046" w:type="dxa"/>
          </w:tcPr>
          <w:p w:rsidR="00BA364B" w:rsidRPr="00442940" w:rsidRDefault="00BA364B">
            <w:pPr>
              <w:pStyle w:val="Underskrifter"/>
            </w:pPr>
            <w:r w:rsidRPr="00442940">
              <w:t>Margareta Pålsson (M)</w:t>
            </w:r>
          </w:p>
        </w:tc>
      </w:tr>
    </w:tbl>
    <w:p w:rsidR="00BA364B" w:rsidRPr="00442940" w:rsidRDefault="00BA364B">
      <w:pPr>
        <w:pStyle w:val="Normaltindrag"/>
      </w:pPr>
    </w:p>
    <w:sectPr w:rsidR="00BA364B" w:rsidRPr="004429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64B" w:rsidRPr="00442940" w:rsidRDefault="00BA364B">
      <w:r w:rsidRPr="00442940">
        <w:separator/>
      </w:r>
    </w:p>
  </w:endnote>
  <w:endnote w:type="continuationSeparator" w:id="0">
    <w:p w:rsidR="00BA364B" w:rsidRPr="00442940" w:rsidRDefault="00BA364B">
      <w:r w:rsidRPr="004429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64B" w:rsidRPr="00442940" w:rsidRDefault="00442940">
    <w:pPr>
      <w:pStyle w:val="Sidfot"/>
    </w:pPr>
    <w:r w:rsidRPr="004429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540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64B" w:rsidRDefault="00BA36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64B" w:rsidRDefault="00BA36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64B" w:rsidRPr="00442940" w:rsidRDefault="00442940">
    <w:pPr>
      <w:pStyle w:val="Sidfot"/>
    </w:pPr>
    <w:r w:rsidRPr="004429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246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64B" w:rsidRDefault="00BA36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64B" w:rsidRDefault="00BA36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64B" w:rsidRPr="00442940" w:rsidRDefault="00442940">
    <w:pPr>
      <w:pStyle w:val="Sidfot"/>
    </w:pPr>
    <w:r w:rsidRPr="004429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917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64B" w:rsidRDefault="00BA36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64B" w:rsidRDefault="00BA36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64B" w:rsidRPr="00442940" w:rsidRDefault="00BA364B">
      <w:r w:rsidRPr="00442940">
        <w:separator/>
      </w:r>
    </w:p>
  </w:footnote>
  <w:footnote w:type="continuationSeparator" w:id="0">
    <w:p w:rsidR="00BA364B" w:rsidRPr="00442940" w:rsidRDefault="00BA364B">
      <w:r w:rsidRPr="004429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64B" w:rsidRPr="00442940" w:rsidRDefault="00442940">
    <w:pPr>
      <w:pStyle w:val="Sidhuvud"/>
    </w:pPr>
    <w:r w:rsidRPr="004429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1673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64B" w:rsidRDefault="00BA36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64B" w:rsidRDefault="00BA36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64B" w:rsidRPr="00442940" w:rsidRDefault="00442940">
    <w:pPr>
      <w:pStyle w:val="Sidhuvud"/>
    </w:pPr>
    <w:r w:rsidRPr="004429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268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64B" w:rsidRDefault="00BA36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64B" w:rsidRDefault="00BA36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64B" w:rsidRPr="00442940" w:rsidRDefault="00BA364B">
    <w:pPr>
      <w:pStyle w:val="FSHNormal"/>
      <w:tabs>
        <w:tab w:val="right" w:pos="5840"/>
      </w:tabs>
    </w:pPr>
    <w:r w:rsidRPr="00442940">
      <w:br/>
    </w:r>
    <w:r w:rsidRPr="00442940">
      <w:fldChar w:fldCharType="begin" w:fldLock="1"/>
    </w:r>
    <w:r w:rsidRPr="00442940">
      <w:instrText xml:space="preserve"> DOCPROPERTY</w:instrText>
    </w:r>
    <w:r w:rsidRPr="00442940">
      <w:rPr>
        <w:sz w:val="18"/>
      </w:rPr>
      <w:instrText xml:space="preserve"> "YearUser" *\charformat </w:instrText>
    </w:r>
    <w:r w:rsidRPr="00442940">
      <w:fldChar w:fldCharType="separate"/>
    </w:r>
    <w:r w:rsidRPr="00442940">
      <w:t>2011/12</w:t>
    </w:r>
    <w:r w:rsidRPr="00442940">
      <w:fldChar w:fldCharType="end"/>
    </w:r>
    <w:r w:rsidRPr="00442940">
      <w:t xml:space="preserve"> </w:t>
    </w:r>
    <w:r w:rsidRPr="00442940">
      <w:tab/>
      <w:t xml:space="preserve">mnr: </w:t>
    </w:r>
    <w:r w:rsidRPr="00442940">
      <w:fldChar w:fldCharType="begin" w:fldLock="1"/>
    </w:r>
    <w:r w:rsidRPr="00442940">
      <w:instrText xml:space="preserve"> DOCPROPERTY</w:instrText>
    </w:r>
    <w:r w:rsidRPr="00442940">
      <w:rPr>
        <w:sz w:val="18"/>
      </w:rPr>
      <w:instrText xml:space="preserve"> "Motionsnummer" *\charformat </w:instrText>
    </w:r>
    <w:r w:rsidRPr="00442940">
      <w:fldChar w:fldCharType="separate"/>
    </w:r>
    <w:r w:rsidRPr="00442940">
      <w:t>So300</w:t>
    </w:r>
    <w:r w:rsidRPr="00442940">
      <w:fldChar w:fldCharType="end"/>
    </w:r>
    <w:r w:rsidRPr="00442940">
      <w:br/>
    </w:r>
    <w:r w:rsidRPr="00442940">
      <w:fldChar w:fldCharType="begin" w:fldLock="1"/>
    </w:r>
    <w:r w:rsidRPr="00442940">
      <w:instrText xml:space="preserve"> DOCPROPERTY</w:instrText>
    </w:r>
    <w:r w:rsidRPr="00442940">
      <w:rPr>
        <w:sz w:val="18"/>
      </w:rPr>
      <w:instrText xml:space="preserve"> "Samling" *\charformat </w:instrText>
    </w:r>
    <w:r w:rsidRPr="00442940">
      <w:fldChar w:fldCharType="end"/>
    </w:r>
    <w:r w:rsidRPr="00442940">
      <w:tab/>
      <w:t xml:space="preserve">pnr: </w:t>
    </w:r>
    <w:r w:rsidRPr="00442940">
      <w:fldChar w:fldCharType="begin" w:fldLock="1"/>
    </w:r>
    <w:r w:rsidRPr="00442940">
      <w:instrText xml:space="preserve"> DOCPROPERTY</w:instrText>
    </w:r>
    <w:r w:rsidRPr="00442940">
      <w:rPr>
        <w:sz w:val="18"/>
      </w:rPr>
      <w:instrText xml:space="preserve"> "Partinummer" *\charformat </w:instrText>
    </w:r>
    <w:r w:rsidRPr="00442940">
      <w:fldChar w:fldCharType="separate"/>
    </w:r>
    <w:r w:rsidRPr="00442940">
      <w:t>M25</w:t>
    </w:r>
    <w:r w:rsidRPr="00442940">
      <w:fldChar w:fldCharType="end"/>
    </w:r>
  </w:p>
  <w:p w:rsidR="00BA364B" w:rsidRPr="00442940" w:rsidRDefault="00BA364B">
    <w:pPr>
      <w:pStyle w:val="FSHRub1"/>
    </w:pPr>
    <w:r w:rsidRPr="00442940">
      <w:t>Motion till riksdagen</w:t>
    </w:r>
    <w:r w:rsidRPr="00442940">
      <w:br/>
    </w:r>
    <w:r w:rsidRPr="00442940">
      <w:fldChar w:fldCharType="begin" w:fldLock="1"/>
    </w:r>
    <w:r w:rsidRPr="00442940">
      <w:instrText xml:space="preserve"> DOCPROPERTY "YearUser" *\charformat </w:instrText>
    </w:r>
    <w:r w:rsidRPr="00442940">
      <w:fldChar w:fldCharType="separate"/>
    </w:r>
    <w:r w:rsidRPr="00442940">
      <w:t>2011/12</w:t>
    </w:r>
    <w:r w:rsidRPr="00442940">
      <w:fldChar w:fldCharType="end"/>
    </w:r>
    <w:r w:rsidRPr="00442940">
      <w:t>:</w:t>
    </w:r>
    <w:r w:rsidRPr="00442940">
      <w:fldChar w:fldCharType="begin" w:fldLock="1"/>
    </w:r>
    <w:r w:rsidRPr="00442940">
      <w:instrText xml:space="preserve"> DOCPROPERTY "Motionsnummer" *\charformat </w:instrText>
    </w:r>
    <w:r w:rsidRPr="00442940">
      <w:fldChar w:fldCharType="separate"/>
    </w:r>
    <w:r w:rsidRPr="00442940">
      <w:t>So300</w:t>
    </w:r>
    <w:r w:rsidRPr="00442940">
      <w:fldChar w:fldCharType="end"/>
    </w:r>
  </w:p>
  <w:p w:rsidR="00BA364B" w:rsidRPr="00442940" w:rsidRDefault="00BA364B">
    <w:pPr>
      <w:pStyle w:val="FSHNormalS5"/>
    </w:pPr>
    <w:r w:rsidRPr="00442940">
      <w:fldChar w:fldCharType="begin" w:fldLock="1"/>
    </w:r>
    <w:r w:rsidRPr="00442940">
      <w:instrText xml:space="preserve"> DOCPROPERTY "MotionarText" *\charformat </w:instrText>
    </w:r>
    <w:r w:rsidRPr="00442940">
      <w:fldChar w:fldCharType="separate"/>
    </w:r>
    <w:r w:rsidRPr="00442940">
      <w:t>av Thomas Finnborg och Margareta Pålsson (M)</w:t>
    </w:r>
    <w:r w:rsidRPr="00442940">
      <w:fldChar w:fldCharType="end"/>
    </w:r>
    <w:r w:rsidRPr="00442940">
      <w:br/>
    </w:r>
    <w:r w:rsidRPr="00442940">
      <w:fldChar w:fldCharType="begin" w:fldLock="1"/>
    </w:r>
    <w:r w:rsidRPr="00442940">
      <w:instrText xml:space="preserve"> DOCPROPERTY "SvarFrasKort" *\charformat </w:instrText>
    </w:r>
    <w:r w:rsidRPr="00442940">
      <w:fldChar w:fldCharType="end"/>
    </w:r>
  </w:p>
  <w:p w:rsidR="00BA364B" w:rsidRPr="00442940" w:rsidRDefault="00BA364B">
    <w:pPr>
      <w:pStyle w:val="FSHTitel"/>
    </w:pPr>
    <w:r w:rsidRPr="00442940">
      <w:fldChar w:fldCharType="begin" w:fldLock="1"/>
    </w:r>
    <w:r w:rsidRPr="00442940">
      <w:instrText xml:space="preserve"> DOCPROPERTY</w:instrText>
    </w:r>
    <w:r w:rsidRPr="00442940">
      <w:rPr>
        <w:sz w:val="18"/>
      </w:rPr>
      <w:instrText xml:space="preserve"> "RubrikSvar" *\charformat </w:instrText>
    </w:r>
    <w:r w:rsidRPr="00442940">
      <w:fldChar w:fldCharType="separate"/>
    </w:r>
    <w:r w:rsidRPr="00442940">
      <w:t>Inhemska adoptioner av familjehemsplacerade barn</w:t>
    </w:r>
    <w:r w:rsidRPr="00442940">
      <w:fldChar w:fldCharType="end"/>
    </w:r>
  </w:p>
  <w:p w:rsidR="00BA364B" w:rsidRPr="00442940" w:rsidRDefault="00BA364B">
    <w:pPr>
      <w:pStyle w:val="Normal00"/>
    </w:pPr>
  </w:p>
  <w:p w:rsidR="00BA364B" w:rsidRPr="00442940" w:rsidRDefault="00BA36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627761">
    <w:abstractNumId w:val="3"/>
  </w:num>
  <w:num w:numId="2" w16cid:durableId="963537351">
    <w:abstractNumId w:val="2"/>
  </w:num>
  <w:num w:numId="3" w16cid:durableId="1123420440">
    <w:abstractNumId w:val="1"/>
  </w:num>
  <w:num w:numId="4" w16cid:durableId="348414645">
    <w:abstractNumId w:val="0"/>
  </w:num>
  <w:num w:numId="5" w16cid:durableId="169376574">
    <w:abstractNumId w:val="7"/>
  </w:num>
  <w:num w:numId="6" w16cid:durableId="1164861263">
    <w:abstractNumId w:val="6"/>
  </w:num>
  <w:num w:numId="7" w16cid:durableId="600987149">
    <w:abstractNumId w:val="5"/>
  </w:num>
  <w:num w:numId="8" w16cid:durableId="68114911">
    <w:abstractNumId w:val="4"/>
  </w:num>
  <w:num w:numId="9" w16cid:durableId="416175823">
    <w:abstractNumId w:val="8"/>
  </w:num>
  <w:num w:numId="10" w16cid:durableId="73934414">
    <w:abstractNumId w:val="9"/>
  </w:num>
  <w:num w:numId="11" w16cid:durableId="1004631547">
    <w:abstractNumId w:val="10"/>
  </w:num>
  <w:num w:numId="12" w16cid:durableId="1829663692">
    <w:abstractNumId w:val="13"/>
  </w:num>
  <w:num w:numId="13" w16cid:durableId="570119893">
    <w:abstractNumId w:val="15"/>
  </w:num>
  <w:num w:numId="14" w16cid:durableId="1905069620">
    <w:abstractNumId w:val="16"/>
  </w:num>
  <w:num w:numId="15" w16cid:durableId="359670663">
    <w:abstractNumId w:val="11"/>
  </w:num>
  <w:num w:numId="16" w16cid:durableId="481047444">
    <w:abstractNumId w:val="18"/>
  </w:num>
  <w:num w:numId="17" w16cid:durableId="2067485688">
    <w:abstractNumId w:val="17"/>
  </w:num>
  <w:num w:numId="18" w16cid:durableId="232929810">
    <w:abstractNumId w:val="14"/>
  </w:num>
  <w:num w:numId="19" w16cid:durableId="2141067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F9EB6202-FE7D-4DD1-9B3C-396E078BFB96},{9CA21FCC-8789-4D77-98D2-BD6A5AC5FE10}"/>
  </w:docVars>
  <w:rsids>
    <w:rsidRoot w:val="008D00E3"/>
    <w:rsid w:val="00442940"/>
    <w:rsid w:val="008D00E3"/>
    <w:rsid w:val="00BA36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3F443-8F3B-4914-B44F-2EC6378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1722</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M0025</vt:lpstr>
    </vt:vector>
  </TitlesOfParts>
  <Company>Riksdagen</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M0025</dc:title>
  <dc:subject>M0025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2011-11-16T12:55:00Z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Inhemska adoptioner av familjehemsplacerade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Inhemska adoptioner av familjehemsplacerade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Finnborg och Margareta Pålsson (M)</vt:lpwstr>
  </property>
  <property fmtid="{D5CDD505-2E9C-101B-9397-08002B2CF9AE}" pid="26" name="MotionarLista">
    <vt:lpwstr>Finnborg, Thomas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20112012000000000077000000250069</vt:lpwstr>
  </property>
  <property fmtid="{D5CDD505-2E9C-101B-9397-08002B2CF9AE}" pid="47" name="datum">
    <vt:lpwstr>110921</vt:lpwstr>
  </property>
  <property fmtid="{D5CDD505-2E9C-101B-9397-08002B2CF9AE}" pid="48" name="avsändar-e-post">
    <vt:lpwstr>christine.hanefalk@riksdagen.se</vt:lpwstr>
  </property>
  <property fmtid="{D5CDD505-2E9C-101B-9397-08002B2CF9AE}" pid="49" name="id">
    <vt:lpwstr>20112012000000000077000000250069</vt:lpwstr>
  </property>
  <property fmtid="{D5CDD505-2E9C-101B-9397-08002B2CF9AE}" pid="50" name="nummer">
    <vt:lpwstr>300</vt:lpwstr>
  </property>
  <property fmtid="{D5CDD505-2E9C-101B-9397-08002B2CF9AE}" pid="51" name="utskottsbeteckning">
    <vt:lpwstr>So</vt:lpwstr>
  </property>
  <property fmtid="{D5CDD505-2E9C-101B-9397-08002B2CF9AE}" pid="52" name="GlobalUID">
    <vt:lpwstr>{F87AC517-F4EE-4B98-B538-9EC7212361A7}</vt:lpwstr>
  </property>
  <property fmtid="{D5CDD505-2E9C-101B-9397-08002B2CF9AE}" pid="53" name="Överföringar">
    <vt:i4>0</vt:i4>
  </property>
  <property fmtid="{D5CDD505-2E9C-101B-9397-08002B2CF9AE}" pid="54" name="Checksum">
    <vt:lpwstr>*0004116076546*</vt:lpwstr>
  </property>
  <property fmtid="{D5CDD505-2E9C-101B-9397-08002B2CF9AE}" pid="55" name="skuggnummer">
    <vt:lpwstr>693</vt:lpwstr>
  </property>
  <property fmtid="{D5CDD505-2E9C-101B-9397-08002B2CF9AE}" pid="56" name="urixVersion">
    <vt:lpwstr>4.5.0.25</vt:lpwstr>
  </property>
  <property fmtid="{D5CDD505-2E9C-101B-9397-08002B2CF9AE}" pid="57" name="urixOrigin">
    <vt:lpwstr>111116 13:55:46.423</vt:lpwstr>
  </property>
  <property fmtid="{D5CDD505-2E9C-101B-9397-08002B2CF9AE}" pid="58" name="urixGuid">
    <vt:lpwstr>{9ABAA630-A750-4D57-9045-0DEA46B4BFAA}</vt:lpwstr>
  </property>
</Properties>
</file>