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AB923AA4B114FA5AAE3F9754FD9C5B1"/>
        </w:placeholder>
        <w15:appearance w15:val="hidden"/>
        <w:text/>
      </w:sdtPr>
      <w:sdtEndPr/>
      <w:sdtContent>
        <w:p w:rsidRPr="009B062B" w:rsidR="00AF30DD" w:rsidP="009B062B" w:rsidRDefault="00AF30DD" w14:paraId="459E7C3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c6abc29-5a96-4f2d-8a13-f90588e6ae10"/>
        <w:id w:val="51040168"/>
        <w:lock w:val="sdtLocked"/>
      </w:sdtPr>
      <w:sdtEndPr/>
      <w:sdtContent>
        <w:p w:rsidR="00087D93" w:rsidRDefault="005713F7" w14:paraId="459E7C3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undersöka möjligheten till en obligatorisk hälsoundersökning för asylsökande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2E1AD3E3EB84276B80C8B8E89AC3430"/>
        </w:placeholder>
        <w15:appearance w15:val="hidden"/>
        <w:text/>
      </w:sdtPr>
      <w:sdtEndPr/>
      <w:sdtContent>
        <w:p w:rsidRPr="009B062B" w:rsidR="006D79C9" w:rsidP="00333E95" w:rsidRDefault="006D79C9" w14:paraId="459E7C34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267998" w14:paraId="459E7C35" w14:textId="77777777">
      <w:pPr>
        <w:pStyle w:val="Normalutanindragellerluft"/>
      </w:pPr>
      <w:r w:rsidRPr="00267998">
        <w:t>Tuberkulos, som också kallas tbc, är en infektionssjukdom som</w:t>
      </w:r>
      <w:r>
        <w:t xml:space="preserve"> framför allt påverkar lungorna och </w:t>
      </w:r>
      <w:r w:rsidRPr="00267998">
        <w:t xml:space="preserve">ofta med svåra bröstsmärtor, viktnedgång och ihärdig hosta. </w:t>
      </w:r>
    </w:p>
    <w:p w:rsidR="00267998" w:rsidP="00267998" w:rsidRDefault="00B86235" w14:paraId="459E7C36" w14:textId="159B5085">
      <w:r w:rsidRPr="00B86235">
        <w:t>Världsomspännande sett är tbc e</w:t>
      </w:r>
      <w:r>
        <w:t xml:space="preserve">n vanligt förekommande sjukdom men i Sverige är risken att smittas relativt låg. </w:t>
      </w:r>
      <w:r w:rsidR="00267998">
        <w:t xml:space="preserve">År 2016 rapporterades </w:t>
      </w:r>
      <w:r>
        <w:t xml:space="preserve">det dock </w:t>
      </w:r>
      <w:r w:rsidR="00267998">
        <w:t xml:space="preserve">734 fall av sjukdomen </w:t>
      </w:r>
      <w:r>
        <w:t>enligt Folkhälsomyndigheten. Av dessa var hela 90</w:t>
      </w:r>
      <w:r w:rsidR="00267998">
        <w:t xml:space="preserve"> </w:t>
      </w:r>
      <w:r>
        <w:t>procent födda utomlands</w:t>
      </w:r>
      <w:r w:rsidR="00B57668">
        <w:t>,</w:t>
      </w:r>
      <w:r>
        <w:t xml:space="preserve"> och d</w:t>
      </w:r>
      <w:r w:rsidRPr="00B86235">
        <w:t>en största riskgruppen i Sverige är u</w:t>
      </w:r>
      <w:r>
        <w:t>tlandsfödda mellan 10 och 29 år och hänger ihop med den stora asylinvandringen till Sverige de senaste åren.</w:t>
      </w:r>
    </w:p>
    <w:p w:rsidR="00B86235" w:rsidP="00267998" w:rsidRDefault="00B86235" w14:paraId="459E7C37" w14:textId="77777777">
      <w:r>
        <w:lastRenderedPageBreak/>
        <w:t xml:space="preserve">Asylsökande erbjuds idag en frivillig hälsoundersökning men långt ifrån alla deltar i denna undersökning. För att förhindra smittspridning bör vi därför ta </w:t>
      </w:r>
      <w:r w:rsidRPr="00B86235">
        <w:t xml:space="preserve">efter vårt grannland Norge där tuberkulosundersökningar är obligatoriska för asylsökande. </w:t>
      </w:r>
    </w:p>
    <w:p w:rsidR="00B86235" w:rsidP="00B86235" w:rsidRDefault="00B86235" w14:paraId="459E7C38" w14:textId="6D7AC4DF">
      <w:r w:rsidRPr="00B86235">
        <w:t>Det är långt ifrån alla som insjuknar i sjukdomen, omkring nio av tio som bä</w:t>
      </w:r>
      <w:r>
        <w:t>r på sjukdomen insjuknar aldrig, s</w:t>
      </w:r>
      <w:r w:rsidRPr="00B86235">
        <w:t xml:space="preserve">å det finns ingen anledning till överdrift. Samtidigt är det oroande att en sjukdom som var nära att bli utrotad i Sverige nu </w:t>
      </w:r>
      <w:r>
        <w:t>har kommit tillbaka</w:t>
      </w:r>
      <w:r w:rsidR="00B57668">
        <w:t xml:space="preserve"> och</w:t>
      </w:r>
      <w:r w:rsidRPr="00B86235">
        <w:t xml:space="preserve"> medför ett onödigt lidande för insjuknade.  </w:t>
      </w:r>
    </w:p>
    <w:p w:rsidRPr="00B86235" w:rsidR="00B86235" w:rsidP="00B86235" w:rsidRDefault="00B86235" w14:paraId="459E7C39" w14:textId="77777777">
      <w:r w:rsidRPr="00B86235">
        <w:t xml:space="preserve">Därför ber vi regeringen att undersöka möjligheten </w:t>
      </w:r>
      <w:r w:rsidR="00F52F65">
        <w:t>till</w:t>
      </w:r>
      <w:r w:rsidRPr="00B86235">
        <w:t xml:space="preserve"> en obligatorisk hälsoundersökning av asylsökande i Sverige. </w:t>
      </w:r>
    </w:p>
    <w:sdt>
      <w:sdtPr>
        <w:alias w:val="CC_Underskrifter"/>
        <w:tag w:val="CC_Underskrifter"/>
        <w:id w:val="583496634"/>
        <w:lock w:val="sdtContentLocked"/>
        <w:placeholder>
          <w:docPart w:val="C620EE0E373E4CCC8F433AFB973545C8"/>
        </w:placeholder>
        <w15:appearance w15:val="hidden"/>
      </w:sdtPr>
      <w:sdtEndPr/>
      <w:sdtContent>
        <w:p w:rsidR="004801AC" w:rsidP="00D90487" w:rsidRDefault="00B57668" w14:paraId="459E7C3A" w14:textId="19DF830B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Ann-Charlotte Hammar Johnsson (M)</w:t>
            </w:r>
          </w:p>
        </w:tc>
      </w:tr>
    </w:tbl>
    <w:bookmarkStart w:name="_GoBack" w:id="1"/>
    <w:bookmarkEnd w:id="1"/>
    <w:p w:rsidR="00B57668" w:rsidP="00D90487" w:rsidRDefault="00B57668" w14:paraId="2EB3035B" w14:textId="77777777"/>
    <w:p w:rsidR="00D74D2A" w:rsidRDefault="00D74D2A" w14:paraId="459E7C3E" w14:textId="77777777"/>
    <w:sectPr w:rsidR="00D74D2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E7C40" w14:textId="77777777" w:rsidR="009F3EB4" w:rsidRDefault="009F3EB4" w:rsidP="000C1CAD">
      <w:pPr>
        <w:spacing w:line="240" w:lineRule="auto"/>
      </w:pPr>
      <w:r>
        <w:separator/>
      </w:r>
    </w:p>
  </w:endnote>
  <w:endnote w:type="continuationSeparator" w:id="0">
    <w:p w14:paraId="459E7C41" w14:textId="77777777" w:rsidR="009F3EB4" w:rsidRDefault="009F3EB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E7C4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E7C47" w14:textId="4ADD886A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5766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E7C3E" w14:textId="77777777" w:rsidR="009F3EB4" w:rsidRDefault="009F3EB4" w:rsidP="000C1CAD">
      <w:pPr>
        <w:spacing w:line="240" w:lineRule="auto"/>
      </w:pPr>
      <w:r>
        <w:separator/>
      </w:r>
    </w:p>
  </w:footnote>
  <w:footnote w:type="continuationSeparator" w:id="0">
    <w:p w14:paraId="459E7C3F" w14:textId="77777777" w:rsidR="009F3EB4" w:rsidRDefault="009F3EB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59E7C4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59E7C51" wp14:anchorId="459E7C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57668" w14:paraId="459E7C5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9E2675E39B5491F8E01454782FB7C8E"/>
                              </w:placeholder>
                              <w:text/>
                            </w:sdtPr>
                            <w:sdtEndPr/>
                            <w:sdtContent>
                              <w:r w:rsidR="00320AA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6068A8390CD438BB0C7504BE9682705"/>
                              </w:placeholder>
                              <w:text/>
                            </w:sdtPr>
                            <w:sdtEndPr/>
                            <w:sdtContent>
                              <w:r w:rsidR="00AD3E03">
                                <w:t>1096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59E7C5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57668" w14:paraId="459E7C5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9E2675E39B5491F8E01454782FB7C8E"/>
                        </w:placeholder>
                        <w:text/>
                      </w:sdtPr>
                      <w:sdtEndPr/>
                      <w:sdtContent>
                        <w:r w:rsidR="00320AA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6068A8390CD438BB0C7504BE9682705"/>
                        </w:placeholder>
                        <w:text/>
                      </w:sdtPr>
                      <w:sdtEndPr/>
                      <w:sdtContent>
                        <w:r w:rsidR="00AD3E03">
                          <w:t>1096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59E7C4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57668" w14:paraId="459E7C4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D6068A8390CD438BB0C7504BE9682705"/>
        </w:placeholder>
        <w:text/>
      </w:sdtPr>
      <w:sdtEndPr/>
      <w:sdtContent>
        <w:r w:rsidR="00320AA6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AD3E03">
          <w:t>1096</w:t>
        </w:r>
      </w:sdtContent>
    </w:sdt>
  </w:p>
  <w:p w:rsidR="004F35FE" w:rsidP="00776B74" w:rsidRDefault="004F35FE" w14:paraId="459E7C4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57668" w14:paraId="459E7C4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20AA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D3E03">
          <w:t>1096</w:t>
        </w:r>
      </w:sdtContent>
    </w:sdt>
  </w:p>
  <w:p w:rsidR="004F35FE" w:rsidP="00A314CF" w:rsidRDefault="00B57668" w14:paraId="459E7C4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B57668" w14:paraId="459E7C4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57668" w14:paraId="459E7C4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:301</w:t>
        </w:r>
      </w:sdtContent>
    </w:sdt>
  </w:p>
  <w:p w:rsidR="004F35FE" w:rsidP="00E03A3D" w:rsidRDefault="00B57668" w14:paraId="459E7C4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Thomas Finnborg och Ann-Charlotte Hammar Johnsson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20AA6" w14:paraId="459E7C4D" w14:textId="77777777">
        <w:pPr>
          <w:pStyle w:val="FSHRub2"/>
        </w:pPr>
        <w:r>
          <w:t>Spridning av tuberkulos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59E7C4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AA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87D93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1D61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0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3CAD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67998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0AA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125F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1DBF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13F7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3EB4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03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668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6235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4A1D"/>
    <w:rsid w:val="00D55F2D"/>
    <w:rsid w:val="00D5673A"/>
    <w:rsid w:val="00D56F5C"/>
    <w:rsid w:val="00D5706D"/>
    <w:rsid w:val="00D57CFF"/>
    <w:rsid w:val="00D6116B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4D2A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487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2F65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2A07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9E7C31"/>
  <w15:chartTrackingRefBased/>
  <w15:docId w15:val="{84546DC8-3C85-4EBA-B117-4BAF0823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B923AA4B114FA5AAE3F9754FD9C5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3DEED2-082D-4C6B-B992-DA37F7939512}"/>
      </w:docPartPr>
      <w:docPartBody>
        <w:p w:rsidR="00B44522" w:rsidRDefault="00135A31">
          <w:pPr>
            <w:pStyle w:val="DAB923AA4B114FA5AAE3F9754FD9C5B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2E1AD3E3EB84276B80C8B8E89AC34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5A1EC-E2A6-46A8-9900-44D39E879AF0}"/>
      </w:docPartPr>
      <w:docPartBody>
        <w:p w:rsidR="00B44522" w:rsidRDefault="00135A31">
          <w:pPr>
            <w:pStyle w:val="52E1AD3E3EB84276B80C8B8E89AC343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620EE0E373E4CCC8F433AFB973545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D5A85B-B70A-4C27-B78F-F167459C7E7C}"/>
      </w:docPartPr>
      <w:docPartBody>
        <w:p w:rsidR="00B44522" w:rsidRDefault="00135A31">
          <w:pPr>
            <w:pStyle w:val="C620EE0E373E4CCC8F433AFB973545C8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D9E2675E39B5491F8E01454782FB7C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C57E53-8979-450B-9D83-74B355FC4972}"/>
      </w:docPartPr>
      <w:docPartBody>
        <w:p w:rsidR="00B44522" w:rsidRDefault="00135A31">
          <w:pPr>
            <w:pStyle w:val="D9E2675E39B5491F8E01454782FB7C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068A8390CD438BB0C7504BE96827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252288-C9E9-4F33-94EF-8A0912EEEE4F}"/>
      </w:docPartPr>
      <w:docPartBody>
        <w:p w:rsidR="00B44522" w:rsidRDefault="00135A31">
          <w:pPr>
            <w:pStyle w:val="D6068A8390CD438BB0C7504BE968270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31"/>
    <w:rsid w:val="00135A31"/>
    <w:rsid w:val="00B1374F"/>
    <w:rsid w:val="00B44522"/>
    <w:rsid w:val="00B77169"/>
    <w:rsid w:val="00CB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B923AA4B114FA5AAE3F9754FD9C5B1">
    <w:name w:val="DAB923AA4B114FA5AAE3F9754FD9C5B1"/>
  </w:style>
  <w:style w:type="paragraph" w:customStyle="1" w:styleId="20D9E70EB59D463D950DEA3DF013E998">
    <w:name w:val="20D9E70EB59D463D950DEA3DF013E998"/>
  </w:style>
  <w:style w:type="paragraph" w:customStyle="1" w:styleId="8CF08CC8F0EF4FCFAB9B46F58F5D7EA6">
    <w:name w:val="8CF08CC8F0EF4FCFAB9B46F58F5D7EA6"/>
  </w:style>
  <w:style w:type="paragraph" w:customStyle="1" w:styleId="52E1AD3E3EB84276B80C8B8E89AC3430">
    <w:name w:val="52E1AD3E3EB84276B80C8B8E89AC3430"/>
  </w:style>
  <w:style w:type="paragraph" w:customStyle="1" w:styleId="C620EE0E373E4CCC8F433AFB973545C8">
    <w:name w:val="C620EE0E373E4CCC8F433AFB973545C8"/>
  </w:style>
  <w:style w:type="paragraph" w:customStyle="1" w:styleId="D9E2675E39B5491F8E01454782FB7C8E">
    <w:name w:val="D9E2675E39B5491F8E01454782FB7C8E"/>
  </w:style>
  <w:style w:type="paragraph" w:customStyle="1" w:styleId="D6068A8390CD438BB0C7504BE9682705">
    <w:name w:val="D6068A8390CD438BB0C7504BE96827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615AF1-41A5-4590-9D7C-3D631BE357B8}"/>
</file>

<file path=customXml/itemProps2.xml><?xml version="1.0" encoding="utf-8"?>
<ds:datastoreItem xmlns:ds="http://schemas.openxmlformats.org/officeDocument/2006/customXml" ds:itemID="{572EE471-7C15-4D20-9DF5-B8F31D6517EA}"/>
</file>

<file path=customXml/itemProps3.xml><?xml version="1.0" encoding="utf-8"?>
<ds:datastoreItem xmlns:ds="http://schemas.openxmlformats.org/officeDocument/2006/customXml" ds:itemID="{184EB0E5-0B00-426A-9384-91C271803E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1285</Characters>
  <Application>Microsoft Office Word</Application>
  <DocSecurity>0</DocSecurity>
  <Lines>25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M1096 Spridning av tuberkulos</vt:lpstr>
      <vt:lpstr>
      </vt:lpstr>
    </vt:vector>
  </TitlesOfParts>
  <Company>Sveriges riksdag</Company>
  <LinksUpToDate>false</LinksUpToDate>
  <CharactersWithSpaces>1495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