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E35" w:rsidRPr="002D2E2D" w:rsidRDefault="00143E35">
      <w:pPr>
        <w:pStyle w:val="Frslagsrubrik"/>
        <w:shd w:val="clear" w:color="000000" w:fill="auto"/>
      </w:pPr>
      <w:r w:rsidRPr="002D2E2D">
        <w:t>Förslag till riksdagsbeslut</w:t>
      </w:r>
    </w:p>
    <w:p w:rsidR="00143E35" w:rsidRPr="002D2E2D" w:rsidRDefault="00143E35">
      <w:pPr>
        <w:pStyle w:val="Hemstlatt"/>
        <w:shd w:val="clear" w:color="000000" w:fill="auto"/>
        <w:ind w:left="0"/>
      </w:pPr>
      <w:r w:rsidRPr="002D2E2D">
        <w:t>Riksdagen tillkännager för regeringen som sin mening vad som anförs i motionen om behovet av insatser för att öppna fler fritid</w:t>
      </w:r>
      <w:r w:rsidRPr="002D2E2D">
        <w:t>s</w:t>
      </w:r>
      <w:r w:rsidRPr="002D2E2D">
        <w:t>gårdar och det särskilt i socioekonomiskt utsatta omr</w:t>
      </w:r>
      <w:r w:rsidRPr="002D2E2D">
        <w:t>å</w:t>
      </w:r>
      <w:r w:rsidRPr="002D2E2D">
        <w:t>den.</w:t>
      </w:r>
    </w:p>
    <w:p w:rsidR="00143E35" w:rsidRPr="002D2E2D" w:rsidRDefault="00143E35">
      <w:pPr>
        <w:pStyle w:val="Rubrik1"/>
        <w:shd w:val="clear" w:color="000000" w:fill="auto"/>
      </w:pPr>
      <w:r w:rsidRPr="002D2E2D">
        <w:t>Motivering</w:t>
      </w:r>
    </w:p>
    <w:p w:rsidR="00143E35" w:rsidRPr="002D2E2D" w:rsidRDefault="00143E35">
      <w:pPr>
        <w:shd w:val="clear" w:color="000000" w:fill="auto"/>
      </w:pPr>
      <w:r w:rsidRPr="002D2E2D">
        <w:t>Förr var fritidsgårdarna öppna och våra barn och ungdomar kunde under ledning av duktiga fritidsledare få vettig sysselsättning på sin fritid. Över tid så har allt fler fritidsgårdar stängs på grund av att kommunerna har sämre ekonomi. Kommunerna har ingen skyldighet att ha fritidsgårdar, vilket har medfört att fler och fler stängs.</w:t>
      </w:r>
    </w:p>
    <w:p w:rsidR="00143E35" w:rsidRPr="002D2E2D" w:rsidRDefault="00143E35">
      <w:pPr>
        <w:pStyle w:val="Normaltindrag"/>
        <w:shd w:val="clear" w:color="000000" w:fill="auto"/>
      </w:pPr>
      <w:r w:rsidRPr="002D2E2D">
        <w:t>Kommunala fritidsgårdar är en billig pusselbit och del i ungdomars up</w:t>
      </w:r>
      <w:r w:rsidRPr="002D2E2D">
        <w:t>p</w:t>
      </w:r>
      <w:r w:rsidRPr="002D2E2D">
        <w:t>växt som medverkar till att många unga slipper mötet med kriminalitet och självskadebeteende. Att förebygga är klokare än att försöka lappa ihop i efte</w:t>
      </w:r>
      <w:r w:rsidRPr="002D2E2D">
        <w:t>r</w:t>
      </w:r>
      <w:r w:rsidRPr="002D2E2D">
        <w:t>hand. Det ser vi nu när många unga tvingas möta både sin egen och sina fö</w:t>
      </w:r>
      <w:r w:rsidRPr="002D2E2D">
        <w:t>r</w:t>
      </w:r>
      <w:r w:rsidRPr="002D2E2D">
        <w:t>äldrars arbetslöshet, vilket inte heller bidrar till någon positiv utveckling.</w:t>
      </w:r>
    </w:p>
    <w:p w:rsidR="00143E35" w:rsidRPr="002D2E2D" w:rsidRDefault="00143E35">
      <w:pPr>
        <w:pStyle w:val="Normaltindrag"/>
        <w:shd w:val="clear" w:color="000000" w:fill="auto"/>
      </w:pPr>
      <w:r w:rsidRPr="002D2E2D">
        <w:t>Med öppna fritidsgårdar skulle mycket av den frustration som vi ser kunna upptäckas i tid och undvikas. Barn föds inte med elakhet eller kriminalitet men vi vet att när man som ung inte har något att göra f</w:t>
      </w:r>
      <w:r w:rsidRPr="002D2E2D">
        <w:t>år det konsekvenser för många.</w:t>
      </w:r>
    </w:p>
    <w:p w:rsidR="00143E35" w:rsidRPr="002D2E2D" w:rsidRDefault="00143E35">
      <w:pPr>
        <w:pStyle w:val="Normaltindrag"/>
        <w:shd w:val="clear" w:color="000000" w:fill="auto"/>
      </w:pPr>
      <w:r w:rsidRPr="002D2E2D">
        <w:t>Under 1990-talet kom besparingskrav på verksamheten och 17 procent av alla fritids- och ungdomsgårdar försvann (samtidigt minskade antalet fritid</w:t>
      </w:r>
      <w:r w:rsidRPr="002D2E2D">
        <w:t>s</w:t>
      </w:r>
      <w:r w:rsidRPr="002D2E2D">
        <w:t>ledare med 27 procent). Det var de kommunala gårdarna som lades ned, inte de föreningsdrivna. Besparingarna och nedläggningarna av kommunala fr</w:t>
      </w:r>
      <w:r w:rsidRPr="002D2E2D">
        <w:t>i</w:t>
      </w:r>
      <w:r w:rsidRPr="002D2E2D">
        <w:t>tidsgårdar har varit mest märkbara i storstäderna, eftersom föreningslivet är mindre omfattande där och fler gårdar är kommunala. Ungdomars beteend</w:t>
      </w:r>
      <w:r w:rsidRPr="002D2E2D">
        <w:t>e</w:t>
      </w:r>
      <w:r w:rsidRPr="002D2E2D">
        <w:lastRenderedPageBreak/>
        <w:t>mönster har i och för sig ändrats så att man ”träffas” digitalt idag i större utsträckning men fysiska samlingspunkter har ändå sin poäng. Fler kontakter med vuxna som verkligen står på ungdomarnas sida och inte bara är</w:t>
      </w:r>
      <w:r w:rsidRPr="002D2E2D">
        <w:t xml:space="preserve"> ute efter att locka in dem i missbruk eller kriminalitet behövs.</w:t>
      </w:r>
    </w:p>
    <w:p w:rsidR="00143E35" w:rsidRPr="002D2E2D" w:rsidRDefault="00143E35">
      <w:pPr>
        <w:pStyle w:val="Normaltindrag"/>
        <w:shd w:val="clear" w:color="000000" w:fill="auto"/>
      </w:pPr>
      <w:r w:rsidRPr="002D2E2D">
        <w:t>Kommunerna måste ges större möjlighet att på detta sätt bidra till att ge de uppväxande generationerna bättre förutsättningar och en ljusare framtid.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2E2D">
        <w:trPr>
          <w:cantSplit/>
        </w:trPr>
        <w:tc>
          <w:tcPr>
            <w:tcW w:w="3046" w:type="dxa"/>
          </w:tcPr>
          <w:p w:rsidR="00143E35" w:rsidRPr="002D2E2D" w:rsidRDefault="00143E35">
            <w:pPr>
              <w:pStyle w:val="UnderskriftDatum"/>
              <w:shd w:val="clear" w:color="000000" w:fill="auto"/>
              <w:spacing w:before="240"/>
            </w:pPr>
            <w:r w:rsidRPr="002D2E2D">
              <w:t>Stockholm den 1 oktober 2013</w:t>
            </w:r>
          </w:p>
        </w:tc>
        <w:tc>
          <w:tcPr>
            <w:tcW w:w="3047" w:type="dxa"/>
          </w:tcPr>
          <w:p w:rsidR="00143E35" w:rsidRPr="002D2E2D" w:rsidRDefault="00143E35">
            <w:pPr>
              <w:pStyle w:val="Underskrifter"/>
              <w:shd w:val="clear" w:color="000000" w:fill="auto"/>
              <w:spacing w:before="240"/>
            </w:pPr>
          </w:p>
        </w:tc>
      </w:tr>
      <w:tr w:rsidR="00000000" w:rsidRPr="002D2E2D">
        <w:trPr>
          <w:cantSplit/>
        </w:trPr>
        <w:tc>
          <w:tcPr>
            <w:tcW w:w="3046" w:type="dxa"/>
          </w:tcPr>
          <w:p w:rsidR="00143E35" w:rsidRPr="002D2E2D" w:rsidRDefault="00143E35">
            <w:pPr>
              <w:pStyle w:val="Underskrifter"/>
              <w:shd w:val="clear" w:color="000000" w:fill="auto"/>
            </w:pPr>
            <w:r w:rsidRPr="002D2E2D">
              <w:t>Ann-Christin Ahlberg (S)</w:t>
            </w:r>
          </w:p>
        </w:tc>
        <w:tc>
          <w:tcPr>
            <w:tcW w:w="3046" w:type="dxa"/>
          </w:tcPr>
          <w:p w:rsidR="00143E35" w:rsidRPr="002D2E2D" w:rsidRDefault="00143E35">
            <w:pPr>
              <w:pStyle w:val="Underskrifter"/>
              <w:shd w:val="clear" w:color="000000" w:fill="auto"/>
            </w:pPr>
            <w:r w:rsidRPr="002D2E2D">
              <w:t>Christina Oskarsson (S)</w:t>
            </w:r>
          </w:p>
        </w:tc>
      </w:tr>
    </w:tbl>
    <w:p w:rsidR="00143E35" w:rsidRPr="002D2E2D" w:rsidRDefault="00143E35">
      <w:pPr>
        <w:pStyle w:val="Normaltindrag"/>
        <w:shd w:val="clear" w:color="000000" w:fill="auto"/>
      </w:pPr>
    </w:p>
    <w:sectPr w:rsidR="00143E35" w:rsidRPr="002D2E2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E35" w:rsidRPr="002D2E2D" w:rsidRDefault="00143E35">
      <w:r w:rsidRPr="002D2E2D">
        <w:separator/>
      </w:r>
    </w:p>
  </w:endnote>
  <w:endnote w:type="continuationSeparator" w:id="0">
    <w:p w:rsidR="00143E35" w:rsidRPr="002D2E2D" w:rsidRDefault="00143E35">
      <w:r w:rsidRPr="002D2E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E35" w:rsidRPr="002D2E2D" w:rsidRDefault="002D2E2D">
    <w:pPr>
      <w:pStyle w:val="Sidfot"/>
    </w:pPr>
    <w:r w:rsidRPr="002D2E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1114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E35" w:rsidRDefault="00143E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3E35" w:rsidRDefault="00143E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E35" w:rsidRPr="002D2E2D" w:rsidRDefault="002D2E2D">
    <w:pPr>
      <w:pStyle w:val="Sidfot"/>
    </w:pPr>
    <w:r w:rsidRPr="002D2E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864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E35" w:rsidRDefault="00143E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3E35" w:rsidRDefault="00143E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E35" w:rsidRPr="002D2E2D" w:rsidRDefault="002D2E2D">
    <w:pPr>
      <w:pStyle w:val="Sidfot"/>
    </w:pPr>
    <w:r w:rsidRPr="002D2E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368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E35" w:rsidRDefault="00143E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3E35" w:rsidRDefault="00143E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E35" w:rsidRPr="002D2E2D" w:rsidRDefault="00143E35">
      <w:r w:rsidRPr="002D2E2D">
        <w:separator/>
      </w:r>
    </w:p>
  </w:footnote>
  <w:footnote w:type="continuationSeparator" w:id="0">
    <w:p w:rsidR="00143E35" w:rsidRPr="002D2E2D" w:rsidRDefault="00143E35">
      <w:r w:rsidRPr="002D2E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E35" w:rsidRPr="002D2E2D" w:rsidRDefault="002D2E2D">
    <w:pPr>
      <w:pStyle w:val="Sidhuvud"/>
    </w:pPr>
    <w:r w:rsidRPr="002D2E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46011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E35" w:rsidRDefault="00143E3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3E35" w:rsidRDefault="00143E3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E35" w:rsidRPr="002D2E2D" w:rsidRDefault="002D2E2D">
    <w:pPr>
      <w:pStyle w:val="Sidhuvud"/>
    </w:pPr>
    <w:r w:rsidRPr="002D2E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85788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E35" w:rsidRDefault="00143E3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3E35" w:rsidRDefault="00143E3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E35" w:rsidRPr="002D2E2D" w:rsidRDefault="00143E35">
    <w:pPr>
      <w:pStyle w:val="FSHNormal"/>
      <w:tabs>
        <w:tab w:val="right" w:pos="5840"/>
      </w:tabs>
    </w:pPr>
    <w:r w:rsidRPr="002D2E2D">
      <w:br/>
    </w:r>
    <w:r w:rsidRPr="002D2E2D">
      <w:fldChar w:fldCharType="begin" w:fldLock="1"/>
    </w:r>
    <w:r w:rsidRPr="002D2E2D">
      <w:instrText xml:space="preserve"> DOCPROPERTY</w:instrText>
    </w:r>
    <w:r w:rsidRPr="002D2E2D">
      <w:rPr>
        <w:sz w:val="18"/>
      </w:rPr>
      <w:instrText xml:space="preserve"> "YearUser" *\charformat </w:instrText>
    </w:r>
    <w:r w:rsidRPr="002D2E2D">
      <w:fldChar w:fldCharType="separate"/>
    </w:r>
    <w:r w:rsidRPr="002D2E2D">
      <w:t>2013/14</w:t>
    </w:r>
    <w:r w:rsidRPr="002D2E2D">
      <w:fldChar w:fldCharType="end"/>
    </w:r>
    <w:r w:rsidRPr="002D2E2D">
      <w:t xml:space="preserve"> </w:t>
    </w:r>
    <w:r w:rsidRPr="002D2E2D">
      <w:tab/>
      <w:t xml:space="preserve">mnr: </w:t>
    </w:r>
    <w:r w:rsidRPr="002D2E2D">
      <w:fldChar w:fldCharType="begin" w:fldLock="1"/>
    </w:r>
    <w:r w:rsidRPr="002D2E2D">
      <w:instrText xml:space="preserve"> DOCPROPERTY</w:instrText>
    </w:r>
    <w:r w:rsidRPr="002D2E2D">
      <w:rPr>
        <w:sz w:val="18"/>
      </w:rPr>
      <w:instrText xml:space="preserve"> "Motionsnummer" *\charformat </w:instrText>
    </w:r>
    <w:r w:rsidRPr="002D2E2D">
      <w:fldChar w:fldCharType="separate"/>
    </w:r>
    <w:r w:rsidRPr="002D2E2D">
      <w:t>Kr229</w:t>
    </w:r>
    <w:r w:rsidRPr="002D2E2D">
      <w:fldChar w:fldCharType="end"/>
    </w:r>
    <w:r w:rsidRPr="002D2E2D">
      <w:br/>
    </w:r>
    <w:r w:rsidRPr="002D2E2D">
      <w:fldChar w:fldCharType="begin" w:fldLock="1"/>
    </w:r>
    <w:r w:rsidRPr="002D2E2D">
      <w:instrText xml:space="preserve"> DOCPROPERTY</w:instrText>
    </w:r>
    <w:r w:rsidRPr="002D2E2D">
      <w:rPr>
        <w:sz w:val="18"/>
      </w:rPr>
      <w:instrText xml:space="preserve"> "Samling" *\charformat </w:instrText>
    </w:r>
    <w:r w:rsidRPr="002D2E2D">
      <w:fldChar w:fldCharType="end"/>
    </w:r>
    <w:r w:rsidRPr="002D2E2D">
      <w:tab/>
      <w:t xml:space="preserve">pnr: </w:t>
    </w:r>
    <w:r w:rsidRPr="002D2E2D">
      <w:fldChar w:fldCharType="begin" w:fldLock="1"/>
    </w:r>
    <w:r w:rsidRPr="002D2E2D">
      <w:instrText xml:space="preserve"> DOCPROPERTY</w:instrText>
    </w:r>
    <w:r w:rsidRPr="002D2E2D">
      <w:rPr>
        <w:sz w:val="18"/>
      </w:rPr>
      <w:instrText xml:space="preserve"> "Partinummer" *\charformat </w:instrText>
    </w:r>
    <w:r w:rsidRPr="002D2E2D">
      <w:fldChar w:fldCharType="separate"/>
    </w:r>
    <w:r w:rsidRPr="002D2E2D">
      <w:t>S2247</w:t>
    </w:r>
    <w:r w:rsidRPr="002D2E2D">
      <w:fldChar w:fldCharType="end"/>
    </w:r>
  </w:p>
  <w:p w:rsidR="00143E35" w:rsidRPr="002D2E2D" w:rsidRDefault="00143E35">
    <w:pPr>
      <w:pStyle w:val="FSHRub1"/>
    </w:pPr>
    <w:r w:rsidRPr="002D2E2D">
      <w:t>Motion till riksdagen</w:t>
    </w:r>
    <w:r w:rsidRPr="002D2E2D">
      <w:br/>
    </w:r>
    <w:r w:rsidRPr="002D2E2D">
      <w:fldChar w:fldCharType="begin" w:fldLock="1"/>
    </w:r>
    <w:r w:rsidRPr="002D2E2D">
      <w:instrText xml:space="preserve"> DOCPROPERTY "YearUser" *\charformat </w:instrText>
    </w:r>
    <w:r w:rsidRPr="002D2E2D">
      <w:fldChar w:fldCharType="separate"/>
    </w:r>
    <w:r w:rsidRPr="002D2E2D">
      <w:t>2013/14</w:t>
    </w:r>
    <w:r w:rsidRPr="002D2E2D">
      <w:fldChar w:fldCharType="end"/>
    </w:r>
    <w:r w:rsidRPr="002D2E2D">
      <w:t>:</w:t>
    </w:r>
    <w:r w:rsidRPr="002D2E2D">
      <w:fldChar w:fldCharType="begin" w:fldLock="1"/>
    </w:r>
    <w:r w:rsidRPr="002D2E2D">
      <w:instrText xml:space="preserve"> DOCPROPERTY "Motionsnummer" *\charformat </w:instrText>
    </w:r>
    <w:r w:rsidRPr="002D2E2D">
      <w:fldChar w:fldCharType="separate"/>
    </w:r>
    <w:r w:rsidRPr="002D2E2D">
      <w:t>Kr229</w:t>
    </w:r>
    <w:r w:rsidRPr="002D2E2D">
      <w:fldChar w:fldCharType="end"/>
    </w:r>
  </w:p>
  <w:p w:rsidR="00143E35" w:rsidRPr="002D2E2D" w:rsidRDefault="00143E35">
    <w:pPr>
      <w:pStyle w:val="FSHNormalS5"/>
    </w:pPr>
    <w:r w:rsidRPr="002D2E2D">
      <w:fldChar w:fldCharType="begin" w:fldLock="1"/>
    </w:r>
    <w:r w:rsidRPr="002D2E2D">
      <w:instrText xml:space="preserve"> DOCPROPERTY "MotionarText" *\charformat </w:instrText>
    </w:r>
    <w:r w:rsidRPr="002D2E2D">
      <w:fldChar w:fldCharType="separate"/>
    </w:r>
    <w:r w:rsidRPr="002D2E2D">
      <w:t>av Ann-Christin Ahlberg och Christina Oskarsson (S)</w:t>
    </w:r>
    <w:r w:rsidRPr="002D2E2D">
      <w:fldChar w:fldCharType="end"/>
    </w:r>
    <w:r w:rsidRPr="002D2E2D">
      <w:br/>
    </w:r>
    <w:r w:rsidRPr="002D2E2D">
      <w:fldChar w:fldCharType="begin" w:fldLock="1"/>
    </w:r>
    <w:r w:rsidRPr="002D2E2D">
      <w:instrText xml:space="preserve"> DOCPROPERTY "SvarFrasKort" *\charformat </w:instrText>
    </w:r>
    <w:r w:rsidRPr="002D2E2D">
      <w:fldChar w:fldCharType="end"/>
    </w:r>
  </w:p>
  <w:p w:rsidR="00143E35" w:rsidRPr="002D2E2D" w:rsidRDefault="00143E35">
    <w:pPr>
      <w:pStyle w:val="FSHTitel"/>
    </w:pPr>
    <w:r w:rsidRPr="002D2E2D">
      <w:fldChar w:fldCharType="begin" w:fldLock="1"/>
    </w:r>
    <w:r w:rsidRPr="002D2E2D">
      <w:instrText xml:space="preserve"> DOCPROPERTY</w:instrText>
    </w:r>
    <w:r w:rsidRPr="002D2E2D">
      <w:rPr>
        <w:sz w:val="18"/>
      </w:rPr>
      <w:instrText xml:space="preserve"> "RubrikSvar" *\charformat </w:instrText>
    </w:r>
    <w:r w:rsidRPr="002D2E2D">
      <w:fldChar w:fldCharType="separate"/>
    </w:r>
    <w:r w:rsidRPr="002D2E2D">
      <w:t>Fritidsgårdar för våra barn och ungdomar</w:t>
    </w:r>
    <w:r w:rsidRPr="002D2E2D">
      <w:fldChar w:fldCharType="end"/>
    </w:r>
  </w:p>
  <w:p w:rsidR="00143E35" w:rsidRPr="002D2E2D" w:rsidRDefault="00143E35">
    <w:pPr>
      <w:pStyle w:val="Normal00"/>
    </w:pPr>
  </w:p>
  <w:p w:rsidR="00143E35" w:rsidRPr="002D2E2D" w:rsidRDefault="00143E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0762733">
    <w:abstractNumId w:val="13"/>
  </w:num>
  <w:num w:numId="2" w16cid:durableId="863176397">
    <w:abstractNumId w:val="11"/>
  </w:num>
  <w:num w:numId="3" w16cid:durableId="454057524">
    <w:abstractNumId w:val="14"/>
  </w:num>
  <w:num w:numId="4" w16cid:durableId="1107888185">
    <w:abstractNumId w:val="8"/>
  </w:num>
  <w:num w:numId="5" w16cid:durableId="626161292">
    <w:abstractNumId w:val="3"/>
  </w:num>
  <w:num w:numId="6" w16cid:durableId="722288610">
    <w:abstractNumId w:val="2"/>
  </w:num>
  <w:num w:numId="7" w16cid:durableId="2095275567">
    <w:abstractNumId w:val="1"/>
  </w:num>
  <w:num w:numId="8" w16cid:durableId="1835342116">
    <w:abstractNumId w:val="0"/>
  </w:num>
  <w:num w:numId="9" w16cid:durableId="562571250">
    <w:abstractNumId w:val="9"/>
  </w:num>
  <w:num w:numId="10" w16cid:durableId="801773691">
    <w:abstractNumId w:val="7"/>
  </w:num>
  <w:num w:numId="11" w16cid:durableId="1349528772">
    <w:abstractNumId w:val="6"/>
  </w:num>
  <w:num w:numId="12" w16cid:durableId="94372502">
    <w:abstractNumId w:val="5"/>
  </w:num>
  <w:num w:numId="13" w16cid:durableId="1523087429">
    <w:abstractNumId w:val="4"/>
  </w:num>
  <w:num w:numId="14" w16cid:durableId="909459407">
    <w:abstractNumId w:val="16"/>
  </w:num>
  <w:num w:numId="15" w16cid:durableId="833956617">
    <w:abstractNumId w:val="12"/>
  </w:num>
  <w:num w:numId="16" w16cid:durableId="5754379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93BDAE9-8E13-47A9-873E-FF2F82AEE79A},{6AC50AB5-FA44-4991-A8D3-AF7E74BF18DC}"/>
  </w:docVars>
  <w:rsids>
    <w:rsidRoot w:val="006947E3"/>
    <w:rsid w:val="00143E35"/>
    <w:rsid w:val="002D2E2D"/>
    <w:rsid w:val="006947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492928-950D-41AD-906A-3A82B106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1806</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S2247</vt:lpstr>
    </vt:vector>
  </TitlesOfParts>
  <Company>Riksdagen</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S2247</dc:title>
  <dc:subject>S2247</dc:subject>
  <dc:creator>Riksdagen</dc:creator>
  <cp:keywords>Riksdagen</cp:keywords>
  <dc:description>AD-ändringar</dc:description>
  <cp:lastModifiedBy>Lars Brink</cp:lastModifiedBy>
  <cp:revision>2</cp:revision>
  <cp:lastPrinted>2013-11-28T12:28:00Z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Fritidsgårdar för våra barn och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Fritidsgårdar för våra barn och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Ann-Christin Ahlberg och Christina Oskarsson (S)</vt:lpwstr>
  </property>
  <property fmtid="{D5CDD505-2E9C-101B-9397-08002B2CF9AE}" pid="26" name="MotionarLista">
    <vt:lpwstr>Ahlberg, Ann-Christin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Kr229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20132014000000000083000022470069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20132014000000000083000022470069</vt:lpwstr>
  </property>
  <property fmtid="{D5CDD505-2E9C-101B-9397-08002B2CF9AE}" pid="50" name="nummer">
    <vt:lpwstr>229</vt:lpwstr>
  </property>
  <property fmtid="{D5CDD505-2E9C-101B-9397-08002B2CF9AE}" pid="51" name="utskottsbeteckning">
    <vt:lpwstr>Kr</vt:lpwstr>
  </property>
  <property fmtid="{D5CDD505-2E9C-101B-9397-08002B2CF9AE}" pid="52" name="GlobalUID">
    <vt:lpwstr>{CC4D0ADA-B821-426D-B5E7-8BADEF1FF0EB}</vt:lpwstr>
  </property>
  <property fmtid="{D5CDD505-2E9C-101B-9397-08002B2CF9AE}" pid="53" name="Överföringar">
    <vt:i4>0</vt:i4>
  </property>
  <property fmtid="{D5CDD505-2E9C-101B-9397-08002B2CF9AE}" pid="54" name="Checksum">
    <vt:lpwstr>*0012199963998*</vt:lpwstr>
  </property>
  <property fmtid="{D5CDD505-2E9C-101B-9397-08002B2CF9AE}" pid="55" name="skuggnummer">
    <vt:lpwstr>983</vt:lpwstr>
  </property>
  <property fmtid="{D5CDD505-2E9C-101B-9397-08002B2CF9AE}" pid="56" name="urixVersion">
    <vt:lpwstr>4.6.0.0</vt:lpwstr>
  </property>
  <property fmtid="{D5CDD505-2E9C-101B-9397-08002B2CF9AE}" pid="57" name="urixOrigin">
    <vt:lpwstr>131128 13:29:08.509</vt:lpwstr>
  </property>
  <property fmtid="{D5CDD505-2E9C-101B-9397-08002B2CF9AE}" pid="58" name="urixGuid">
    <vt:lpwstr>{92AC6788-B198-4F83-8B8E-5AE81AE62A72}</vt:lpwstr>
  </property>
</Properties>
</file>