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5ACEFF8F274451AE36693965B7B1F6"/>
        </w:placeholder>
        <w:text/>
      </w:sdtPr>
      <w:sdtEndPr/>
      <w:sdtContent>
        <w:p w:rsidRPr="009B062B" w:rsidR="00AF30DD" w:rsidP="00E07756" w:rsidRDefault="00AF30DD" w14:paraId="01DB06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ebfe865-66f9-43e1-bb9e-eea326134e83"/>
        <w:id w:val="1441414776"/>
        <w:lock w:val="sdtLocked"/>
      </w:sdtPr>
      <w:sdtEndPr/>
      <w:sdtContent>
        <w:p w:rsidR="00B70A84" w:rsidRDefault="00A5475E" w14:paraId="4A8BFA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 av ett nationellt testamentesregister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057BE056BE44F7822D55714E1F3F91"/>
        </w:placeholder>
        <w:text/>
      </w:sdtPr>
      <w:sdtEndPr/>
      <w:sdtContent>
        <w:p w:rsidRPr="009B062B" w:rsidR="006D79C9" w:rsidP="00333E95" w:rsidRDefault="006D79C9" w14:paraId="77272879" w14:textId="77777777">
          <w:pPr>
            <w:pStyle w:val="Rubrik1"/>
          </w:pPr>
          <w:r>
            <w:t>Motivering</w:t>
          </w:r>
        </w:p>
      </w:sdtContent>
    </w:sdt>
    <w:p w:rsidRPr="000A6059" w:rsidR="00E14990" w:rsidP="000A6059" w:rsidRDefault="00E14990" w14:paraId="3448A5E4" w14:textId="77777777">
      <w:pPr>
        <w:pStyle w:val="Normalutanindragellerluft"/>
      </w:pPr>
      <w:r w:rsidRPr="000A6059">
        <w:t>Att upprätta ett testamente är en av de viktigaste åtgärder som en person kan göra för att säkerställa att ens eventuella tillgångar ska fördelas bland de efterlevande i enlighet med den avlidnes önskan. Det är också en vanlig åtgärd för gifta som har barn från tidigare äktenskap.</w:t>
      </w:r>
    </w:p>
    <w:p w:rsidRPr="00E14990" w:rsidR="00422B9E" w:rsidP="00E14990" w:rsidRDefault="00E14990" w14:paraId="6210E016" w14:textId="77777777">
      <w:r w:rsidRPr="00E14990">
        <w:t>Testamenten är således en mycket viktig handling.</w:t>
      </w:r>
      <w:r w:rsidR="000A6059">
        <w:t xml:space="preserve"> </w:t>
      </w:r>
      <w:r w:rsidRPr="00E14990">
        <w:t>Mot den bakgrunden så ter det sig märkligt att det inte finns ett samlat nationellt testamentesregister. Utan ett sådant så finns en stor risk för att testamenten förkommer. I sällsynta fall så inträffar det även att testamenten förfalskas.</w:t>
      </w:r>
      <w:r w:rsidR="000A6059">
        <w:t xml:space="preserve"> </w:t>
      </w:r>
      <w:r w:rsidRPr="00E14990">
        <w:t>Ett avgiftsfinansierat offentligt testamentesregister vore till gagn för medborgarna.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2E245933F24185AEE283EDF579D443"/>
        </w:placeholder>
      </w:sdtPr>
      <w:sdtEndPr>
        <w:rPr>
          <w:i w:val="0"/>
          <w:noProof w:val="0"/>
        </w:rPr>
      </w:sdtEndPr>
      <w:sdtContent>
        <w:p w:rsidR="00E07756" w:rsidP="000A6059" w:rsidRDefault="00E07756" w14:paraId="6CE28E9F" w14:textId="77777777"/>
        <w:p w:rsidRPr="008E0FE2" w:rsidR="004801AC" w:rsidP="000A6059" w:rsidRDefault="002A175C" w14:paraId="4A86658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256A" w14:paraId="048D76B7" w14:textId="77777777">
        <w:trPr>
          <w:cantSplit/>
        </w:trPr>
        <w:tc>
          <w:tcPr>
            <w:tcW w:w="50" w:type="pct"/>
            <w:vAlign w:val="bottom"/>
          </w:tcPr>
          <w:p w:rsidR="00E3256A" w:rsidRDefault="004A39FA" w14:paraId="7D7A6034" w14:textId="77777777">
            <w:pPr>
              <w:pStyle w:val="Underskrifter"/>
            </w:pPr>
            <w:r>
              <w:t>Dag Larsson (S)</w:t>
            </w:r>
          </w:p>
        </w:tc>
        <w:tc>
          <w:tcPr>
            <w:tcW w:w="50" w:type="pct"/>
            <w:vAlign w:val="bottom"/>
          </w:tcPr>
          <w:p w:rsidR="00E3256A" w:rsidRDefault="00E3256A" w14:paraId="5AC9A360" w14:textId="77777777">
            <w:pPr>
              <w:pStyle w:val="Underskrifter"/>
            </w:pPr>
          </w:p>
        </w:tc>
      </w:tr>
    </w:tbl>
    <w:p w:rsidR="00EC3BFD" w:rsidRDefault="00EC3BFD" w14:paraId="68018F94" w14:textId="77777777"/>
    <w:sectPr w:rsidR="00EC3B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6D578" w14:textId="77777777" w:rsidR="00E14990" w:rsidRDefault="00E14990" w:rsidP="000C1CAD">
      <w:pPr>
        <w:spacing w:line="240" w:lineRule="auto"/>
      </w:pPr>
      <w:r>
        <w:separator/>
      </w:r>
    </w:p>
  </w:endnote>
  <w:endnote w:type="continuationSeparator" w:id="0">
    <w:p w14:paraId="682ED9E6" w14:textId="77777777" w:rsidR="00E14990" w:rsidRDefault="00E149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058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0E7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4144D" w14:textId="77777777" w:rsidR="00262EA3" w:rsidRPr="000A6059" w:rsidRDefault="00262EA3" w:rsidP="000A60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3395F" w14:textId="77777777" w:rsidR="00E14990" w:rsidRDefault="00E14990" w:rsidP="000C1CAD">
      <w:pPr>
        <w:spacing w:line="240" w:lineRule="auto"/>
      </w:pPr>
      <w:r>
        <w:separator/>
      </w:r>
    </w:p>
  </w:footnote>
  <w:footnote w:type="continuationSeparator" w:id="0">
    <w:p w14:paraId="440FD9A3" w14:textId="77777777" w:rsidR="00E14990" w:rsidRDefault="00E149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D3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467559" wp14:editId="4D10C5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BBF350" w14:textId="77777777" w:rsidR="00262EA3" w:rsidRDefault="002A17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9462401EB445E4AFF6C47EA2B34A7A"/>
                              </w:placeholder>
                              <w:text/>
                            </w:sdtPr>
                            <w:sdtEndPr/>
                            <w:sdtContent>
                              <w:r w:rsidR="00E1499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13757F559C476484F420E9A45080BD"/>
                              </w:placeholder>
                              <w:text/>
                            </w:sdtPr>
                            <w:sdtEndPr/>
                            <w:sdtContent>
                              <w:r w:rsidR="00E14990">
                                <w:t>1091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4675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BBF350" w14:textId="77777777" w:rsidR="00262EA3" w:rsidRDefault="002A17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9462401EB445E4AFF6C47EA2B34A7A"/>
                        </w:placeholder>
                        <w:text/>
                      </w:sdtPr>
                      <w:sdtEndPr/>
                      <w:sdtContent>
                        <w:r w:rsidR="00E1499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13757F559C476484F420E9A45080BD"/>
                        </w:placeholder>
                        <w:text/>
                      </w:sdtPr>
                      <w:sdtEndPr/>
                      <w:sdtContent>
                        <w:r w:rsidR="00E14990">
                          <w:t>1091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8BA7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4335C" w14:textId="77777777" w:rsidR="00262EA3" w:rsidRDefault="00262EA3" w:rsidP="008563AC">
    <w:pPr>
      <w:jc w:val="right"/>
    </w:pPr>
  </w:p>
  <w:p w14:paraId="3BB314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4AAFE" w14:textId="77777777" w:rsidR="00262EA3" w:rsidRDefault="002A17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83130A" wp14:editId="1A7E2E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0093AF" w14:textId="77777777" w:rsidR="00262EA3" w:rsidRDefault="002A17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2B2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499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4990">
          <w:t>1091</w:t>
        </w:r>
      </w:sdtContent>
    </w:sdt>
  </w:p>
  <w:p w14:paraId="1E2E905F" w14:textId="77777777" w:rsidR="00262EA3" w:rsidRPr="008227B3" w:rsidRDefault="002A17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654049" w14:textId="77777777" w:rsidR="00262EA3" w:rsidRPr="008227B3" w:rsidRDefault="002A17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2B2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2B2F">
          <w:t>:720</w:t>
        </w:r>
      </w:sdtContent>
    </w:sdt>
  </w:p>
  <w:p w14:paraId="76601E10" w14:textId="77777777" w:rsidR="00262EA3" w:rsidRDefault="002A17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A2B2F">
          <w:t>av Dag Larsson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6E3B3B" w14:textId="77777777" w:rsidR="00262EA3" w:rsidRDefault="00E14990" w:rsidP="00283E0F">
        <w:pPr>
          <w:pStyle w:val="FSHRub2"/>
        </w:pPr>
        <w:r>
          <w:t>Inrätta ett nationellt testamentesregister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E324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149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059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75C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EA0"/>
    <w:rsid w:val="004A0AF2"/>
    <w:rsid w:val="004A1326"/>
    <w:rsid w:val="004A39FA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5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A84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B2F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756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990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56A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BF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F678F2"/>
  <w15:chartTrackingRefBased/>
  <w15:docId w15:val="{88495D19-4627-4CC7-8428-03098F3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5ACEFF8F274451AE36693965B7B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20FEF-DBCE-43D8-BDE3-D288D4C31A36}"/>
      </w:docPartPr>
      <w:docPartBody>
        <w:p w:rsidR="005561A6" w:rsidRDefault="005561A6">
          <w:pPr>
            <w:pStyle w:val="CD5ACEFF8F274451AE36693965B7B1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057BE056BE44F7822D55714E1F3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B1262-E39C-4320-A708-F7845222BF9C}"/>
      </w:docPartPr>
      <w:docPartBody>
        <w:p w:rsidR="005561A6" w:rsidRDefault="005561A6">
          <w:pPr>
            <w:pStyle w:val="D4057BE056BE44F7822D55714E1F3F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9462401EB445E4AFF6C47EA2B34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D1210-AB54-4058-B7F8-1918680C9FEE}"/>
      </w:docPartPr>
      <w:docPartBody>
        <w:p w:rsidR="005561A6" w:rsidRDefault="005561A6">
          <w:pPr>
            <w:pStyle w:val="FF9462401EB445E4AFF6C47EA2B34A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13757F559C476484F420E9A4508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6226D-E236-429E-A656-2D429C7C57E1}"/>
      </w:docPartPr>
      <w:docPartBody>
        <w:p w:rsidR="005561A6" w:rsidRDefault="005561A6">
          <w:pPr>
            <w:pStyle w:val="9C13757F559C476484F420E9A45080BD"/>
          </w:pPr>
          <w:r>
            <w:t xml:space="preserve"> </w:t>
          </w:r>
        </w:p>
      </w:docPartBody>
    </w:docPart>
    <w:docPart>
      <w:docPartPr>
        <w:name w:val="C72E245933F24185AEE283EDF579D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60E26-0499-4475-B17B-F0961E0DE7F4}"/>
      </w:docPartPr>
      <w:docPartBody>
        <w:p w:rsidR="00204F44" w:rsidRDefault="00204F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A6"/>
    <w:rsid w:val="00204F44"/>
    <w:rsid w:val="0055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5ACEFF8F274451AE36693965B7B1F6">
    <w:name w:val="CD5ACEFF8F274451AE36693965B7B1F6"/>
  </w:style>
  <w:style w:type="paragraph" w:customStyle="1" w:styleId="1A611F50634F46928EC772BD46D48399">
    <w:name w:val="1A611F50634F46928EC772BD46D4839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21067F83304CC5BD7ED27D83D58F4C">
    <w:name w:val="5E21067F83304CC5BD7ED27D83D58F4C"/>
  </w:style>
  <w:style w:type="paragraph" w:customStyle="1" w:styleId="D4057BE056BE44F7822D55714E1F3F91">
    <w:name w:val="D4057BE056BE44F7822D55714E1F3F91"/>
  </w:style>
  <w:style w:type="paragraph" w:customStyle="1" w:styleId="210D4976BC5B4ADCA826045C53FAB65E">
    <w:name w:val="210D4976BC5B4ADCA826045C53FAB65E"/>
  </w:style>
  <w:style w:type="paragraph" w:customStyle="1" w:styleId="76C868B955D449339C5E268F4D3C4E54">
    <w:name w:val="76C868B955D449339C5E268F4D3C4E54"/>
  </w:style>
  <w:style w:type="paragraph" w:customStyle="1" w:styleId="FF9462401EB445E4AFF6C47EA2B34A7A">
    <w:name w:val="FF9462401EB445E4AFF6C47EA2B34A7A"/>
  </w:style>
  <w:style w:type="paragraph" w:customStyle="1" w:styleId="9C13757F559C476484F420E9A45080BD">
    <w:name w:val="9C13757F559C476484F420E9A4508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2B30F-B0D5-4C77-8DA9-828EE345DF87}"/>
</file>

<file path=customXml/itemProps2.xml><?xml version="1.0" encoding="utf-8"?>
<ds:datastoreItem xmlns:ds="http://schemas.openxmlformats.org/officeDocument/2006/customXml" ds:itemID="{AFCB2A7C-DDF7-47D1-80FF-85936C039457}"/>
</file>

<file path=customXml/itemProps3.xml><?xml version="1.0" encoding="utf-8"?>
<ds:datastoreItem xmlns:ds="http://schemas.openxmlformats.org/officeDocument/2006/customXml" ds:itemID="{5927DFF6-DF93-4F4B-8D60-4DB0853A8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743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S1091 Inrätta ett nationellt testamentesregister</vt:lpstr>
      <vt:lpstr>
      </vt:lpstr>
    </vt:vector>
  </TitlesOfParts>
  <Company>Sveriges riksdag</Company>
  <LinksUpToDate>false</LinksUpToDate>
  <CharactersWithSpaces>865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