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09B07CAE9D4C57B3751D62CFC5221C"/>
        </w:placeholder>
        <w15:appearance w15:val="hidden"/>
        <w:text/>
      </w:sdtPr>
      <w:sdtEndPr/>
      <w:sdtContent>
        <w:p w:rsidRPr="009B062B" w:rsidR="00AF30DD" w:rsidP="009B062B" w:rsidRDefault="00AF30DD" w14:paraId="19300BA3" w14:textId="77777777">
          <w:pPr>
            <w:pStyle w:val="RubrikFrslagTIllRiksdagsbeslut"/>
          </w:pPr>
          <w:r w:rsidRPr="009B062B">
            <w:t>Förslag till riksdagsbeslut</w:t>
          </w:r>
        </w:p>
      </w:sdtContent>
    </w:sdt>
    <w:sdt>
      <w:sdtPr>
        <w:alias w:val="Yrkande 1"/>
        <w:tag w:val="d8f91c30-92b8-4129-a58e-f3f70d144885"/>
        <w:id w:val="-1116673893"/>
        <w:lock w:val="sdtLocked"/>
      </w:sdtPr>
      <w:sdtEndPr/>
      <w:sdtContent>
        <w:p w:rsidR="003F51EE" w:rsidRDefault="00136B28" w14:paraId="19300BA4" w14:textId="77777777">
          <w:pPr>
            <w:pStyle w:val="Frslagstext"/>
            <w:numPr>
              <w:ilvl w:val="0"/>
              <w:numId w:val="0"/>
            </w:numPr>
          </w:pPr>
          <w:r>
            <w:t>Riksdagen ställer sig bakom det som anförs i motionen om att återinföra kontaktdagar och tillkännager detta för regeringen.</w:t>
          </w:r>
        </w:p>
      </w:sdtContent>
    </w:sdt>
    <w:p w:rsidRPr="009B062B" w:rsidR="00AF30DD" w:rsidP="009B062B" w:rsidRDefault="000156D9" w14:paraId="19300BA5" w14:textId="77777777">
      <w:pPr>
        <w:pStyle w:val="Rubrik1"/>
      </w:pPr>
      <w:bookmarkStart w:name="MotionsStart" w:id="0"/>
      <w:bookmarkEnd w:id="0"/>
      <w:r w:rsidRPr="009B062B">
        <w:t>Motivering</w:t>
      </w:r>
    </w:p>
    <w:p w:rsidR="00E01070" w:rsidP="00E01070" w:rsidRDefault="00E01070" w14:paraId="19300BA6" w14:textId="77777777">
      <w:pPr>
        <w:pStyle w:val="Normalutanindragellerluft"/>
      </w:pPr>
      <w:r>
        <w:t>Kontaktdagar är en möjlighet för föräldrar att med statligt stöd kunna spendera tid med sina barn på skolan och/eller fritidshemmet. Detta system har under begränsade perioder funnits tidigare i Sverige, senast mellan 2001 och 2003. Vad som finns kvar av kontaktdagar idag är att föräldrar till barn som omfattas av lagen om stöd och service till vissa funktionshindrade (LSS) har rätt till ersättning i form av tillfällig föräldrapenning för kontaktdagar. Detta system berörs dock inte av förslaget.</w:t>
      </w:r>
    </w:p>
    <w:p w:rsidRPr="003A700A" w:rsidR="00E01070" w:rsidP="003A700A" w:rsidRDefault="00E01070" w14:paraId="19300BA7" w14:textId="77777777">
      <w:r w:rsidRPr="003A700A">
        <w:t xml:space="preserve">Vi menar att de allmänna kontaktdagarna bör återinföras, vilket skulle innebära att varje förälder får rätt till 1 kontaktdag per år och barn i åldern 6 till 12 år, med en ersättning baserat på SGI. Syftet med att återinföra dessa </w:t>
      </w:r>
      <w:r w:rsidRPr="003A700A">
        <w:lastRenderedPageBreak/>
        <w:t xml:space="preserve">är helt enkelt att underlätta för föräldrarna när barnen exempelvis ska skolas in, byta klass eller tillfälligt behöver stöd av en förälder. För många barn kan det också vara ett viktigt stöd att ha sin mamma eller pappa med sig vid en speciell dag. De dagar som inte tas ut, förfaller i förslaget och kan inte sparas till efterföljande år. </w:t>
      </w:r>
    </w:p>
    <w:p w:rsidRPr="003A700A" w:rsidR="00093F48" w:rsidP="003A700A" w:rsidRDefault="00E01070" w14:paraId="19300BA8" w14:textId="77777777">
      <w:bookmarkStart w:name="_GoBack" w:id="1"/>
      <w:bookmarkEnd w:id="1"/>
      <w:r w:rsidRPr="003A700A">
        <w:t>Av dessa skäl menar vi att riksdagen bör tillkännage för regeringen som sin mening att kontaktdagarna ska återinföras.</w:t>
      </w:r>
    </w:p>
    <w:sdt>
      <w:sdtPr>
        <w:alias w:val="CC_Underskrifter"/>
        <w:tag w:val="CC_Underskrifter"/>
        <w:id w:val="583496634"/>
        <w:lock w:val="sdtContentLocked"/>
        <w:placeholder>
          <w:docPart w:val="3CA1915709BF4A4487A00330531E4094"/>
        </w:placeholder>
        <w15:appearance w15:val="hidden"/>
      </w:sdtPr>
      <w:sdtEndPr/>
      <w:sdtContent>
        <w:p w:rsidR="004801AC" w:rsidP="0088159D" w:rsidRDefault="003A700A" w14:paraId="19300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846686" w:rsidRDefault="00846686" w14:paraId="19300BB0" w14:textId="77777777"/>
    <w:sectPr w:rsidR="008466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0BB2" w14:textId="77777777" w:rsidR="0003376B" w:rsidRDefault="0003376B" w:rsidP="000C1CAD">
      <w:pPr>
        <w:spacing w:line="240" w:lineRule="auto"/>
      </w:pPr>
      <w:r>
        <w:separator/>
      </w:r>
    </w:p>
  </w:endnote>
  <w:endnote w:type="continuationSeparator" w:id="0">
    <w:p w14:paraId="19300BB3" w14:textId="77777777" w:rsidR="0003376B" w:rsidRDefault="00033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0B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0B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0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00BB0" w14:textId="77777777" w:rsidR="0003376B" w:rsidRDefault="0003376B" w:rsidP="000C1CAD">
      <w:pPr>
        <w:spacing w:line="240" w:lineRule="auto"/>
      </w:pPr>
      <w:r>
        <w:separator/>
      </w:r>
    </w:p>
  </w:footnote>
  <w:footnote w:type="continuationSeparator" w:id="0">
    <w:p w14:paraId="19300BB1" w14:textId="77777777" w:rsidR="0003376B" w:rsidRDefault="000337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300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00BC4" wp14:anchorId="19300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700A" w14:paraId="19300BC5" w14:textId="77777777">
                          <w:pPr>
                            <w:jc w:val="right"/>
                          </w:pPr>
                          <w:sdt>
                            <w:sdtPr>
                              <w:alias w:val="CC_Noformat_Partikod"/>
                              <w:tag w:val="CC_Noformat_Partikod"/>
                              <w:id w:val="-53464382"/>
                              <w:placeholder>
                                <w:docPart w:val="F99ACC487EA149ACB50D2E4F792E756C"/>
                              </w:placeholder>
                              <w:text/>
                            </w:sdtPr>
                            <w:sdtEndPr/>
                            <w:sdtContent>
                              <w:r w:rsidR="00E01070">
                                <w:t>SD</w:t>
                              </w:r>
                            </w:sdtContent>
                          </w:sdt>
                          <w:sdt>
                            <w:sdtPr>
                              <w:alias w:val="CC_Noformat_Partinummer"/>
                              <w:tag w:val="CC_Noformat_Partinummer"/>
                              <w:id w:val="-1709555926"/>
                              <w:placeholder>
                                <w:docPart w:val="EAA644888DDF47388756CD12ACA04625"/>
                              </w:placeholder>
                              <w:text/>
                            </w:sdtPr>
                            <w:sdtEndPr/>
                            <w:sdtContent>
                              <w:r w:rsidR="00E01070">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00B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700A" w14:paraId="19300BC5" w14:textId="77777777">
                    <w:pPr>
                      <w:jc w:val="right"/>
                    </w:pPr>
                    <w:sdt>
                      <w:sdtPr>
                        <w:alias w:val="CC_Noformat_Partikod"/>
                        <w:tag w:val="CC_Noformat_Partikod"/>
                        <w:id w:val="-53464382"/>
                        <w:placeholder>
                          <w:docPart w:val="F99ACC487EA149ACB50D2E4F792E756C"/>
                        </w:placeholder>
                        <w:text/>
                      </w:sdtPr>
                      <w:sdtEndPr/>
                      <w:sdtContent>
                        <w:r w:rsidR="00E01070">
                          <w:t>SD</w:t>
                        </w:r>
                      </w:sdtContent>
                    </w:sdt>
                    <w:sdt>
                      <w:sdtPr>
                        <w:alias w:val="CC_Noformat_Partinummer"/>
                        <w:tag w:val="CC_Noformat_Partinummer"/>
                        <w:id w:val="-1709555926"/>
                        <w:placeholder>
                          <w:docPart w:val="EAA644888DDF47388756CD12ACA04625"/>
                        </w:placeholder>
                        <w:text/>
                      </w:sdtPr>
                      <w:sdtEndPr/>
                      <w:sdtContent>
                        <w:r w:rsidR="00E01070">
                          <w:t>437</w:t>
                        </w:r>
                      </w:sdtContent>
                    </w:sdt>
                  </w:p>
                </w:txbxContent>
              </v:textbox>
              <w10:wrap anchorx="page"/>
            </v:shape>
          </w:pict>
        </mc:Fallback>
      </mc:AlternateContent>
    </w:r>
  </w:p>
  <w:p w:rsidRPr="00293C4F" w:rsidR="007A5507" w:rsidP="00776B74" w:rsidRDefault="007A5507" w14:paraId="19300B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700A" w14:paraId="19300BB6" w14:textId="77777777">
    <w:pPr>
      <w:jc w:val="right"/>
    </w:pPr>
    <w:sdt>
      <w:sdtPr>
        <w:alias w:val="CC_Noformat_Partikod"/>
        <w:tag w:val="CC_Noformat_Partikod"/>
        <w:id w:val="559911109"/>
        <w:text/>
      </w:sdtPr>
      <w:sdtEndPr/>
      <w:sdtContent>
        <w:r w:rsidR="00E01070">
          <w:t>SD</w:t>
        </w:r>
      </w:sdtContent>
    </w:sdt>
    <w:sdt>
      <w:sdtPr>
        <w:alias w:val="CC_Noformat_Partinummer"/>
        <w:tag w:val="CC_Noformat_Partinummer"/>
        <w:id w:val="1197820850"/>
        <w:text/>
      </w:sdtPr>
      <w:sdtEndPr/>
      <w:sdtContent>
        <w:r w:rsidR="00E01070">
          <w:t>437</w:t>
        </w:r>
      </w:sdtContent>
    </w:sdt>
  </w:p>
  <w:p w:rsidR="007A5507" w:rsidP="00776B74" w:rsidRDefault="007A5507" w14:paraId="19300B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700A" w14:paraId="19300BBA" w14:textId="77777777">
    <w:pPr>
      <w:jc w:val="right"/>
    </w:pPr>
    <w:sdt>
      <w:sdtPr>
        <w:alias w:val="CC_Noformat_Partikod"/>
        <w:tag w:val="CC_Noformat_Partikod"/>
        <w:id w:val="1471015553"/>
        <w:text/>
      </w:sdtPr>
      <w:sdtEndPr/>
      <w:sdtContent>
        <w:r w:rsidR="00E01070">
          <w:t>SD</w:t>
        </w:r>
      </w:sdtContent>
    </w:sdt>
    <w:sdt>
      <w:sdtPr>
        <w:alias w:val="CC_Noformat_Partinummer"/>
        <w:tag w:val="CC_Noformat_Partinummer"/>
        <w:id w:val="-2014525982"/>
        <w:text/>
      </w:sdtPr>
      <w:sdtEndPr/>
      <w:sdtContent>
        <w:r w:rsidR="00E01070">
          <w:t>437</w:t>
        </w:r>
      </w:sdtContent>
    </w:sdt>
  </w:p>
  <w:p w:rsidR="007A5507" w:rsidP="00A314CF" w:rsidRDefault="003A700A" w14:paraId="46CDFC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A700A" w14:paraId="19300B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700A" w14:paraId="19300B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7A5507" w:rsidP="00E03A3D" w:rsidRDefault="003A700A" w14:paraId="19300BBF"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E01070" w14:paraId="19300BC0" w14:textId="77777777">
        <w:pPr>
          <w:pStyle w:val="FSHRub2"/>
        </w:pPr>
        <w:r>
          <w:t>Kontaktdagar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9300B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10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76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B28"/>
    <w:rsid w:val="0013783E"/>
    <w:rsid w:val="0014285A"/>
    <w:rsid w:val="00143D44"/>
    <w:rsid w:val="00146B8E"/>
    <w:rsid w:val="0014776C"/>
    <w:rsid w:val="001500C1"/>
    <w:rsid w:val="00150A78"/>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00A"/>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1E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F5E"/>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EA1"/>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68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59D"/>
    <w:rsid w:val="0088342E"/>
    <w:rsid w:val="00883544"/>
    <w:rsid w:val="00883DE1"/>
    <w:rsid w:val="00884F52"/>
    <w:rsid w:val="008851F6"/>
    <w:rsid w:val="0088630D"/>
    <w:rsid w:val="008874DD"/>
    <w:rsid w:val="00891A8C"/>
    <w:rsid w:val="00894507"/>
    <w:rsid w:val="00896B22"/>
    <w:rsid w:val="008A0566"/>
    <w:rsid w:val="008A07AE"/>
    <w:rsid w:val="008A3D5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070"/>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00BA2"/>
  <w15:chartTrackingRefBased/>
  <w15:docId w15:val="{22338BC9-6111-430E-9FAC-09C9C41A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09B07CAE9D4C57B3751D62CFC5221C"/>
        <w:category>
          <w:name w:val="Allmänt"/>
          <w:gallery w:val="placeholder"/>
        </w:category>
        <w:types>
          <w:type w:val="bbPlcHdr"/>
        </w:types>
        <w:behaviors>
          <w:behavior w:val="content"/>
        </w:behaviors>
        <w:guid w:val="{D0377614-EB9A-4FA2-878D-2CEF61E502F2}"/>
      </w:docPartPr>
      <w:docPartBody>
        <w:p w:rsidR="00F60DB1" w:rsidRDefault="00C47634">
          <w:pPr>
            <w:pStyle w:val="5009B07CAE9D4C57B3751D62CFC5221C"/>
          </w:pPr>
          <w:r w:rsidRPr="009A726D">
            <w:rPr>
              <w:rStyle w:val="Platshllartext"/>
            </w:rPr>
            <w:t>Klicka här för att ange text.</w:t>
          </w:r>
        </w:p>
      </w:docPartBody>
    </w:docPart>
    <w:docPart>
      <w:docPartPr>
        <w:name w:val="3CA1915709BF4A4487A00330531E4094"/>
        <w:category>
          <w:name w:val="Allmänt"/>
          <w:gallery w:val="placeholder"/>
        </w:category>
        <w:types>
          <w:type w:val="bbPlcHdr"/>
        </w:types>
        <w:behaviors>
          <w:behavior w:val="content"/>
        </w:behaviors>
        <w:guid w:val="{160E6DC3-ED4B-47A1-976E-B0CE7FF742E4}"/>
      </w:docPartPr>
      <w:docPartBody>
        <w:p w:rsidR="00F60DB1" w:rsidRDefault="00C47634">
          <w:pPr>
            <w:pStyle w:val="3CA1915709BF4A4487A00330531E4094"/>
          </w:pPr>
          <w:r w:rsidRPr="002551EA">
            <w:rPr>
              <w:rStyle w:val="Platshllartext"/>
              <w:color w:val="808080" w:themeColor="background1" w:themeShade="80"/>
            </w:rPr>
            <w:t>[Motionärernas namn]</w:t>
          </w:r>
        </w:p>
      </w:docPartBody>
    </w:docPart>
    <w:docPart>
      <w:docPartPr>
        <w:name w:val="F99ACC487EA149ACB50D2E4F792E756C"/>
        <w:category>
          <w:name w:val="Allmänt"/>
          <w:gallery w:val="placeholder"/>
        </w:category>
        <w:types>
          <w:type w:val="bbPlcHdr"/>
        </w:types>
        <w:behaviors>
          <w:behavior w:val="content"/>
        </w:behaviors>
        <w:guid w:val="{9CF111DF-DC10-4A69-8A78-2B734DA1B338}"/>
      </w:docPartPr>
      <w:docPartBody>
        <w:p w:rsidR="00F60DB1" w:rsidRDefault="00C47634">
          <w:pPr>
            <w:pStyle w:val="F99ACC487EA149ACB50D2E4F792E756C"/>
          </w:pPr>
          <w:r>
            <w:rPr>
              <w:rStyle w:val="Platshllartext"/>
            </w:rPr>
            <w:t xml:space="preserve"> </w:t>
          </w:r>
        </w:p>
      </w:docPartBody>
    </w:docPart>
    <w:docPart>
      <w:docPartPr>
        <w:name w:val="EAA644888DDF47388756CD12ACA04625"/>
        <w:category>
          <w:name w:val="Allmänt"/>
          <w:gallery w:val="placeholder"/>
        </w:category>
        <w:types>
          <w:type w:val="bbPlcHdr"/>
        </w:types>
        <w:behaviors>
          <w:behavior w:val="content"/>
        </w:behaviors>
        <w:guid w:val="{7D8EA6CD-C688-49C1-997E-286F9EFE4C9C}"/>
      </w:docPartPr>
      <w:docPartBody>
        <w:p w:rsidR="00F60DB1" w:rsidRDefault="00C47634">
          <w:pPr>
            <w:pStyle w:val="EAA644888DDF47388756CD12ACA046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34"/>
    <w:rsid w:val="00C47634"/>
    <w:rsid w:val="00F60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9B07CAE9D4C57B3751D62CFC5221C">
    <w:name w:val="5009B07CAE9D4C57B3751D62CFC5221C"/>
  </w:style>
  <w:style w:type="paragraph" w:customStyle="1" w:styleId="7CA465953F024B58BBB7AE83870FA143">
    <w:name w:val="7CA465953F024B58BBB7AE83870FA143"/>
  </w:style>
  <w:style w:type="paragraph" w:customStyle="1" w:styleId="700AEEB5247E4218A164A011E8F79CE8">
    <w:name w:val="700AEEB5247E4218A164A011E8F79CE8"/>
  </w:style>
  <w:style w:type="paragraph" w:customStyle="1" w:styleId="3CA1915709BF4A4487A00330531E4094">
    <w:name w:val="3CA1915709BF4A4487A00330531E4094"/>
  </w:style>
  <w:style w:type="paragraph" w:customStyle="1" w:styleId="F99ACC487EA149ACB50D2E4F792E756C">
    <w:name w:val="F99ACC487EA149ACB50D2E4F792E756C"/>
  </w:style>
  <w:style w:type="paragraph" w:customStyle="1" w:styleId="EAA644888DDF47388756CD12ACA04625">
    <w:name w:val="EAA644888DDF47388756CD12ACA04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9074</RubrikLookup>
    <MotionGuid xmlns="00d11361-0b92-4bae-a181-288d6a55b763">a3ebd9e6-f48c-44ac-82d9-e7ce32dada60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521F-8DC4-4700-8FB6-CB360FA0D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ABE9B-14BE-4651-AB99-607189BAE8A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ED9AE60-DAD5-4617-B1F4-56C8AD2749D4}">
  <ds:schemaRefs>
    <ds:schemaRef ds:uri="http://schemas.riksdagen.se/motion"/>
  </ds:schemaRefs>
</ds:datastoreItem>
</file>

<file path=customXml/itemProps5.xml><?xml version="1.0" encoding="utf-8"?>
<ds:datastoreItem xmlns:ds="http://schemas.openxmlformats.org/officeDocument/2006/customXml" ds:itemID="{B29B7DD9-DD9A-42D8-B20F-26CA56F9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228</Words>
  <Characters>1196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201617SD437 Kontaktdagar</dc:title>
  <dc:subject/>
  <dc:creator>Riksdagsförvaltningen</dc:creator>
  <cp:keywords/>
  <dc:description/>
  <cp:lastModifiedBy>Kerstin Carlqvist</cp:lastModifiedBy>
  <cp:revision>5</cp:revision>
  <cp:lastPrinted>2016-06-13T12:10:00Z</cp:lastPrinted>
  <dcterms:created xsi:type="dcterms:W3CDTF">2016-10-04T09:43:00Z</dcterms:created>
  <dcterms:modified xsi:type="dcterms:W3CDTF">2017-05-04T12:10:00Z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*TD2EE24F1BBFC*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https://filur.riksdagen.se/drop/DropOffLibrary/TD2EE24F1BBFC.docx</vt:lpwstr>
  </property>
  <property fmtid="{D5CDD505-2E9C-101B-9397-08002B2CF9AE}" pid="13" name="RevisionsOn">
    <vt:lpwstr>1</vt:lpwstr>
  </property>
</Properties>
</file>