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6411" w:rsidRPr="00EF7EB5" w:rsidRDefault="00416411" w:rsidP="00416411">
      <w:pPr>
        <w:pStyle w:val="Rubrik1"/>
      </w:pPr>
      <w:bookmarkStart w:id="0" w:name="Textstart"/>
      <w:bookmarkStart w:id="1" w:name="_Toc304882711"/>
      <w:bookmarkStart w:id="2" w:name="_Toc306778534"/>
      <w:bookmarkEnd w:id="0"/>
      <w:r w:rsidRPr="00EF7EB5">
        <w:t>1 §  Konkurrenskraft – forskning</w:t>
      </w:r>
      <w:bookmarkEnd w:id="1"/>
      <w:bookmarkEnd w:id="2"/>
    </w:p>
    <w:p w:rsidR="00416411" w:rsidRPr="00EF7EB5" w:rsidRDefault="00416411" w:rsidP="00416411">
      <w:pPr>
        <w:pStyle w:val="Rubrik1-EU-nmnden"/>
      </w:pPr>
      <w:r w:rsidRPr="00EF7EB5">
        <w:t>Utbildningsminister Jan Björklund</w:t>
      </w:r>
    </w:p>
    <w:p w:rsidR="00416411" w:rsidRPr="00EF7EB5" w:rsidRDefault="00416411" w:rsidP="00416411">
      <w:pPr>
        <w:pStyle w:val="Rubrik1-EU-nmnden"/>
      </w:pPr>
      <w:r w:rsidRPr="00EF7EB5">
        <w:t>Återrapport från möte i Europeiska unionens råd för konkurren</w:t>
      </w:r>
      <w:r w:rsidRPr="00EF7EB5">
        <w:t>s</w:t>
      </w:r>
      <w:r w:rsidRPr="00EF7EB5">
        <w:t>kraft – forskning den 31 maj 2011</w:t>
      </w:r>
    </w:p>
    <w:p w:rsidR="00416411" w:rsidRPr="00EF7EB5" w:rsidRDefault="00416411" w:rsidP="00416411">
      <w:pPr>
        <w:pStyle w:val="Rubrik1-EU-nmnden"/>
      </w:pPr>
      <w:r w:rsidRPr="00EF7EB5">
        <w:t>Information och samråd inför möte i Europeiska unionens råd för konkurrenskraft – forskning den 29–30 september 2011</w:t>
      </w:r>
    </w:p>
    <w:p w:rsidR="00416411" w:rsidRPr="00EF7EB5" w:rsidRDefault="00416411" w:rsidP="00416411">
      <w:pPr>
        <w:pStyle w:val="Rubrik2"/>
      </w:pPr>
      <w:bookmarkStart w:id="3" w:name="_Toc304882712"/>
      <w:bookmarkStart w:id="4" w:name="_Toc306778535"/>
      <w:r w:rsidRPr="00EF7EB5">
        <w:t>Anf.</w:t>
      </w:r>
      <w:r w:rsidR="00090585" w:rsidRPr="00EF7EB5">
        <w:t>  1  </w:t>
      </w:r>
      <w:r w:rsidRPr="00EF7EB5">
        <w:t>ORDFÖRANDEN:</w:t>
      </w:r>
      <w:bookmarkEnd w:id="3"/>
      <w:bookmarkEnd w:id="4"/>
    </w:p>
    <w:p w:rsidR="00416411" w:rsidRPr="00EF7EB5" w:rsidRDefault="00416411" w:rsidP="00416411">
      <w:pPr>
        <w:pStyle w:val="Normaltindrag"/>
      </w:pPr>
      <w:r w:rsidRPr="00EF7EB5">
        <w:t>Jag förklara</w:t>
      </w:r>
      <w:r w:rsidR="00B56133" w:rsidRPr="00EF7EB5">
        <w:t>r sammanträdet öppnat och hälsar</w:t>
      </w:r>
      <w:r w:rsidRPr="00EF7EB5">
        <w:t xml:space="preserve"> Jan Björklund med medarbetare välkomna till EU-nämnden denna soliga morgon.</w:t>
      </w:r>
    </w:p>
    <w:p w:rsidR="00416411" w:rsidRPr="00EF7EB5" w:rsidRDefault="00416411" w:rsidP="00416411">
      <w:pPr>
        <w:pStyle w:val="Normaltindrag"/>
      </w:pPr>
      <w:r w:rsidRPr="00EF7EB5">
        <w:t>Det finns inga A-punkter. Det finns en åte</w:t>
      </w:r>
      <w:r w:rsidRPr="00EF7EB5">
        <w:t>r</w:t>
      </w:r>
      <w:r w:rsidR="00925173" w:rsidRPr="00EF7EB5">
        <w:t>rapport från rådet den 31 </w:t>
      </w:r>
      <w:r w:rsidRPr="00EF7EB5">
        <w:t>maj. Vill statsrådet säga någonting om den?</w:t>
      </w:r>
    </w:p>
    <w:p w:rsidR="00416411" w:rsidRPr="00EF7EB5" w:rsidRDefault="00416411" w:rsidP="00416411">
      <w:pPr>
        <w:pStyle w:val="Rubrik2"/>
      </w:pPr>
      <w:bookmarkStart w:id="5" w:name="_Toc304882713"/>
      <w:bookmarkStart w:id="6" w:name="_Toc306778536"/>
      <w:r w:rsidRPr="00EF7EB5">
        <w:t>Anf.</w:t>
      </w:r>
      <w:r w:rsidR="00090585" w:rsidRPr="00EF7EB5">
        <w:t>  2  </w:t>
      </w:r>
      <w:r w:rsidRPr="00EF7EB5">
        <w:t>Utbildningsminister JAN BJÖR</w:t>
      </w:r>
      <w:r w:rsidRPr="00EF7EB5">
        <w:t>K</w:t>
      </w:r>
      <w:r w:rsidRPr="00EF7EB5">
        <w:t>LUND (FP):</w:t>
      </w:r>
      <w:bookmarkEnd w:id="5"/>
      <w:bookmarkEnd w:id="6"/>
    </w:p>
    <w:p w:rsidR="00416411" w:rsidRPr="00EF7EB5" w:rsidRDefault="00416411" w:rsidP="00416411">
      <w:pPr>
        <w:pStyle w:val="Normaltindrag"/>
      </w:pPr>
      <w:r w:rsidRPr="00EF7EB5">
        <w:t>De</w:t>
      </w:r>
      <w:r w:rsidR="00E44DE2" w:rsidRPr="00EF7EB5">
        <w:t>n är ju utdelad, och jag är</w:t>
      </w:r>
      <w:r w:rsidRPr="00EF7EB5">
        <w:t xml:space="preserve"> beredd att svara på frågor.</w:t>
      </w:r>
    </w:p>
    <w:p w:rsidR="00416411" w:rsidRPr="00EF7EB5" w:rsidRDefault="00416411" w:rsidP="00416411">
      <w:pPr>
        <w:pStyle w:val="Rubrik2"/>
      </w:pPr>
      <w:bookmarkStart w:id="7" w:name="_Toc304882714"/>
      <w:bookmarkStart w:id="8" w:name="_Toc306778537"/>
      <w:r w:rsidRPr="00EF7EB5">
        <w:t>Anf.</w:t>
      </w:r>
      <w:r w:rsidR="00090585" w:rsidRPr="00EF7EB5">
        <w:t>  3  </w:t>
      </w:r>
      <w:r w:rsidRPr="00EF7EB5">
        <w:t>JONAS SJÖSTEDT (V):</w:t>
      </w:r>
      <w:bookmarkEnd w:id="7"/>
      <w:bookmarkEnd w:id="8"/>
    </w:p>
    <w:p w:rsidR="00416411" w:rsidRPr="00EF7EB5" w:rsidRDefault="00416411" w:rsidP="00416411">
      <w:pPr>
        <w:pStyle w:val="Normaltindrag"/>
      </w:pPr>
      <w:r w:rsidRPr="00EF7EB5">
        <w:t>Det finns en gammal favorit i repris här, och det är finansiering av Iterprojektet. Jag tän</w:t>
      </w:r>
      <w:r w:rsidRPr="00EF7EB5">
        <w:t>k</w:t>
      </w:r>
      <w:r w:rsidRPr="00EF7EB5">
        <w:t>te höra hur det har löst sig på vägen.</w:t>
      </w:r>
    </w:p>
    <w:p w:rsidR="00416411" w:rsidRPr="00EF7EB5" w:rsidRDefault="00416411" w:rsidP="00416411">
      <w:pPr>
        <w:pStyle w:val="Rubrik2"/>
      </w:pPr>
      <w:bookmarkStart w:id="9" w:name="_Toc304882715"/>
      <w:bookmarkStart w:id="10" w:name="_Toc306778538"/>
      <w:r w:rsidRPr="00EF7EB5">
        <w:t>Anf.</w:t>
      </w:r>
      <w:r w:rsidR="00090585" w:rsidRPr="00EF7EB5">
        <w:t>  4  </w:t>
      </w:r>
      <w:r w:rsidRPr="00EF7EB5">
        <w:t>Utbildningsminister JAN BJÖR</w:t>
      </w:r>
      <w:r w:rsidRPr="00EF7EB5">
        <w:t>K</w:t>
      </w:r>
      <w:r w:rsidRPr="00EF7EB5">
        <w:t>LUND (FP):</w:t>
      </w:r>
      <w:bookmarkEnd w:id="9"/>
      <w:bookmarkEnd w:id="10"/>
    </w:p>
    <w:p w:rsidR="00416411" w:rsidRPr="00EF7EB5" w:rsidRDefault="00416411" w:rsidP="00416411">
      <w:pPr>
        <w:pStyle w:val="Normaltindrag"/>
      </w:pPr>
      <w:r w:rsidRPr="00EF7EB5">
        <w:t>Det har det inte, men det är heller inte så att det ligger i KKR, utan det är en fråga som nu hanteras i finansministerrådet och blir en fråga för EU:s stora budgetprocess. KKR i något slags formell mening avvaktar bara de besluten, så det har inte löst sig.</w:t>
      </w:r>
    </w:p>
    <w:p w:rsidR="00416411" w:rsidRPr="00EF7EB5" w:rsidRDefault="00416411" w:rsidP="00416411">
      <w:pPr>
        <w:pStyle w:val="Normaltindrag"/>
      </w:pPr>
      <w:r w:rsidRPr="00EF7EB5">
        <w:t>Det är ett väldigt dyrt projekt. Det är som vanligt med stora infr</w:t>
      </w:r>
      <w:r w:rsidRPr="00EF7EB5">
        <w:t>a</w:t>
      </w:r>
      <w:r w:rsidRPr="00EF7EB5">
        <w:t>strukturprojekt – de blir ännu dyrare, och då sker det naturligtvis alltid en diskussion om var den notan ska ha</w:t>
      </w:r>
      <w:r w:rsidRPr="00EF7EB5">
        <w:t>m</w:t>
      </w:r>
      <w:r w:rsidRPr="00EF7EB5">
        <w:t>na. Detta är inte löst.</w:t>
      </w:r>
    </w:p>
    <w:p w:rsidR="00416411" w:rsidRPr="00EF7EB5" w:rsidRDefault="00416411" w:rsidP="00416411">
      <w:pPr>
        <w:pStyle w:val="Rubrik2"/>
      </w:pPr>
      <w:bookmarkStart w:id="11" w:name="_Toc304882716"/>
      <w:bookmarkStart w:id="12" w:name="_Toc306778539"/>
      <w:r w:rsidRPr="00EF7EB5">
        <w:t>Anf.</w:t>
      </w:r>
      <w:r w:rsidR="00090585" w:rsidRPr="00EF7EB5">
        <w:t>  5  </w:t>
      </w:r>
      <w:r w:rsidRPr="00EF7EB5">
        <w:t>THOMAS STRAND (S):</w:t>
      </w:r>
      <w:bookmarkEnd w:id="11"/>
      <w:bookmarkEnd w:id="12"/>
    </w:p>
    <w:p w:rsidR="00416411" w:rsidRPr="00EF7EB5" w:rsidRDefault="00416411" w:rsidP="00416411">
      <w:pPr>
        <w:pStyle w:val="Normaltindrag"/>
      </w:pPr>
      <w:r w:rsidRPr="00EF7EB5">
        <w:t>Jag har också en fråga angående den disku</w:t>
      </w:r>
      <w:r w:rsidRPr="00EF7EB5">
        <w:t>s</w:t>
      </w:r>
      <w:r w:rsidRPr="00EF7EB5">
        <w:t>sion som var på mötet den 31 maj. Det gäller diskussionen om ramprogrammet för Euratom och den diskussion som fördes om kärnsäkerhet.</w:t>
      </w:r>
    </w:p>
    <w:p w:rsidR="00416411" w:rsidRPr="00EF7EB5" w:rsidRDefault="00416411" w:rsidP="00416411">
      <w:pPr>
        <w:pStyle w:val="Normaltindrag"/>
      </w:pPr>
      <w:r w:rsidRPr="00EF7EB5">
        <w:t>Om jag förstår det hela rätt var det Österrike som tryckte på ganska hårt om en tydligare skrivning, och då blir man lite nyfiken: Vilka länder var emot att man skulle ha mer fokus på kärnsäkerhetsforskning?</w:t>
      </w:r>
    </w:p>
    <w:p w:rsidR="00416411" w:rsidRPr="00EF7EB5" w:rsidRDefault="00416411" w:rsidP="00416411">
      <w:pPr>
        <w:pStyle w:val="Normaltindrag"/>
      </w:pPr>
      <w:r w:rsidRPr="00EF7EB5">
        <w:t>Jag har en fråga till om den svenska hål</w:t>
      </w:r>
      <w:r w:rsidRPr="00EF7EB5">
        <w:t>l</w:t>
      </w:r>
      <w:r w:rsidRPr="00EF7EB5">
        <w:t>ningen i denna fråga. Vi fick en faktapromem</w:t>
      </w:r>
      <w:r w:rsidRPr="00EF7EB5">
        <w:t>o</w:t>
      </w:r>
      <w:r w:rsidRPr="00EF7EB5">
        <w:t xml:space="preserve">ria av regeringen före det här mötet, daterat den 16 maj. </w:t>
      </w:r>
      <w:r w:rsidRPr="00EF7EB5">
        <w:lastRenderedPageBreak/>
        <w:t>Där står det att regeringen ser p</w:t>
      </w:r>
      <w:r w:rsidRPr="00EF7EB5">
        <w:t>o</w:t>
      </w:r>
      <w:r w:rsidRPr="00EF7EB5">
        <w:t>sitivt på en tydligare inriktning på forskning om kärnsäkerhet och strålskydd. Läser man i dagens handlin</w:t>
      </w:r>
      <w:r w:rsidRPr="00EF7EB5">
        <w:t>g</w:t>
      </w:r>
      <w:r w:rsidRPr="00EF7EB5">
        <w:t>ar är det en annan skrivning från svensk sida, där det står att regeringen vä</w:t>
      </w:r>
      <w:r w:rsidRPr="00EF7EB5">
        <w:t>l</w:t>
      </w:r>
      <w:r w:rsidRPr="00EF7EB5">
        <w:t>komnar ett ökat fokus på kärnsäkerhet.</w:t>
      </w:r>
    </w:p>
    <w:p w:rsidR="00416411" w:rsidRPr="00EF7EB5" w:rsidRDefault="00416411" w:rsidP="00416411">
      <w:pPr>
        <w:pStyle w:val="Normaltindrag"/>
      </w:pPr>
      <w:r w:rsidRPr="00EF7EB5">
        <w:t>Min fråga är om det har hänt någonting med den svenska positionen mellan de här mötena och diskussionen. Vad är Sveriges hållning?</w:t>
      </w:r>
    </w:p>
    <w:p w:rsidR="00416411" w:rsidRPr="00EF7EB5" w:rsidRDefault="00416411" w:rsidP="00416411">
      <w:pPr>
        <w:pStyle w:val="Rubrik2"/>
      </w:pPr>
      <w:bookmarkStart w:id="13" w:name="_Toc304882717"/>
      <w:bookmarkStart w:id="14" w:name="_Toc306778540"/>
      <w:r w:rsidRPr="00EF7EB5">
        <w:t>Anf.</w:t>
      </w:r>
      <w:r w:rsidR="00090585" w:rsidRPr="00EF7EB5">
        <w:t>  6  </w:t>
      </w:r>
      <w:r w:rsidRPr="00EF7EB5">
        <w:t>CARINA ADOLFSSON ELGESTAM (S):</w:t>
      </w:r>
      <w:bookmarkEnd w:id="13"/>
      <w:bookmarkEnd w:id="14"/>
    </w:p>
    <w:p w:rsidR="00416411" w:rsidRPr="00EF7EB5" w:rsidRDefault="00416411" w:rsidP="00416411">
      <w:pPr>
        <w:pStyle w:val="Normaltindrag"/>
      </w:pPr>
      <w:r w:rsidRPr="00EF7EB5">
        <w:t>Jag vill komma tillbaka till Iterprojektet. Jag blir lite förvånad när ministern säger att det inte är en fråga för KKR, för det här är väl en fråga som vi har haft uppe vid ett fle</w:t>
      </w:r>
      <w:r w:rsidRPr="00EF7EB5">
        <w:t>r</w:t>
      </w:r>
      <w:r w:rsidRPr="00EF7EB5">
        <w:t>tal tillfällen just utifrån KKR. Vi har bland annat diskuterat den i näringsutskottet ur det perspektivet.</w:t>
      </w:r>
    </w:p>
    <w:p w:rsidR="00416411" w:rsidRPr="00EF7EB5" w:rsidRDefault="00416411" w:rsidP="00416411">
      <w:pPr>
        <w:pStyle w:val="Normaltindrag"/>
      </w:pPr>
      <w:r w:rsidRPr="00EF7EB5">
        <w:t>Det var en ny upplysning att detta inte finns i KKR längre. Det var i</w:t>
      </w:r>
      <w:r w:rsidRPr="00EF7EB5">
        <w:t>n</w:t>
      </w:r>
      <w:r w:rsidRPr="00EF7EB5">
        <w:t>tressant att få reda på det.</w:t>
      </w:r>
    </w:p>
    <w:p w:rsidR="00416411" w:rsidRPr="00EF7EB5" w:rsidRDefault="00416411" w:rsidP="00416411">
      <w:pPr>
        <w:pStyle w:val="Rubrik2"/>
      </w:pPr>
      <w:bookmarkStart w:id="15" w:name="_Toc304882718"/>
      <w:bookmarkStart w:id="16" w:name="_Toc306778541"/>
      <w:r w:rsidRPr="00EF7EB5">
        <w:t>Anf.</w:t>
      </w:r>
      <w:r w:rsidR="00090585" w:rsidRPr="00EF7EB5">
        <w:t>  7  </w:t>
      </w:r>
      <w:r w:rsidRPr="00EF7EB5">
        <w:t>JONAS SJÖSTEDT (V):</w:t>
      </w:r>
      <w:bookmarkEnd w:id="15"/>
      <w:bookmarkEnd w:id="16"/>
    </w:p>
    <w:p w:rsidR="00416411" w:rsidRPr="00EF7EB5" w:rsidRDefault="00416411" w:rsidP="00416411">
      <w:pPr>
        <w:pStyle w:val="Normaltindrag"/>
      </w:pPr>
      <w:r w:rsidRPr="00EF7EB5">
        <w:t>Det finns ett principiellt dilemma om man ska lyfta ut Iter ur det normala budgetförfarandet och göra det till någon sorts särskild budge</w:t>
      </w:r>
      <w:r w:rsidRPr="00EF7EB5">
        <w:t>t</w:t>
      </w:r>
      <w:r w:rsidRPr="00EF7EB5">
        <w:t>post. Jag tycker att det vore intressant att höra regeringens principiella hållning till att hantera budgeten på det viset.</w:t>
      </w:r>
    </w:p>
    <w:p w:rsidR="00416411" w:rsidRPr="00EF7EB5" w:rsidRDefault="00416411" w:rsidP="00416411">
      <w:pPr>
        <w:pStyle w:val="Rubrik2"/>
      </w:pPr>
      <w:bookmarkStart w:id="17" w:name="_Toc304882719"/>
      <w:bookmarkStart w:id="18" w:name="_Toc306778542"/>
      <w:r w:rsidRPr="00EF7EB5">
        <w:t>Anf.</w:t>
      </w:r>
      <w:r w:rsidR="00090585" w:rsidRPr="00EF7EB5">
        <w:t>  8  </w:t>
      </w:r>
      <w:r w:rsidRPr="00EF7EB5">
        <w:t>Utbildningsminister JAN BJÖR</w:t>
      </w:r>
      <w:r w:rsidRPr="00EF7EB5">
        <w:t>K</w:t>
      </w:r>
      <w:r w:rsidRPr="00EF7EB5">
        <w:t>LUND (FP):</w:t>
      </w:r>
      <w:bookmarkEnd w:id="17"/>
      <w:bookmarkEnd w:id="18"/>
    </w:p>
    <w:p w:rsidR="00416411" w:rsidRPr="00EF7EB5" w:rsidRDefault="00416411" w:rsidP="00416411">
      <w:pPr>
        <w:pStyle w:val="Normaltindrag"/>
      </w:pPr>
      <w:r w:rsidRPr="00EF7EB5">
        <w:t>När det gäller om vi välkomnar att det blir ökad kärnsäkerhet eller ser positivt på det ser jag inte den stora skillnaden så ordagrant. Vi stöder det här. Det är riktigt att det var Ö</w:t>
      </w:r>
      <w:r w:rsidRPr="00EF7EB5">
        <w:t>s</w:t>
      </w:r>
      <w:r w:rsidRPr="00EF7EB5">
        <w:t>terrike som från början tog upp det. Det har redan från början varit en inriktning på kär</w:t>
      </w:r>
      <w:r w:rsidRPr="00EF7EB5">
        <w:t>n</w:t>
      </w:r>
      <w:r w:rsidRPr="00EF7EB5">
        <w:t>säkerhet, men det har förstärkts. Diskussionen i maj fördes naturligtvis efter händelserna i Japan.</w:t>
      </w:r>
    </w:p>
    <w:p w:rsidR="00416411" w:rsidRPr="00EF7EB5" w:rsidRDefault="00416411" w:rsidP="00416411">
      <w:pPr>
        <w:pStyle w:val="Normaltindrag"/>
      </w:pPr>
      <w:r w:rsidRPr="00EF7EB5">
        <w:t>Nu är väl frågan löst. Det var den inte i maj. Det finns nu skrivningar som vi är eniga om, där det blir ökat fokus på kärnsäkerhet. Det tycker vi är bra. Ingen har nog varit emot det; det var det att det var Österrike som fö</w:t>
      </w:r>
      <w:r w:rsidRPr="00EF7EB5">
        <w:t>r</w:t>
      </w:r>
      <w:r w:rsidRPr="00EF7EB5">
        <w:t>sta gången lyfte upp att det skulle vara ännu mer så.</w:t>
      </w:r>
    </w:p>
    <w:p w:rsidR="00416411" w:rsidRPr="00EF7EB5" w:rsidRDefault="00416411" w:rsidP="00416411">
      <w:pPr>
        <w:pStyle w:val="Normaltindrag"/>
      </w:pPr>
      <w:r w:rsidRPr="00EF7EB5">
        <w:t>När det gäller Iter ligger det väldigt stora investeringar i detta. Det går liksom inte att finansiera ett år, utan det är ett mycket lån</w:t>
      </w:r>
      <w:r w:rsidRPr="00EF7EB5">
        <w:t>g</w:t>
      </w:r>
      <w:r w:rsidRPr="00EF7EB5">
        <w:t>siktigt projekt. Så fungerar det här i Sverige också: Väldigt stora projekt måste man ta ställning till i särskild ordning. Det är inget konstigt med det.</w:t>
      </w:r>
    </w:p>
    <w:p w:rsidR="00416411" w:rsidRPr="00EF7EB5" w:rsidRDefault="00416411" w:rsidP="00416411">
      <w:pPr>
        <w:pStyle w:val="Normaltindrag"/>
      </w:pPr>
      <w:r w:rsidRPr="00EF7EB5">
        <w:t>Finansieringsfrågan för Iter hanteras nu av finansministerrådet. Så var det i våras också. Det rapporterade jag i EU-nämnden när vi disk</w:t>
      </w:r>
      <w:r w:rsidRPr="00EF7EB5">
        <w:t>u</w:t>
      </w:r>
      <w:r w:rsidRPr="00EF7EB5">
        <w:t>terade frågan då, så det är inget konstigt med det. Väldigt stora projekt måste ibland hant</w:t>
      </w:r>
      <w:r w:rsidRPr="00EF7EB5">
        <w:t>e</w:t>
      </w:r>
      <w:r w:rsidRPr="00EF7EB5">
        <w:t>ras i särskild ordning.</w:t>
      </w:r>
    </w:p>
    <w:p w:rsidR="00416411" w:rsidRPr="00EF7EB5" w:rsidRDefault="00416411" w:rsidP="00416411">
      <w:pPr>
        <w:pStyle w:val="Rubrik2"/>
      </w:pPr>
      <w:bookmarkStart w:id="19" w:name="_Toc304882720"/>
      <w:bookmarkStart w:id="20" w:name="_Toc306778543"/>
      <w:r w:rsidRPr="00EF7EB5">
        <w:t>Anf.</w:t>
      </w:r>
      <w:r w:rsidR="00090585" w:rsidRPr="00EF7EB5">
        <w:t>  9  </w:t>
      </w:r>
      <w:r w:rsidRPr="00EF7EB5">
        <w:t>CARINA ADOLFSSON ELGESTAM (S):</w:t>
      </w:r>
      <w:bookmarkEnd w:id="19"/>
      <w:bookmarkEnd w:id="20"/>
    </w:p>
    <w:p w:rsidR="00416411" w:rsidRPr="00EF7EB5" w:rsidRDefault="00416411" w:rsidP="00416411">
      <w:pPr>
        <w:pStyle w:val="Normaltindrag"/>
      </w:pPr>
      <w:r w:rsidRPr="00EF7EB5">
        <w:t>Bara en kommentar till det sista: Det är just det att det är ett väldigt stort projekt och att det har varit lite oklart kring det som är kopplat till finansiering, och det är framför allt det vi har varit kritiska till från början och diskuterat här i nämnden tidigare.</w:t>
      </w:r>
    </w:p>
    <w:p w:rsidR="00416411" w:rsidRPr="00EF7EB5" w:rsidRDefault="00416411" w:rsidP="00416411">
      <w:pPr>
        <w:pStyle w:val="Rubrik2"/>
      </w:pPr>
      <w:bookmarkStart w:id="21" w:name="_Toc304882721"/>
      <w:bookmarkStart w:id="22" w:name="_Toc306778544"/>
      <w:r w:rsidRPr="00EF7EB5">
        <w:t>Anf.</w:t>
      </w:r>
      <w:r w:rsidR="00090585" w:rsidRPr="00EF7EB5">
        <w:t>  10  </w:t>
      </w:r>
      <w:r w:rsidRPr="00EF7EB5">
        <w:t>ORDFÖRANDEN:</w:t>
      </w:r>
      <w:bookmarkEnd w:id="21"/>
      <w:bookmarkEnd w:id="22"/>
    </w:p>
    <w:p w:rsidR="00416411" w:rsidRPr="00EF7EB5" w:rsidRDefault="00416411" w:rsidP="00416411">
      <w:pPr>
        <w:pStyle w:val="Normaltindrag"/>
      </w:pPr>
      <w:r w:rsidRPr="00EF7EB5">
        <w:t>Det finns inga fler frågor. Vi lägger åte</w:t>
      </w:r>
      <w:r w:rsidRPr="00EF7EB5">
        <w:t>r</w:t>
      </w:r>
      <w:r w:rsidRPr="00EF7EB5">
        <w:t>rapporten till handlingarna.</w:t>
      </w:r>
    </w:p>
    <w:p w:rsidR="00416411" w:rsidRPr="00EF7EB5" w:rsidRDefault="00416411" w:rsidP="00416411">
      <w:pPr>
        <w:pStyle w:val="Normaltindrag"/>
      </w:pPr>
      <w:r w:rsidRPr="00EF7EB5">
        <w:t>Vi går till punkt 7 på dagordningen om erkännande av yrkeskvalifik</w:t>
      </w:r>
      <w:r w:rsidRPr="00EF7EB5">
        <w:t>a</w:t>
      </w:r>
      <w:r w:rsidRPr="00EF7EB5">
        <w:t>tioner.</w:t>
      </w:r>
    </w:p>
    <w:p w:rsidR="00416411" w:rsidRPr="00EF7EB5" w:rsidRDefault="00416411" w:rsidP="00416411">
      <w:pPr>
        <w:pStyle w:val="Rubrik2"/>
      </w:pPr>
      <w:bookmarkStart w:id="23" w:name="_Toc304882722"/>
      <w:bookmarkStart w:id="24" w:name="_Toc306778545"/>
      <w:r w:rsidRPr="00EF7EB5">
        <w:t>Anf.</w:t>
      </w:r>
      <w:r w:rsidR="00090585" w:rsidRPr="00EF7EB5">
        <w:t>  11  </w:t>
      </w:r>
      <w:r w:rsidRPr="00EF7EB5">
        <w:t>Utbildningsminister JAN BJÖR</w:t>
      </w:r>
      <w:r w:rsidRPr="00EF7EB5">
        <w:t>K</w:t>
      </w:r>
      <w:r w:rsidRPr="00EF7EB5">
        <w:t>LUND (FP):</w:t>
      </w:r>
      <w:bookmarkEnd w:id="23"/>
      <w:bookmarkEnd w:id="24"/>
    </w:p>
    <w:p w:rsidR="00416411" w:rsidRPr="00EF7EB5" w:rsidRDefault="00416411" w:rsidP="00416411">
      <w:pPr>
        <w:pStyle w:val="Normaltindrag"/>
      </w:pPr>
      <w:r w:rsidRPr="00EF7EB5">
        <w:t>Det här är ett utflöde av synsättet att vi ska ha en ökad rörlighet i E</w:t>
      </w:r>
      <w:r w:rsidRPr="00EF7EB5">
        <w:t>u</w:t>
      </w:r>
      <w:r w:rsidRPr="00EF7EB5">
        <w:t>ropa. Människor ska kunna flytta mellan länder och jobba i andra länder.</w:t>
      </w:r>
    </w:p>
    <w:p w:rsidR="00416411" w:rsidRPr="00EF7EB5" w:rsidRDefault="00416411" w:rsidP="00416411">
      <w:pPr>
        <w:pStyle w:val="Normaltindrag"/>
      </w:pPr>
      <w:r w:rsidRPr="00EF7EB5">
        <w:t>I verkligheten finns det mängder av hinder för detta. Ett ganska stort exempel är att om man är certifierad elektriker i ett land räknas det inte i ett annat land. Är man legitimerad läkare i ett land erkänns det inte i ett annat land eftersom varje land under årtionden och i en del yrken till och med under århundraden har byggt upp definitioner, traditioner och branschorganisationer som legitimerar och ce</w:t>
      </w:r>
      <w:r w:rsidRPr="00EF7EB5">
        <w:t>r</w:t>
      </w:r>
      <w:r w:rsidRPr="00EF7EB5">
        <w:t>tifierar och så vidare. Det är väldigt olika. Det är mycket lättare att bestämma vad en fil. kand. ska vara i Europa, men när det gäller detta är det så otroligt starka traditioner och synsätt.</w:t>
      </w:r>
    </w:p>
    <w:p w:rsidR="00416411" w:rsidRPr="00EF7EB5" w:rsidRDefault="00416411" w:rsidP="00416411">
      <w:pPr>
        <w:pStyle w:val="Normaltindrag"/>
      </w:pPr>
      <w:r w:rsidRPr="00EF7EB5">
        <w:t>Det här arbetet går ut på att ena detta. Det är ett långsiktigt arbete. Det är så många aktörer i länder och branscher som är involverade i de</w:t>
      </w:r>
      <w:r w:rsidRPr="00EF7EB5">
        <w:t>t</w:t>
      </w:r>
      <w:r w:rsidRPr="00EF7EB5">
        <w:t>ta, men det är ett viktigt arbete som vi understöder från svensk sida. Det kommer att betyda att även vi på sikt måste anpassa en del yrkesdefin</w:t>
      </w:r>
      <w:r w:rsidRPr="00EF7EB5">
        <w:t>i</w:t>
      </w:r>
      <w:r w:rsidRPr="00EF7EB5">
        <w:t>tioner, hur de bestäms och så. Ofta handlar det dock om att länder som har lite lägre krav för olika yrken kommer att få höja sina krav, medan Sverige på de flesta punkter tillhör dem som har bland de högsta kraven.</w:t>
      </w:r>
    </w:p>
    <w:p w:rsidR="00416411" w:rsidRPr="00EF7EB5" w:rsidRDefault="00416411" w:rsidP="00416411">
      <w:pPr>
        <w:pStyle w:val="Normaltindrag"/>
      </w:pPr>
      <w:r w:rsidRPr="00EF7EB5">
        <w:t>Innebörden i det här ärendet är en återrapportering av att arbetet for</w:t>
      </w:r>
      <w:r w:rsidRPr="00EF7EB5">
        <w:t>t</w:t>
      </w:r>
      <w:r w:rsidRPr="00EF7EB5">
        <w:t>skrider och att vi ska gå vidare. Från svensk sida avser vi att stödja det.</w:t>
      </w:r>
    </w:p>
    <w:p w:rsidR="00416411" w:rsidRPr="00EF7EB5" w:rsidRDefault="00416411" w:rsidP="00416411">
      <w:pPr>
        <w:pStyle w:val="Rubrik2"/>
      </w:pPr>
      <w:bookmarkStart w:id="25" w:name="_Toc304882723"/>
      <w:bookmarkStart w:id="26" w:name="_Toc306778546"/>
      <w:r w:rsidRPr="00EF7EB5">
        <w:t>Anf.</w:t>
      </w:r>
      <w:r w:rsidR="00090585" w:rsidRPr="00EF7EB5">
        <w:t>  12  </w:t>
      </w:r>
      <w:r w:rsidRPr="00EF7EB5">
        <w:t>SUSANNA HABY (M):</w:t>
      </w:r>
      <w:bookmarkEnd w:id="25"/>
      <w:bookmarkEnd w:id="26"/>
    </w:p>
    <w:p w:rsidR="00416411" w:rsidRPr="00EF7EB5" w:rsidRDefault="00416411" w:rsidP="00416411">
      <w:pPr>
        <w:pStyle w:val="Normaltindrag"/>
      </w:pPr>
      <w:r w:rsidRPr="00EF7EB5">
        <w:t>Jag är intresserad av tidsaspekten. Har man satt upp några mål för när man vill i land? Tar man i så fall några yrkeskategorier i taget, eller hur är det upplagt?</w:t>
      </w:r>
    </w:p>
    <w:p w:rsidR="00416411" w:rsidRPr="00EF7EB5" w:rsidRDefault="00416411" w:rsidP="00416411">
      <w:pPr>
        <w:pStyle w:val="Rubrik2"/>
      </w:pPr>
      <w:bookmarkStart w:id="27" w:name="_Toc304882724"/>
      <w:bookmarkStart w:id="28" w:name="_Toc306778547"/>
      <w:r w:rsidRPr="00EF7EB5">
        <w:t>Anf.</w:t>
      </w:r>
      <w:r w:rsidR="00090585" w:rsidRPr="00EF7EB5">
        <w:t>  13  </w:t>
      </w:r>
      <w:r w:rsidRPr="00EF7EB5">
        <w:t>Utbildningsminister JAN BJÖR</w:t>
      </w:r>
      <w:r w:rsidRPr="00EF7EB5">
        <w:t>K</w:t>
      </w:r>
      <w:r w:rsidRPr="00EF7EB5">
        <w:t>LUND (FP):</w:t>
      </w:r>
      <w:bookmarkEnd w:id="27"/>
      <w:bookmarkEnd w:id="28"/>
    </w:p>
    <w:p w:rsidR="00416411" w:rsidRPr="00EF7EB5" w:rsidRDefault="00416411" w:rsidP="00416411">
      <w:pPr>
        <w:pStyle w:val="Normaltindrag"/>
      </w:pPr>
      <w:r w:rsidRPr="00EF7EB5">
        <w:t>Det är en bra fråga. Jag tror att alla tidsgränser sedan länge är pass</w:t>
      </w:r>
      <w:r w:rsidRPr="00EF7EB5">
        <w:t>e</w:t>
      </w:r>
      <w:r w:rsidRPr="00EF7EB5">
        <w:t>rade. Det går ändå vidare och i rätt riktning. Men plötsligt är det något land, något fackförbund eller någon branschorganisation som börjar bråka, och då blir det stopp, för man måste bli enig om det här.</w:t>
      </w:r>
    </w:p>
    <w:p w:rsidR="00416411" w:rsidRPr="00EF7EB5" w:rsidRDefault="00416411" w:rsidP="00416411">
      <w:pPr>
        <w:pStyle w:val="Normaltindrag"/>
      </w:pPr>
      <w:r w:rsidRPr="00EF7EB5">
        <w:t>Det går ändå framåt, men om man tänker efter hur många yrken det finns på en arbetsmarknad och hur många länder som vart och ett har sin syn så inser var och en utmaningen i detta. Det går åt rätt håll, och till exempel är det pr</w:t>
      </w:r>
      <w:r w:rsidRPr="00EF7EB5">
        <w:t>e</w:t>
      </w:r>
      <w:r w:rsidRPr="00EF7EB5">
        <w:t>cis just nu på bordet en diskussion om läkare. Jag tror det nämns i dokumentet här. Vi ska inte diskutera det i rådet, men de som pysslar med detta diskuterar det. I Sverige har vi en egen konstruktion med en något kortare grundu</w:t>
      </w:r>
      <w:r w:rsidRPr="00EF7EB5">
        <w:t>t</w:t>
      </w:r>
      <w:r w:rsidRPr="00EF7EB5">
        <w:t>bildning än andra men å andra sidan en AT-tjänstgöring. Det passar inte riktigt in i de</w:t>
      </w:r>
      <w:r w:rsidRPr="00EF7EB5">
        <w:t>t</w:t>
      </w:r>
      <w:r w:rsidRPr="00EF7EB5">
        <w:t>ta, och då får man fundera på hur det ska ha</w:t>
      </w:r>
      <w:r w:rsidRPr="00EF7EB5">
        <w:t>n</w:t>
      </w:r>
      <w:r w:rsidRPr="00EF7EB5">
        <w:t>teras.</w:t>
      </w:r>
    </w:p>
    <w:p w:rsidR="00416411" w:rsidRPr="00EF7EB5" w:rsidRDefault="00416411" w:rsidP="00416411">
      <w:pPr>
        <w:pStyle w:val="Normaltindrag"/>
      </w:pPr>
      <w:r w:rsidRPr="00EF7EB5">
        <w:t>Så är det för yrke efter yrke. Det går i rätt riktning, men det går inte snabbt.</w:t>
      </w:r>
    </w:p>
    <w:p w:rsidR="00416411" w:rsidRPr="00EF7EB5" w:rsidRDefault="00416411" w:rsidP="00416411">
      <w:pPr>
        <w:pStyle w:val="Rubrik2"/>
      </w:pPr>
      <w:bookmarkStart w:id="29" w:name="_Toc304882725"/>
      <w:bookmarkStart w:id="30" w:name="_Toc306778548"/>
      <w:r w:rsidRPr="00EF7EB5">
        <w:t>Anf.</w:t>
      </w:r>
      <w:r w:rsidR="00090585" w:rsidRPr="00EF7EB5">
        <w:t>  14  </w:t>
      </w:r>
      <w:r w:rsidRPr="00EF7EB5">
        <w:t>ORDFÖRANDEN:</w:t>
      </w:r>
      <w:bookmarkEnd w:id="29"/>
      <w:bookmarkEnd w:id="30"/>
    </w:p>
    <w:p w:rsidR="00416411" w:rsidRPr="00EF7EB5" w:rsidRDefault="00416411" w:rsidP="00416411">
      <w:pPr>
        <w:pStyle w:val="Normaltindrag"/>
      </w:pPr>
      <w:r w:rsidRPr="00EF7EB5">
        <w:t>Vi tackar statsrådet för informationen under punkt 7.</w:t>
      </w:r>
    </w:p>
    <w:p w:rsidR="00416411" w:rsidRPr="00EF7EB5" w:rsidRDefault="00416411" w:rsidP="00416411">
      <w:pPr>
        <w:pStyle w:val="Normaltindrag"/>
      </w:pPr>
      <w:r w:rsidRPr="00EF7EB5">
        <w:t>Vi går vidare till punkt 8 om Euratom med mera och kommer tillbaka till kärnfrågan om fors</w:t>
      </w:r>
      <w:r w:rsidRPr="00EF7EB5">
        <w:t>k</w:t>
      </w:r>
      <w:r w:rsidRPr="00EF7EB5">
        <w:t>ning.</w:t>
      </w:r>
    </w:p>
    <w:p w:rsidR="00416411" w:rsidRPr="00EF7EB5" w:rsidRDefault="00416411" w:rsidP="00416411">
      <w:pPr>
        <w:pStyle w:val="Rubrik2"/>
      </w:pPr>
      <w:bookmarkStart w:id="31" w:name="_Toc304882726"/>
      <w:bookmarkStart w:id="32" w:name="_Toc306778549"/>
      <w:r w:rsidRPr="00EF7EB5">
        <w:t>Anf.</w:t>
      </w:r>
      <w:r w:rsidR="00090585" w:rsidRPr="00EF7EB5">
        <w:t>  15  </w:t>
      </w:r>
      <w:r w:rsidRPr="00EF7EB5">
        <w:t>Utbildningsminister JAN BJÖR</w:t>
      </w:r>
      <w:r w:rsidRPr="00EF7EB5">
        <w:t>K</w:t>
      </w:r>
      <w:r w:rsidRPr="00EF7EB5">
        <w:t>LUND (FP):</w:t>
      </w:r>
      <w:bookmarkEnd w:id="31"/>
      <w:bookmarkEnd w:id="32"/>
    </w:p>
    <w:p w:rsidR="00416411" w:rsidRPr="00EF7EB5" w:rsidRDefault="00416411" w:rsidP="00416411">
      <w:pPr>
        <w:pStyle w:val="Normaltindrag"/>
      </w:pPr>
      <w:r w:rsidRPr="00EF7EB5">
        <w:t xml:space="preserve">Punkterna </w:t>
      </w:r>
      <w:smartTag w:uri="urn:schemas-microsoft-com:office:smarttags" w:element="metricconverter">
        <w:smartTagPr>
          <w:attr w:name="ProductID" w:val="8ﾠa"/>
        </w:smartTagPr>
        <w:r w:rsidRPr="00EF7EB5">
          <w:t>8 a</w:t>
        </w:r>
      </w:smartTag>
      <w:r w:rsidRPr="00EF7EB5">
        <w:t>, b och c handlar i grunden om samma sak, nämligen ett ökat fokus på kärns</w:t>
      </w:r>
      <w:r w:rsidRPr="00EF7EB5">
        <w:t>ä</w:t>
      </w:r>
      <w:r w:rsidRPr="00EF7EB5">
        <w:t>kerhet. Det är lite olika ärenden formellt, men i grunden handlar alla tre om detta. Från svensk sida tycker vi att det är bra, och vi stöder detta.</w:t>
      </w:r>
    </w:p>
    <w:p w:rsidR="00416411" w:rsidRPr="00EF7EB5" w:rsidRDefault="00416411" w:rsidP="00416411">
      <w:pPr>
        <w:pStyle w:val="Rubrik2"/>
      </w:pPr>
      <w:bookmarkStart w:id="33" w:name="_Toc304882727"/>
      <w:bookmarkStart w:id="34" w:name="_Toc306778550"/>
      <w:r w:rsidRPr="00EF7EB5">
        <w:t>Anf.</w:t>
      </w:r>
      <w:r w:rsidR="00090585" w:rsidRPr="00EF7EB5">
        <w:t>  16  </w:t>
      </w:r>
      <w:r w:rsidRPr="00EF7EB5">
        <w:t>JONAS SJÖSTEDT (V):</w:t>
      </w:r>
      <w:bookmarkEnd w:id="33"/>
      <w:bookmarkEnd w:id="34"/>
    </w:p>
    <w:p w:rsidR="00416411" w:rsidRPr="00EF7EB5" w:rsidRDefault="00416411" w:rsidP="00416411">
      <w:pPr>
        <w:pStyle w:val="Normaltindrag"/>
      </w:pPr>
      <w:r w:rsidRPr="00EF7EB5">
        <w:t xml:space="preserve">Framför allt under punkt </w:t>
      </w:r>
      <w:smartTag w:uri="urn:schemas-microsoft-com:office:smarttags" w:element="metricconverter">
        <w:smartTagPr>
          <w:attr w:name="ProductID" w:val="8ﾠa"/>
        </w:smartTagPr>
        <w:r w:rsidRPr="00EF7EB5">
          <w:t>8 a</w:t>
        </w:r>
      </w:smartTag>
      <w:r w:rsidRPr="00EF7EB5">
        <w:t xml:space="preserve"> men även under 8 c nämner man f</w:t>
      </w:r>
      <w:r w:rsidRPr="00EF7EB5">
        <w:t>u</w:t>
      </w:r>
      <w:r w:rsidRPr="00EF7EB5">
        <w:t>sionsenergi. Punkt 8 a verkar ha en tydlig inriktning på Iterprojektet.</w:t>
      </w:r>
    </w:p>
    <w:p w:rsidR="00416411" w:rsidRPr="00EF7EB5" w:rsidRDefault="00416411" w:rsidP="00416411">
      <w:pPr>
        <w:pStyle w:val="Normaltindrag"/>
      </w:pPr>
      <w:r w:rsidRPr="00EF7EB5">
        <w:t>Jag tycker att det är mycket bekymmersamt att den här typen av forskning med väldigt osäkra resultat och okontrollerade kostnader risk</w:t>
      </w:r>
      <w:r w:rsidRPr="00EF7EB5">
        <w:t>e</w:t>
      </w:r>
      <w:r w:rsidRPr="00EF7EB5">
        <w:t>rar att tränga ut annan, mer angelägen forskning på energiområdet. Om man jämför hur mycket pengar som läggs på fusion, fission och sedan på förnybara energikällor är det i dag en fullständigt skev balans på fors</w:t>
      </w:r>
      <w:r w:rsidRPr="00EF7EB5">
        <w:t>k</w:t>
      </w:r>
      <w:r w:rsidRPr="00EF7EB5">
        <w:t>ningsmedlen inom EU.</w:t>
      </w:r>
    </w:p>
    <w:p w:rsidR="00416411" w:rsidRPr="00EF7EB5" w:rsidRDefault="00416411" w:rsidP="00416411">
      <w:pPr>
        <w:pStyle w:val="Normaltindrag"/>
      </w:pPr>
      <w:r w:rsidRPr="00EF7EB5">
        <w:t xml:space="preserve">Därför anmäler jag avvikande mening när det gäller punkt </w:t>
      </w:r>
      <w:smartTag w:uri="urn:schemas-microsoft-com:office:smarttags" w:element="metricconverter">
        <w:smartTagPr>
          <w:attr w:name="ProductID" w:val="8ﾠa"/>
        </w:smartTagPr>
        <w:r w:rsidRPr="00EF7EB5">
          <w:t>8 a</w:t>
        </w:r>
      </w:smartTag>
      <w:r w:rsidRPr="00EF7EB5">
        <w:t>. Vi kan inte stödja att man lägger en sådan tyngdpunkt på ett så osäkert och okontrollerat projekt som Iterprojektet är.</w:t>
      </w:r>
    </w:p>
    <w:p w:rsidR="00416411" w:rsidRPr="00EF7EB5" w:rsidRDefault="00416411" w:rsidP="00416411">
      <w:pPr>
        <w:pStyle w:val="Rubrik2"/>
      </w:pPr>
      <w:bookmarkStart w:id="35" w:name="_Toc304882728"/>
      <w:bookmarkStart w:id="36" w:name="_Toc306778551"/>
      <w:r w:rsidRPr="00EF7EB5">
        <w:t>Anf.</w:t>
      </w:r>
      <w:r w:rsidR="00090585" w:rsidRPr="00EF7EB5">
        <w:t>  17  </w:t>
      </w:r>
      <w:r w:rsidRPr="00EF7EB5">
        <w:t>ULF HOLM (MP):</w:t>
      </w:r>
      <w:bookmarkEnd w:id="35"/>
      <w:bookmarkEnd w:id="36"/>
    </w:p>
    <w:p w:rsidR="00416411" w:rsidRPr="00EF7EB5" w:rsidRDefault="00416411" w:rsidP="00416411">
      <w:pPr>
        <w:pStyle w:val="Normaltindrag"/>
      </w:pPr>
      <w:r w:rsidRPr="00EF7EB5">
        <w:t>Herr ordförande! Tack, statsrådet, för den korta men fylliga inform</w:t>
      </w:r>
      <w:r w:rsidRPr="00EF7EB5">
        <w:t>a</w:t>
      </w:r>
      <w:r w:rsidRPr="00EF7EB5">
        <w:t>tionen!</w:t>
      </w:r>
    </w:p>
    <w:p w:rsidR="00416411" w:rsidRPr="00EF7EB5" w:rsidRDefault="00416411" w:rsidP="00416411">
      <w:pPr>
        <w:pStyle w:val="Normaltindrag"/>
      </w:pPr>
      <w:r w:rsidRPr="00EF7EB5">
        <w:t>Om jag inte minns fel har ståndpunkten om en ökat inriktning på kärnsäkerhet när det gäller Euratom varit en standardformulering sedan Sv</w:t>
      </w:r>
      <w:r w:rsidRPr="00EF7EB5">
        <w:t>e</w:t>
      </w:r>
      <w:r w:rsidRPr="00EF7EB5">
        <w:t>rige blev medlem i EU. Den bör väl utvärderas på något sätt.</w:t>
      </w:r>
    </w:p>
    <w:p w:rsidR="00416411" w:rsidRPr="00EF7EB5" w:rsidRDefault="00416411" w:rsidP="00416411">
      <w:pPr>
        <w:pStyle w:val="Normaltindrag"/>
      </w:pPr>
      <w:r w:rsidRPr="00EF7EB5">
        <w:t>Jag delar Vänsterns uppfattning om att relationen mellan ökad kär</w:t>
      </w:r>
      <w:r w:rsidRPr="00EF7EB5">
        <w:t>n</w:t>
      </w:r>
      <w:r w:rsidRPr="00EF7EB5">
        <w:t>säkerhet och förnybara energikällor fortfarande är mycket skev. Det borde synas i den svenska ståndpunkten att man tar steg mot de förny</w:t>
      </w:r>
      <w:r w:rsidR="00364CF1" w:rsidRPr="00EF7EB5">
        <w:softHyphen/>
      </w:r>
      <w:r w:rsidRPr="00EF7EB5">
        <w:t>b</w:t>
      </w:r>
      <w:r w:rsidRPr="00EF7EB5">
        <w:t>a</w:t>
      </w:r>
      <w:r w:rsidRPr="00EF7EB5">
        <w:t>ra energikällorna i ökad grad.</w:t>
      </w:r>
    </w:p>
    <w:p w:rsidR="00416411" w:rsidRPr="00EF7EB5" w:rsidRDefault="00416411" w:rsidP="00416411">
      <w:pPr>
        <w:pStyle w:val="Normaltindrag"/>
      </w:pPr>
      <w:r w:rsidRPr="00EF7EB5">
        <w:t>Sedan har Sverige också den väldigt inform</w:t>
      </w:r>
      <w:r w:rsidRPr="00EF7EB5">
        <w:t>a</w:t>
      </w:r>
      <w:r w:rsidRPr="00EF7EB5">
        <w:t>tiva ståndpunkten att Sverige har i första hand bevakat skrivning om budgeten. Det är ju fint, men det står inte om man vill minska budgeten eller öka den. Från Mi</w:t>
      </w:r>
      <w:r w:rsidRPr="00EF7EB5">
        <w:t>l</w:t>
      </w:r>
      <w:r w:rsidRPr="00EF7EB5">
        <w:t>jö</w:t>
      </w:r>
      <w:r w:rsidR="00364CF1" w:rsidRPr="00EF7EB5">
        <w:softHyphen/>
      </w:r>
      <w:r w:rsidRPr="00EF7EB5">
        <w:t>partiets sida är vi inne på att vi vill minska den budgetposten till fö</w:t>
      </w:r>
      <w:r w:rsidRPr="00EF7EB5">
        <w:t>r</w:t>
      </w:r>
      <w:r w:rsidRPr="00EF7EB5">
        <w:t>mån för andra, och mot bakgrund av de</w:t>
      </w:r>
      <w:r w:rsidRPr="00EF7EB5">
        <w:t>t</w:t>
      </w:r>
      <w:r w:rsidRPr="00EF7EB5">
        <w:t>ta har vi också en avvikande mening på denna punkt.</w:t>
      </w:r>
    </w:p>
    <w:p w:rsidR="00416411" w:rsidRPr="00EF7EB5" w:rsidRDefault="00416411" w:rsidP="00416411">
      <w:pPr>
        <w:pStyle w:val="Rubrik2"/>
      </w:pPr>
      <w:bookmarkStart w:id="37" w:name="_Toc304882729"/>
      <w:bookmarkStart w:id="38" w:name="_Toc306778552"/>
      <w:r w:rsidRPr="00EF7EB5">
        <w:t>Anf.</w:t>
      </w:r>
      <w:r w:rsidR="00090585" w:rsidRPr="00EF7EB5">
        <w:t>  18  </w:t>
      </w:r>
      <w:r w:rsidRPr="00EF7EB5">
        <w:t>ORDFÖRANDEN:</w:t>
      </w:r>
      <w:bookmarkEnd w:id="37"/>
      <w:bookmarkEnd w:id="38"/>
    </w:p>
    <w:p w:rsidR="00416411" w:rsidRPr="00EF7EB5" w:rsidRDefault="00416411" w:rsidP="00416411">
      <w:pPr>
        <w:pStyle w:val="Normaltindrag"/>
      </w:pPr>
      <w:r w:rsidRPr="00EF7EB5">
        <w:t>Kan Ulf Holm formulera den så att vi vet? Jag skulle nog vilja ha en något mer koncis form</w:t>
      </w:r>
      <w:r w:rsidRPr="00EF7EB5">
        <w:t>u</w:t>
      </w:r>
      <w:r w:rsidRPr="00EF7EB5">
        <w:t>lering.</w:t>
      </w:r>
    </w:p>
    <w:p w:rsidR="00416411" w:rsidRPr="00EF7EB5" w:rsidRDefault="00416411" w:rsidP="00416411">
      <w:pPr>
        <w:pStyle w:val="Rubrik2"/>
      </w:pPr>
      <w:bookmarkStart w:id="39" w:name="_Toc304882730"/>
      <w:bookmarkStart w:id="40" w:name="_Toc306778553"/>
      <w:r w:rsidRPr="00EF7EB5">
        <w:t>Anf.</w:t>
      </w:r>
      <w:r w:rsidR="00090585" w:rsidRPr="00EF7EB5">
        <w:t>  19  </w:t>
      </w:r>
      <w:r w:rsidRPr="00EF7EB5">
        <w:t>ULF HOLM (MP):</w:t>
      </w:r>
      <w:bookmarkEnd w:id="39"/>
      <w:bookmarkEnd w:id="40"/>
    </w:p>
    <w:p w:rsidR="00416411" w:rsidRPr="00EF7EB5" w:rsidRDefault="00416411" w:rsidP="00416411">
      <w:pPr>
        <w:pStyle w:val="Normaltindrag"/>
      </w:pPr>
      <w:r w:rsidRPr="00EF7EB5">
        <w:t>Ungefär det jag sade: Miljöpartiets åsikt är att Sverige bör verka för en minskning av budgetposten och en inriktning på att de forsknings</w:t>
      </w:r>
      <w:r w:rsidR="008D2E63" w:rsidRPr="00EF7EB5">
        <w:softHyphen/>
      </w:r>
      <w:r w:rsidRPr="00EF7EB5">
        <w:t>anslagen ska ändras till förnybara energ</w:t>
      </w:r>
      <w:r w:rsidRPr="00EF7EB5">
        <w:t>i</w:t>
      </w:r>
      <w:r w:rsidRPr="00EF7EB5">
        <w:t>källor. Vi har däremot ingenting emot att man satsar på ökad kärnsäkerhet, om det var det Carl B Hami</w:t>
      </w:r>
      <w:r w:rsidRPr="00EF7EB5">
        <w:t>l</w:t>
      </w:r>
      <w:r w:rsidRPr="00EF7EB5">
        <w:t>ton undrade över.</w:t>
      </w:r>
    </w:p>
    <w:p w:rsidR="00416411" w:rsidRPr="00EF7EB5" w:rsidRDefault="00416411" w:rsidP="00416411">
      <w:pPr>
        <w:pStyle w:val="Rubrik2"/>
      </w:pPr>
      <w:bookmarkStart w:id="41" w:name="_Toc304882731"/>
      <w:bookmarkStart w:id="42" w:name="_Toc306778554"/>
      <w:r w:rsidRPr="00EF7EB5">
        <w:t>Anf.</w:t>
      </w:r>
      <w:r w:rsidR="00090585" w:rsidRPr="00EF7EB5">
        <w:t>  20  </w:t>
      </w:r>
      <w:r w:rsidRPr="00EF7EB5">
        <w:t>ORDFÖRANDEN:</w:t>
      </w:r>
      <w:bookmarkEnd w:id="41"/>
      <w:bookmarkEnd w:id="42"/>
    </w:p>
    <w:p w:rsidR="00416411" w:rsidRPr="00EF7EB5" w:rsidRDefault="00416411" w:rsidP="00416411">
      <w:pPr>
        <w:pStyle w:val="Normaltindrag"/>
      </w:pPr>
      <w:r w:rsidRPr="00EF7EB5">
        <w:t>Det är många saker jag undrar över. Det är dock inte alltid jag frågar, men det gjorde jag nu.</w:t>
      </w:r>
    </w:p>
    <w:p w:rsidR="00416411" w:rsidRPr="00EF7EB5" w:rsidRDefault="00416411" w:rsidP="00416411">
      <w:pPr>
        <w:pStyle w:val="Rubrik2"/>
      </w:pPr>
      <w:bookmarkStart w:id="43" w:name="_Toc304882732"/>
      <w:bookmarkStart w:id="44" w:name="_Toc306778555"/>
      <w:r w:rsidRPr="00EF7EB5">
        <w:t>Anf.</w:t>
      </w:r>
      <w:r w:rsidR="00090585" w:rsidRPr="00EF7EB5">
        <w:t>  21  </w:t>
      </w:r>
      <w:r w:rsidRPr="00EF7EB5">
        <w:t>Utbildningsminister JAN BJÖR</w:t>
      </w:r>
      <w:r w:rsidRPr="00EF7EB5">
        <w:t>K</w:t>
      </w:r>
      <w:r w:rsidRPr="00EF7EB5">
        <w:t>LUND (FP):</w:t>
      </w:r>
      <w:bookmarkEnd w:id="43"/>
      <w:bookmarkEnd w:id="44"/>
    </w:p>
    <w:p w:rsidR="00416411" w:rsidRPr="00EF7EB5" w:rsidRDefault="00416411" w:rsidP="00416411">
      <w:pPr>
        <w:pStyle w:val="Normaltindrag"/>
      </w:pPr>
      <w:r w:rsidRPr="00EF7EB5">
        <w:t>Det handlar väl i grunden om Vänsterns och Miljöpartiet inställning till kärnkraft. Att det finns olika uppfattningar om detta är r</w:t>
      </w:r>
      <w:r w:rsidRPr="00EF7EB5">
        <w:t>e</w:t>
      </w:r>
      <w:r w:rsidRPr="00EF7EB5">
        <w:t>geringen medveten om, men det jag har redovisat är regeringens position.</w:t>
      </w:r>
    </w:p>
    <w:p w:rsidR="00416411" w:rsidRPr="00EF7EB5" w:rsidRDefault="00416411" w:rsidP="00416411">
      <w:pPr>
        <w:pStyle w:val="Rubrik2"/>
      </w:pPr>
      <w:bookmarkStart w:id="45" w:name="_Toc304882733"/>
      <w:bookmarkStart w:id="46" w:name="_Toc306778556"/>
      <w:r w:rsidRPr="00EF7EB5">
        <w:t>Anf.</w:t>
      </w:r>
      <w:r w:rsidR="00090585" w:rsidRPr="00EF7EB5">
        <w:t>  22  </w:t>
      </w:r>
      <w:r w:rsidRPr="00EF7EB5">
        <w:t>ULF HOLM (MP):</w:t>
      </w:r>
      <w:bookmarkEnd w:id="45"/>
      <w:bookmarkEnd w:id="46"/>
    </w:p>
    <w:p w:rsidR="00416411" w:rsidRPr="00EF7EB5" w:rsidRDefault="00416411" w:rsidP="00416411">
      <w:pPr>
        <w:pStyle w:val="Normaltindrag"/>
      </w:pPr>
      <w:r w:rsidRPr="00EF7EB5">
        <w:t>Tack så mycket, men jag skulle nog vilja veta mer vad regeringen menar med att Sverige har bevakat skrivning om budgeten. Vad betyder det? Vill man ha minskning eller ökning, eller på vilket sätt har man bevakat denna skrivning?</w:t>
      </w:r>
    </w:p>
    <w:p w:rsidR="00416411" w:rsidRPr="00EF7EB5" w:rsidRDefault="00416411" w:rsidP="00416411">
      <w:pPr>
        <w:pStyle w:val="Rubrik2"/>
      </w:pPr>
      <w:bookmarkStart w:id="47" w:name="_Toc304882734"/>
      <w:bookmarkStart w:id="48" w:name="_Toc306778557"/>
      <w:r w:rsidRPr="00EF7EB5">
        <w:t>Anf.</w:t>
      </w:r>
      <w:r w:rsidR="00090585" w:rsidRPr="00EF7EB5">
        <w:t>  23  </w:t>
      </w:r>
      <w:r w:rsidRPr="00EF7EB5">
        <w:t>Utbildningsminister JAN BJÖR</w:t>
      </w:r>
      <w:r w:rsidRPr="00EF7EB5">
        <w:t>K</w:t>
      </w:r>
      <w:r w:rsidRPr="00EF7EB5">
        <w:t>LUND (FP):</w:t>
      </w:r>
      <w:bookmarkEnd w:id="47"/>
      <w:bookmarkEnd w:id="48"/>
    </w:p>
    <w:p w:rsidR="00416411" w:rsidRPr="00EF7EB5" w:rsidRDefault="00416411" w:rsidP="00416411">
      <w:pPr>
        <w:pStyle w:val="Normaltindrag"/>
      </w:pPr>
      <w:r w:rsidRPr="00EF7EB5">
        <w:t>Jag tror att man ska vara klar över att om Iterprojektet ska fortsätta, vilket jag tror är klokt, så kommer det att innebära kostnadsö</w:t>
      </w:r>
      <w:r w:rsidRPr="00EF7EB5">
        <w:t>k</w:t>
      </w:r>
      <w:r w:rsidRPr="00EF7EB5">
        <w:t>ningar. Det är helt klart. Sedan kan man fö</w:t>
      </w:r>
      <w:r w:rsidRPr="00EF7EB5">
        <w:t>r</w:t>
      </w:r>
      <w:r w:rsidRPr="00EF7EB5">
        <w:t>stås säga att vi ska avbryta detta och inte forska om det.</w:t>
      </w:r>
    </w:p>
    <w:p w:rsidR="00416411" w:rsidRPr="00EF7EB5" w:rsidRDefault="00416411" w:rsidP="00416411">
      <w:pPr>
        <w:pStyle w:val="Normaltindrag"/>
      </w:pPr>
      <w:r w:rsidRPr="00EF7EB5">
        <w:t>Den stora diskussionen om Iterprojektet är inte de här punkterna. Den får komma när det finns ett färdigt förslag, och då tar man ställning till det. Att bevaka skrivningar om det här betyder att man inte får ha glädj</w:t>
      </w:r>
      <w:r w:rsidRPr="00EF7EB5">
        <w:t>e</w:t>
      </w:r>
      <w:r w:rsidRPr="00EF7EB5">
        <w:t>kalkyler, utan det ska vara en redovisning av fa</w:t>
      </w:r>
      <w:r w:rsidRPr="00EF7EB5">
        <w:t>k</w:t>
      </w:r>
      <w:r w:rsidRPr="00EF7EB5">
        <w:t>tiska kostnader och bedömningar, och sedan må</w:t>
      </w:r>
      <w:r w:rsidRPr="00EF7EB5">
        <w:t>s</w:t>
      </w:r>
      <w:r w:rsidRPr="00EF7EB5">
        <w:t>te Europa ta ställning till detta. Det gör vi inte nu, och det måste fram riktiga bedömnin</w:t>
      </w:r>
      <w:r w:rsidRPr="00EF7EB5">
        <w:t>g</w:t>
      </w:r>
      <w:r w:rsidRPr="00EF7EB5">
        <w:t>ar, för det har varit för mycket glädjekalk</w:t>
      </w:r>
      <w:r w:rsidRPr="00EF7EB5">
        <w:t>y</w:t>
      </w:r>
      <w:r w:rsidRPr="00EF7EB5">
        <w:t>ler.</w:t>
      </w:r>
    </w:p>
    <w:p w:rsidR="00416411" w:rsidRPr="00EF7EB5" w:rsidRDefault="00416411" w:rsidP="00416411">
      <w:pPr>
        <w:pStyle w:val="Normaltindrag"/>
      </w:pPr>
      <w:r w:rsidRPr="00EF7EB5">
        <w:t xml:space="preserve">Å andra sidan vill jag säga, apropå Jonas Sjöstedts inlägg tidigare, att vi bygger nu en </w:t>
      </w:r>
      <w:bookmarkStart w:id="49" w:name="PassTempLäge"/>
      <w:bookmarkEnd w:id="49"/>
      <w:r w:rsidRPr="00EF7EB5">
        <w:t>anläggning utanför Lund för 20 miljarder. Det blir det största som svensk forskning någonsin har gjort. Om vi skulle vara säkra på fors</w:t>
      </w:r>
      <w:r w:rsidRPr="00EF7EB5">
        <w:t>k</w:t>
      </w:r>
      <w:r w:rsidRPr="00EF7EB5">
        <w:t>ningsresultaten i förväg, innan vi fattade det beslutet, skulle aldrig någonting kunna byggas. Det är själva innebörden i forskning att man inte är det, utan man måste göra en bedömning: Vad är vinsterna om man lyckas, jämfört med kostnaderna?</w:t>
      </w:r>
    </w:p>
    <w:p w:rsidR="00416411" w:rsidRPr="00EF7EB5" w:rsidRDefault="00416411" w:rsidP="00925173">
      <w:pPr>
        <w:pStyle w:val="Normaltindrag"/>
      </w:pPr>
      <w:r w:rsidRPr="00EF7EB5">
        <w:t>Iterprojektet och de stora europeiska energ</w:t>
      </w:r>
      <w:r w:rsidRPr="00EF7EB5">
        <w:t>i</w:t>
      </w:r>
      <w:r w:rsidRPr="00EF7EB5">
        <w:t>forskningsprojekten är av den arten. De är väldigt, väldigt dyra. Å andra sidan, når man fors</w:t>
      </w:r>
      <w:r w:rsidRPr="00EF7EB5">
        <w:t>k</w:t>
      </w:r>
      <w:r w:rsidRPr="00EF7EB5">
        <w:t>ningsgenombrott löser man en stor del av världens energiproblem. Det kan man gilla eller inte, men det är den bedömning som ligger i grunden.</w:t>
      </w:r>
    </w:p>
    <w:p w:rsidR="00416411" w:rsidRPr="00EF7EB5" w:rsidRDefault="00416411" w:rsidP="00925173">
      <w:pPr>
        <w:pStyle w:val="Normaltindrag"/>
        <w:rPr>
          <w:rFonts w:cs="Courier New"/>
          <w:color w:val="000000"/>
          <w:szCs w:val="24"/>
        </w:rPr>
      </w:pPr>
      <w:r w:rsidRPr="00EF7EB5">
        <w:t>Det är därför Europas länder, inklusive alla tidigare svenska regerin</w:t>
      </w:r>
      <w:r w:rsidRPr="00EF7EB5">
        <w:t>g</w:t>
      </w:r>
      <w:r w:rsidRPr="00EF7EB5">
        <w:t xml:space="preserve">ar, har varit mycket positiva till detta. Det ligger ju i korten att når man genombrott så har det en stor potential att medverka till lösningen av världens klimat- och energiproblem. Därmed är man beredd att satsa rätt mycket, </w:t>
      </w:r>
      <w:r w:rsidRPr="00EF7EB5">
        <w:rPr>
          <w:rFonts w:cs="Courier New"/>
          <w:color w:val="000000"/>
          <w:szCs w:val="24"/>
        </w:rPr>
        <w:t xml:space="preserve">men </w:t>
      </w:r>
      <w:r w:rsidRPr="00EF7EB5">
        <w:rPr>
          <w:rFonts w:cs="Courier New"/>
          <w:i/>
          <w:color w:val="000000"/>
          <w:szCs w:val="24"/>
        </w:rPr>
        <w:t>hur</w:t>
      </w:r>
      <w:r w:rsidRPr="00EF7EB5">
        <w:rPr>
          <w:rFonts w:cs="Courier New"/>
          <w:color w:val="000000"/>
          <w:szCs w:val="24"/>
        </w:rPr>
        <w:t xml:space="preserve"> mycket får vi bedöma när det så småningom finns på bordet. Det gör det inte i dag.</w:t>
      </w:r>
    </w:p>
    <w:p w:rsidR="00416411" w:rsidRPr="00EF7EB5" w:rsidRDefault="00416411" w:rsidP="00416411">
      <w:pPr>
        <w:pStyle w:val="Rubrik2"/>
      </w:pPr>
      <w:bookmarkStart w:id="50" w:name="_Toc304882735"/>
      <w:bookmarkStart w:id="51" w:name="_Toc306778558"/>
      <w:r w:rsidRPr="00EF7EB5">
        <w:t>Anf.</w:t>
      </w:r>
      <w:r w:rsidR="00090585" w:rsidRPr="00EF7EB5">
        <w:t>  24  </w:t>
      </w:r>
      <w:r w:rsidRPr="00EF7EB5">
        <w:t>ORDFÖRANDEN:</w:t>
      </w:r>
      <w:bookmarkEnd w:id="50"/>
      <w:bookmarkEnd w:id="51"/>
    </w:p>
    <w:p w:rsidR="00416411" w:rsidRPr="00EF7EB5" w:rsidRDefault="00416411" w:rsidP="00416411">
      <w:pPr>
        <w:pStyle w:val="Normaltindrag"/>
      </w:pPr>
      <w:r w:rsidRPr="00EF7EB5">
        <w:t>Sammanfattningsvis finner jag att det under den här punkten finns stöd för regeringens ståndpunkt, men det finns två avvikande menin</w:t>
      </w:r>
      <w:r w:rsidRPr="00EF7EB5">
        <w:t>g</w:t>
      </w:r>
      <w:r w:rsidRPr="00EF7EB5">
        <w:t>ar, från Vänsterpartiet och Miljöpartiet, och jag har uppfattat att de inte är riktigt likalydande. I övrigt finns det stöd för regerin</w:t>
      </w:r>
      <w:r w:rsidRPr="00EF7EB5">
        <w:t>g</w:t>
      </w:r>
      <w:r w:rsidRPr="00EF7EB5">
        <w:t>ens position under punkt 8.</w:t>
      </w:r>
    </w:p>
    <w:p w:rsidR="00416411" w:rsidRPr="00EF7EB5" w:rsidRDefault="00416411" w:rsidP="00416411">
      <w:pPr>
        <w:pStyle w:val="Normaltindrag"/>
      </w:pPr>
      <w:r w:rsidRPr="00EF7EB5">
        <w:t>Vi går vidare till punkt 9 om bränsleceller och vätgas.</w:t>
      </w:r>
    </w:p>
    <w:p w:rsidR="00416411" w:rsidRPr="00EF7EB5" w:rsidRDefault="00416411" w:rsidP="00416411">
      <w:pPr>
        <w:pStyle w:val="Rubrik2"/>
      </w:pPr>
      <w:bookmarkStart w:id="52" w:name="_Toc304882736"/>
      <w:bookmarkStart w:id="53" w:name="_Toc306778559"/>
      <w:r w:rsidRPr="00EF7EB5">
        <w:t>Anf.</w:t>
      </w:r>
      <w:r w:rsidR="00090585" w:rsidRPr="00EF7EB5">
        <w:t>  25  </w:t>
      </w:r>
      <w:r w:rsidRPr="00EF7EB5">
        <w:t>Utbildningsminister JAN BJÖR</w:t>
      </w:r>
      <w:r w:rsidRPr="00EF7EB5">
        <w:t>K</w:t>
      </w:r>
      <w:r w:rsidRPr="00EF7EB5">
        <w:t>LUND (FP):</w:t>
      </w:r>
      <w:bookmarkEnd w:id="52"/>
      <w:bookmarkEnd w:id="53"/>
    </w:p>
    <w:p w:rsidR="00416411" w:rsidRPr="00EF7EB5" w:rsidRDefault="00416411" w:rsidP="00416411">
      <w:pPr>
        <w:pStyle w:val="Normaltindrag"/>
      </w:pPr>
      <w:r w:rsidRPr="00EF7EB5">
        <w:t>Ordförande! Det här är ett forskningsprojekt som handlar om andra energikällor. Tanken är ofta när man går in i sådana här projekt att man vill att hälften betalas från EU:s sida g</w:t>
      </w:r>
      <w:r w:rsidRPr="00EF7EB5">
        <w:t>e</w:t>
      </w:r>
      <w:r w:rsidRPr="00EF7EB5">
        <w:t>nom skattepengar på olika sätt och att ind</w:t>
      </w:r>
      <w:r w:rsidRPr="00EF7EB5">
        <w:t>u</w:t>
      </w:r>
      <w:r w:rsidRPr="00EF7EB5">
        <w:t xml:space="preserve">strin skulle gå in med den andra halvan. </w:t>
      </w:r>
    </w:p>
    <w:p w:rsidR="00416411" w:rsidRPr="00EF7EB5" w:rsidRDefault="00416411" w:rsidP="00416411">
      <w:pPr>
        <w:pStyle w:val="Normaltindrag"/>
      </w:pPr>
      <w:r w:rsidRPr="00EF7EB5">
        <w:t>Industrins intresse är inte så stort för de</w:t>
      </w:r>
      <w:r w:rsidRPr="00EF7EB5">
        <w:t>t</w:t>
      </w:r>
      <w:r w:rsidRPr="00EF7EB5">
        <w:t>ta. Det betyder att man tycker att lönsamhet</w:t>
      </w:r>
      <w:r w:rsidRPr="00EF7EB5">
        <w:t>s</w:t>
      </w:r>
      <w:r w:rsidRPr="00EF7EB5">
        <w:t>utvecklingen förmodligen inte är tillräcklig. Det leder till att vi antingen måste avveckla projektet eller skjuta till mer skattepengar. Det är det senare man landar i här. Fler fina</w:t>
      </w:r>
      <w:r w:rsidRPr="00EF7EB5">
        <w:t>n</w:t>
      </w:r>
      <w:r w:rsidRPr="00EF7EB5">
        <w:t>siärer måste in på olika sätt, inte enbart de kommersiella. Det är det som är slutsatserna. Från svensk sida stöder vi det.</w:t>
      </w:r>
    </w:p>
    <w:p w:rsidR="00416411" w:rsidRPr="00EF7EB5" w:rsidRDefault="00416411" w:rsidP="00416411">
      <w:pPr>
        <w:pStyle w:val="Rubrik2"/>
      </w:pPr>
      <w:bookmarkStart w:id="54" w:name="_Toc304882737"/>
      <w:bookmarkStart w:id="55" w:name="_Toc306778560"/>
      <w:r w:rsidRPr="00EF7EB5">
        <w:t>Anf.</w:t>
      </w:r>
      <w:r w:rsidR="00090585" w:rsidRPr="00EF7EB5">
        <w:t>  26  </w:t>
      </w:r>
      <w:r w:rsidRPr="00EF7EB5">
        <w:t>MARGARETA SANDSTEDT (SD):</w:t>
      </w:r>
      <w:bookmarkEnd w:id="54"/>
      <w:bookmarkEnd w:id="55"/>
    </w:p>
    <w:p w:rsidR="00416411" w:rsidRPr="00EF7EB5" w:rsidRDefault="00416411" w:rsidP="00416411">
      <w:pPr>
        <w:pStyle w:val="Normaltindrag"/>
      </w:pPr>
      <w:r w:rsidRPr="00EF7EB5">
        <w:t>Herr ordförande! Vi ser, ministern, att kos</w:t>
      </w:r>
      <w:r w:rsidRPr="00EF7EB5">
        <w:t>t</w:t>
      </w:r>
      <w:r w:rsidRPr="00EF7EB5">
        <w:t>naderna brakar loss för det här projektet. Jag är lite nyfiken på vad det är som gör att inte det privata näringslivet vill stå bakom de kostn</w:t>
      </w:r>
      <w:r w:rsidRPr="00EF7EB5">
        <w:t>a</w:t>
      </w:r>
      <w:r w:rsidRPr="00EF7EB5">
        <w:t>derna. Vet man det i dagsläget?</w:t>
      </w:r>
    </w:p>
    <w:p w:rsidR="00416411" w:rsidRPr="00EF7EB5" w:rsidRDefault="00416411" w:rsidP="00416411">
      <w:pPr>
        <w:pStyle w:val="Rubrik2"/>
      </w:pPr>
      <w:bookmarkStart w:id="56" w:name="_Toc304882738"/>
      <w:bookmarkStart w:id="57" w:name="_Toc306778561"/>
      <w:r w:rsidRPr="00EF7EB5">
        <w:t>Anf.</w:t>
      </w:r>
      <w:r w:rsidR="00090585" w:rsidRPr="00EF7EB5">
        <w:t>  27  </w:t>
      </w:r>
      <w:r w:rsidRPr="00EF7EB5">
        <w:t>Utbildningsminister JAN BJÖR</w:t>
      </w:r>
      <w:r w:rsidRPr="00EF7EB5">
        <w:t>K</w:t>
      </w:r>
      <w:r w:rsidRPr="00EF7EB5">
        <w:t>LUND (FP):</w:t>
      </w:r>
      <w:bookmarkEnd w:id="56"/>
      <w:bookmarkEnd w:id="57"/>
    </w:p>
    <w:p w:rsidR="00416411" w:rsidRPr="00EF7EB5" w:rsidRDefault="00416411" w:rsidP="00416411">
      <w:pPr>
        <w:pStyle w:val="Normaltindrag"/>
      </w:pPr>
      <w:r w:rsidRPr="00EF7EB5">
        <w:t>Ordförande! I det kan man bara spekulera. Jag gissar att företag fu</w:t>
      </w:r>
      <w:r w:rsidRPr="00EF7EB5">
        <w:t>n</w:t>
      </w:r>
      <w:r w:rsidRPr="00EF7EB5">
        <w:t>gerar så att ser man en lönsamhetspotential står man gärna bakom. Är man mer tveksam står man inte bakom.</w:t>
      </w:r>
    </w:p>
    <w:p w:rsidR="00416411" w:rsidRPr="00EF7EB5" w:rsidRDefault="00416411" w:rsidP="00416411">
      <w:pPr>
        <w:pStyle w:val="Rubrik2"/>
      </w:pPr>
      <w:bookmarkStart w:id="58" w:name="_Toc304882739"/>
      <w:bookmarkStart w:id="59" w:name="_Toc306778562"/>
      <w:r w:rsidRPr="00EF7EB5">
        <w:t>Anf.</w:t>
      </w:r>
      <w:r w:rsidR="00090585" w:rsidRPr="00EF7EB5">
        <w:t>  28  </w:t>
      </w:r>
      <w:r w:rsidRPr="00EF7EB5">
        <w:t>MARGARETA SANDSTEDT (SD):</w:t>
      </w:r>
      <w:bookmarkEnd w:id="58"/>
      <w:bookmarkEnd w:id="59"/>
    </w:p>
    <w:p w:rsidR="00416411" w:rsidRPr="00EF7EB5" w:rsidRDefault="00416411" w:rsidP="00416411">
      <w:pPr>
        <w:pStyle w:val="Normaltindrag"/>
      </w:pPr>
      <w:r w:rsidRPr="00EF7EB5">
        <w:t>Om vi ska köpa den spekulationen, vilken kanske flera har, är man beredd att vänta på att näringslivet återigen ska stödja det här pr</w:t>
      </w:r>
      <w:r w:rsidRPr="00EF7EB5">
        <w:t>o</w:t>
      </w:r>
      <w:r w:rsidRPr="00EF7EB5">
        <w:t>jektet eller menar man att medlemsstaterna ska gå in och finansiera detta? Hur ser planen ut?</w:t>
      </w:r>
    </w:p>
    <w:p w:rsidR="00416411" w:rsidRPr="00EF7EB5" w:rsidRDefault="00416411" w:rsidP="00416411">
      <w:pPr>
        <w:pStyle w:val="Rubrik2"/>
      </w:pPr>
      <w:bookmarkStart w:id="60" w:name="_Toc304882740"/>
      <w:bookmarkStart w:id="61" w:name="_Toc306778563"/>
      <w:r w:rsidRPr="00EF7EB5">
        <w:t>Anf.</w:t>
      </w:r>
      <w:r w:rsidR="00090585" w:rsidRPr="00EF7EB5">
        <w:t>  29  </w:t>
      </w:r>
      <w:r w:rsidRPr="00EF7EB5">
        <w:t>Utbildningsminister JAN BJÖR</w:t>
      </w:r>
      <w:r w:rsidRPr="00EF7EB5">
        <w:t>K</w:t>
      </w:r>
      <w:r w:rsidRPr="00EF7EB5">
        <w:t>LUND (FP):</w:t>
      </w:r>
      <w:bookmarkEnd w:id="60"/>
      <w:bookmarkEnd w:id="61"/>
    </w:p>
    <w:p w:rsidR="00416411" w:rsidRPr="00EF7EB5" w:rsidRDefault="00416411" w:rsidP="00416411">
      <w:pPr>
        <w:pStyle w:val="Normaltindrag"/>
      </w:pPr>
      <w:r w:rsidRPr="00EF7EB5">
        <w:t>Den dag näringslivet vill skicka in en check utgår jag från att man tar emot den, men man är just nu på ett sådant tidigt stadium i detta. Tidigt vet jag inte heller, det har ju forskats mycket länge, men på det här stad</w:t>
      </w:r>
      <w:r w:rsidRPr="00EF7EB5">
        <w:t>i</w:t>
      </w:r>
      <w:r w:rsidRPr="00EF7EB5">
        <w:t>et finns det ändå inte tillräckligt intresse från europeisk industris sida.</w:t>
      </w:r>
    </w:p>
    <w:p w:rsidR="00416411" w:rsidRPr="00EF7EB5" w:rsidRDefault="00416411" w:rsidP="00416411">
      <w:pPr>
        <w:pStyle w:val="Normaltindrag"/>
      </w:pPr>
      <w:r w:rsidRPr="00EF7EB5">
        <w:t>Med forskning är det ofta så att företagen helst vill att skattebetalarna ska stå för fiolerna. I nästa steg i ett sådant här samarbet</w:t>
      </w:r>
      <w:r w:rsidRPr="00EF7EB5">
        <w:t>s</w:t>
      </w:r>
      <w:r w:rsidRPr="00EF7EB5">
        <w:t>projekt går man in först när man är väldigt säker på att det finns en kommersialisering</w:t>
      </w:r>
      <w:r w:rsidRPr="00EF7EB5">
        <w:t>s</w:t>
      </w:r>
      <w:r w:rsidRPr="00EF7EB5">
        <w:t>möjlighet. Man är inte där än. Det är väl den t</w:t>
      </w:r>
      <w:r w:rsidRPr="00EF7EB5">
        <w:t>y</w:t>
      </w:r>
      <w:r w:rsidRPr="00EF7EB5">
        <w:t>pen av bedömningar som ligger bakom.</w:t>
      </w:r>
    </w:p>
    <w:p w:rsidR="00416411" w:rsidRPr="00EF7EB5" w:rsidRDefault="00416411" w:rsidP="00416411">
      <w:pPr>
        <w:pStyle w:val="Normaltindrag"/>
      </w:pPr>
      <w:r w:rsidRPr="00EF7EB5">
        <w:t>Samtidigt är utvecklingen av nya energikällor oerhört viktig för oss ur klimatsynpunkt. Det är det som ligger bakom kommissionens förslag. Industrin är med men deras andel minskar något, vilket naturligtvis bet</w:t>
      </w:r>
      <w:r w:rsidRPr="00EF7EB5">
        <w:t>y</w:t>
      </w:r>
      <w:r w:rsidRPr="00EF7EB5">
        <w:t>der att skattefinansieringen ökar i andra ändan. Detta är ändå ang</w:t>
      </w:r>
      <w:r w:rsidRPr="00EF7EB5">
        <w:t>e</w:t>
      </w:r>
      <w:r w:rsidRPr="00EF7EB5">
        <w:t>läget.</w:t>
      </w:r>
    </w:p>
    <w:p w:rsidR="00416411" w:rsidRPr="00EF7EB5" w:rsidRDefault="00416411" w:rsidP="00416411">
      <w:pPr>
        <w:pStyle w:val="Rubrik2"/>
      </w:pPr>
      <w:bookmarkStart w:id="62" w:name="_Toc304882741"/>
      <w:bookmarkStart w:id="63" w:name="_Toc306778564"/>
      <w:r w:rsidRPr="00EF7EB5">
        <w:t>Anf.</w:t>
      </w:r>
      <w:r w:rsidR="00090585" w:rsidRPr="00EF7EB5">
        <w:t>  30  </w:t>
      </w:r>
      <w:r w:rsidRPr="00EF7EB5">
        <w:t>MARGARETA SANDSTEDT (SD):</w:t>
      </w:r>
      <w:bookmarkEnd w:id="62"/>
      <w:bookmarkEnd w:id="63"/>
    </w:p>
    <w:p w:rsidR="00416411" w:rsidRPr="00EF7EB5" w:rsidRDefault="00416411" w:rsidP="00416411">
      <w:pPr>
        <w:pStyle w:val="Normaltindrag"/>
      </w:pPr>
      <w:r w:rsidRPr="00EF7EB5">
        <w:t>Hur stor risk bedömer ministern att det finns för att det är medlem</w:t>
      </w:r>
      <w:r w:rsidRPr="00EF7EB5">
        <w:t>s</w:t>
      </w:r>
      <w:r w:rsidRPr="00EF7EB5">
        <w:t>staterna som i slutändan får stå för notan?</w:t>
      </w:r>
    </w:p>
    <w:p w:rsidR="00416411" w:rsidRPr="00EF7EB5" w:rsidRDefault="00416411" w:rsidP="00416411">
      <w:pPr>
        <w:pStyle w:val="Rubrik2"/>
      </w:pPr>
      <w:bookmarkStart w:id="64" w:name="_Toc304882742"/>
      <w:bookmarkStart w:id="65" w:name="_Toc306778565"/>
      <w:r w:rsidRPr="00EF7EB5">
        <w:t>Anf.</w:t>
      </w:r>
      <w:r w:rsidR="00090585" w:rsidRPr="00EF7EB5">
        <w:t>  31  </w:t>
      </w:r>
      <w:r w:rsidRPr="00EF7EB5">
        <w:t>Utbildningsminister JAN BJÖR</w:t>
      </w:r>
      <w:r w:rsidRPr="00EF7EB5">
        <w:t>K</w:t>
      </w:r>
      <w:r w:rsidRPr="00EF7EB5">
        <w:t>LUND (FP):</w:t>
      </w:r>
      <w:bookmarkEnd w:id="64"/>
      <w:bookmarkEnd w:id="65"/>
    </w:p>
    <w:p w:rsidR="00416411" w:rsidRPr="00EF7EB5" w:rsidRDefault="00416411" w:rsidP="00416411">
      <w:pPr>
        <w:pStyle w:val="Normaltindrag"/>
      </w:pPr>
      <w:r w:rsidRPr="00EF7EB5">
        <w:t>Den är alltid stor. Men det här är ju inte ett forskningsprojekt i den ekonomiska dime</w:t>
      </w:r>
      <w:r w:rsidRPr="00EF7EB5">
        <w:t>n</w:t>
      </w:r>
      <w:r w:rsidRPr="00EF7EB5">
        <w:t>sionen att det skulle påverka ländernas EU-avgift på något sätt. Om vi jämför med Iter är detta småpotatis. Det är i så fall omfördelning inom ramarna som får ske.</w:t>
      </w:r>
    </w:p>
    <w:p w:rsidR="00416411" w:rsidRPr="00EF7EB5" w:rsidRDefault="00416411" w:rsidP="00416411">
      <w:pPr>
        <w:pStyle w:val="Rubrik2"/>
      </w:pPr>
      <w:bookmarkStart w:id="66" w:name="_Toc304882743"/>
      <w:bookmarkStart w:id="67" w:name="_Toc306778566"/>
      <w:r w:rsidRPr="00EF7EB5">
        <w:t>Anf.</w:t>
      </w:r>
      <w:r w:rsidR="00090585" w:rsidRPr="00EF7EB5">
        <w:t>  32  </w:t>
      </w:r>
      <w:r w:rsidRPr="00EF7EB5">
        <w:t>ORDFÖRANDEN:</w:t>
      </w:r>
      <w:bookmarkEnd w:id="66"/>
      <w:bookmarkEnd w:id="67"/>
    </w:p>
    <w:p w:rsidR="00416411" w:rsidRPr="00EF7EB5" w:rsidRDefault="00416411" w:rsidP="00416411">
      <w:pPr>
        <w:pStyle w:val="Normaltindrag"/>
      </w:pPr>
      <w:r w:rsidRPr="00EF7EB5">
        <w:t>Med detta sammanfattar jag att det finns stöd för regeringens position under punkt 9.</w:t>
      </w:r>
    </w:p>
    <w:p w:rsidR="00416411" w:rsidRPr="00EF7EB5" w:rsidRDefault="00416411" w:rsidP="00416411">
      <w:pPr>
        <w:pStyle w:val="Normaltindrag"/>
        <w:rPr>
          <w:rFonts w:cs="Courier New"/>
          <w:color w:val="000000"/>
          <w:szCs w:val="24"/>
        </w:rPr>
      </w:pPr>
      <w:r w:rsidRPr="00EF7EB5">
        <w:t xml:space="preserve">Vi går vidare till punkt 10 om </w:t>
      </w:r>
      <w:r w:rsidRPr="00EF7EB5">
        <w:rPr>
          <w:rFonts w:cs="Courier New"/>
          <w:color w:val="000000"/>
          <w:szCs w:val="24"/>
        </w:rPr>
        <w:t>gemensam pr</w:t>
      </w:r>
      <w:r w:rsidRPr="00EF7EB5">
        <w:rPr>
          <w:rFonts w:cs="Courier New"/>
          <w:color w:val="000000"/>
          <w:szCs w:val="24"/>
        </w:rPr>
        <w:t>o</w:t>
      </w:r>
      <w:r w:rsidRPr="00EF7EB5">
        <w:rPr>
          <w:rFonts w:cs="Courier New"/>
          <w:color w:val="000000"/>
          <w:szCs w:val="24"/>
        </w:rPr>
        <w:t>gramplanering för forsk</w:t>
      </w:r>
      <w:r w:rsidR="00393EC2" w:rsidRPr="00EF7EB5">
        <w:rPr>
          <w:rFonts w:cs="Courier New"/>
          <w:color w:val="000000"/>
          <w:szCs w:val="24"/>
        </w:rPr>
        <w:softHyphen/>
      </w:r>
      <w:r w:rsidRPr="00EF7EB5">
        <w:rPr>
          <w:rFonts w:cs="Courier New"/>
          <w:color w:val="000000"/>
          <w:szCs w:val="24"/>
        </w:rPr>
        <w:t>ning. Det är en beslut</w:t>
      </w:r>
      <w:r w:rsidRPr="00EF7EB5">
        <w:rPr>
          <w:rFonts w:cs="Courier New"/>
          <w:color w:val="000000"/>
          <w:szCs w:val="24"/>
        </w:rPr>
        <w:t>s</w:t>
      </w:r>
      <w:r w:rsidRPr="00EF7EB5">
        <w:rPr>
          <w:rFonts w:cs="Courier New"/>
          <w:color w:val="000000"/>
          <w:szCs w:val="24"/>
        </w:rPr>
        <w:t>punkt.</w:t>
      </w:r>
    </w:p>
    <w:p w:rsidR="00416411" w:rsidRPr="00EF7EB5" w:rsidRDefault="00416411" w:rsidP="00416411">
      <w:pPr>
        <w:pStyle w:val="Rubrik2"/>
      </w:pPr>
      <w:bookmarkStart w:id="68" w:name="_Toc304882744"/>
      <w:bookmarkStart w:id="69" w:name="_Toc306778567"/>
      <w:r w:rsidRPr="00EF7EB5">
        <w:t>Anf.</w:t>
      </w:r>
      <w:r w:rsidR="00090585" w:rsidRPr="00EF7EB5">
        <w:t>  33  </w:t>
      </w:r>
      <w:r w:rsidRPr="00EF7EB5">
        <w:t>Utbildningsminister JAN BJÖR</w:t>
      </w:r>
      <w:r w:rsidRPr="00EF7EB5">
        <w:t>K</w:t>
      </w:r>
      <w:r w:rsidRPr="00EF7EB5">
        <w:t>LUND (FP):</w:t>
      </w:r>
      <w:bookmarkEnd w:id="68"/>
      <w:bookmarkEnd w:id="69"/>
    </w:p>
    <w:p w:rsidR="00416411" w:rsidRPr="00EF7EB5" w:rsidRDefault="00416411" w:rsidP="00416411">
      <w:pPr>
        <w:pStyle w:val="Normaltindrag"/>
      </w:pPr>
      <w:r w:rsidRPr="00EF7EB5">
        <w:t>Punkt 10 handlar om gemensamma forskningspr</w:t>
      </w:r>
      <w:r w:rsidRPr="00EF7EB5">
        <w:t>o</w:t>
      </w:r>
      <w:r w:rsidRPr="00EF7EB5">
        <w:t>jekt, hälsoforskning i vid mening. Det här är helt okontroversiellt. Det pågår projekt. De ska förlängas och utvidgas. Det gäller social forskning, medicinsk forskning och så vidare.</w:t>
      </w:r>
    </w:p>
    <w:p w:rsidR="00416411" w:rsidRPr="00EF7EB5" w:rsidRDefault="00416411" w:rsidP="00416411">
      <w:pPr>
        <w:pStyle w:val="Rubrik2"/>
      </w:pPr>
      <w:bookmarkStart w:id="70" w:name="_Toc304882745"/>
      <w:bookmarkStart w:id="71" w:name="_Toc306778568"/>
      <w:r w:rsidRPr="00EF7EB5">
        <w:t>Anf.</w:t>
      </w:r>
      <w:r w:rsidR="00090585" w:rsidRPr="00EF7EB5">
        <w:t>  34  </w:t>
      </w:r>
      <w:r w:rsidRPr="00EF7EB5">
        <w:t>ORDFÖRANDEN:</w:t>
      </w:r>
      <w:bookmarkEnd w:id="70"/>
      <w:bookmarkEnd w:id="71"/>
    </w:p>
    <w:p w:rsidR="00416411" w:rsidRPr="00EF7EB5" w:rsidRDefault="00416411" w:rsidP="00416411">
      <w:pPr>
        <w:pStyle w:val="Normaltindrag"/>
      </w:pPr>
      <w:r w:rsidRPr="00EF7EB5">
        <w:t>Jag finner sammanfattningsvis att det finns stöd för regeringens pos</w:t>
      </w:r>
      <w:r w:rsidRPr="00EF7EB5">
        <w:t>i</w:t>
      </w:r>
      <w:r w:rsidRPr="00EF7EB5">
        <w:t>tion under punkt 10. Jag kan notera att alla de här frågorna också har varit uppe i utbildningsutskottet där det tydligen genomgående var rätt okontroversiellt.</w:t>
      </w:r>
    </w:p>
    <w:p w:rsidR="00416411" w:rsidRPr="00EF7EB5" w:rsidRDefault="00416411" w:rsidP="00416411">
      <w:pPr>
        <w:pStyle w:val="Normaltindrag"/>
      </w:pPr>
      <w:r w:rsidRPr="00EF7EB5">
        <w:t>Vi går vidare till punkt 11, Innovationsuni</w:t>
      </w:r>
      <w:r w:rsidRPr="00EF7EB5">
        <w:t>o</w:t>
      </w:r>
      <w:r w:rsidRPr="00EF7EB5">
        <w:t>nen. Bland annat handlar det om ett aktivt och hälsosamt åldrande.</w:t>
      </w:r>
    </w:p>
    <w:p w:rsidR="00416411" w:rsidRPr="00EF7EB5" w:rsidRDefault="00416411" w:rsidP="00416411">
      <w:pPr>
        <w:pStyle w:val="Rubrik2"/>
      </w:pPr>
      <w:bookmarkStart w:id="72" w:name="_Toc304882746"/>
      <w:bookmarkStart w:id="73" w:name="_Toc306778569"/>
      <w:r w:rsidRPr="00EF7EB5">
        <w:t>Anf.</w:t>
      </w:r>
      <w:r w:rsidR="00090585" w:rsidRPr="00EF7EB5">
        <w:t>  35  </w:t>
      </w:r>
      <w:r w:rsidRPr="00EF7EB5">
        <w:t>Utbildningsminister JAN BJÖR</w:t>
      </w:r>
      <w:r w:rsidRPr="00EF7EB5">
        <w:t>K</w:t>
      </w:r>
      <w:r w:rsidRPr="00EF7EB5">
        <w:t>LUND (FP):</w:t>
      </w:r>
      <w:bookmarkEnd w:id="72"/>
      <w:bookmarkEnd w:id="73"/>
    </w:p>
    <w:p w:rsidR="00416411" w:rsidRPr="00EF7EB5" w:rsidRDefault="00416411" w:rsidP="00416411">
      <w:pPr>
        <w:pStyle w:val="Normaltindrag"/>
      </w:pPr>
      <w:r w:rsidRPr="00EF7EB5">
        <w:t>Ordförande! Punkt 11 och även de övriga fr</w:t>
      </w:r>
      <w:r w:rsidRPr="00EF7EB5">
        <w:t>å</w:t>
      </w:r>
      <w:r w:rsidRPr="00EF7EB5">
        <w:t>gor som kommer sedan hänger samman. Jag skulle gärna kommentera dem i ett sammanhang men svara på frågor uppdelat.</w:t>
      </w:r>
    </w:p>
    <w:p w:rsidR="00416411" w:rsidRPr="00EF7EB5" w:rsidRDefault="00416411" w:rsidP="00416411">
      <w:pPr>
        <w:pStyle w:val="Normaltindrag"/>
      </w:pPr>
      <w:r w:rsidRPr="00EF7EB5">
        <w:t>Den stora diskussionen inom forskningspolit</w:t>
      </w:r>
      <w:r w:rsidRPr="00EF7EB5">
        <w:t>i</w:t>
      </w:r>
      <w:r w:rsidRPr="00EF7EB5">
        <w:t>ken i Europa handlar på samma sätt som inom övriga politikområden rätt mycket om att proce</w:t>
      </w:r>
      <w:r w:rsidRPr="00EF7EB5">
        <w:t>s</w:t>
      </w:r>
      <w:r w:rsidRPr="00EF7EB5">
        <w:t>sen är på gång inför fastställandet av nästa långtidsbudget, nästa rampr</w:t>
      </w:r>
      <w:r w:rsidRPr="00EF7EB5">
        <w:t>o</w:t>
      </w:r>
      <w:r w:rsidRPr="00EF7EB5">
        <w:t>gram. Inom fors</w:t>
      </w:r>
      <w:r w:rsidRPr="00EF7EB5">
        <w:t>k</w:t>
      </w:r>
      <w:r w:rsidRPr="00EF7EB5">
        <w:t>ningsområdet är det ett antal målkonflikter som poppar upp. I grunden handlar de här ärendena om de målkonflikterna.</w:t>
      </w:r>
    </w:p>
    <w:p w:rsidR="00416411" w:rsidRPr="00EF7EB5" w:rsidRDefault="00416411" w:rsidP="00416411">
      <w:pPr>
        <w:pStyle w:val="Normaltindrag"/>
      </w:pPr>
      <w:r w:rsidRPr="00EF7EB5">
        <w:t>Det första är en större målkonflikt. Ska EU i 21:a århundradet satsa så mycket på jordbrukspolitik och på sammanhållningspolitik eller är fors</w:t>
      </w:r>
      <w:r w:rsidRPr="00EF7EB5">
        <w:t>k</w:t>
      </w:r>
      <w:r w:rsidRPr="00EF7EB5">
        <w:t>ning viktigare att satsa på i det 21:a å</w:t>
      </w:r>
      <w:r w:rsidRPr="00EF7EB5">
        <w:t>r</w:t>
      </w:r>
      <w:r w:rsidRPr="00EF7EB5">
        <w:t>hundradet? Då är svaret ofta givet för alla som pysslar med de här frågorna i konkurrenskraft</w:t>
      </w:r>
      <w:r w:rsidRPr="00EF7EB5">
        <w:t>s</w:t>
      </w:r>
      <w:r w:rsidRPr="00EF7EB5">
        <w:t>rådet. Det är klart att vi inte bygger konku</w:t>
      </w:r>
      <w:r w:rsidRPr="00EF7EB5">
        <w:t>r</w:t>
      </w:r>
      <w:r w:rsidRPr="00EF7EB5">
        <w:t>renskraft gentemot Kina, Indien, Asien och allt vad det är i framtiden med jordbrukssatsningar. Det är på forskning</w:t>
      </w:r>
      <w:r w:rsidRPr="00EF7EB5">
        <w:t>s</w:t>
      </w:r>
      <w:r w:rsidRPr="00EF7EB5">
        <w:t>området vi ska satsa.</w:t>
      </w:r>
    </w:p>
    <w:p w:rsidR="00416411" w:rsidRPr="00EF7EB5" w:rsidRDefault="00416411" w:rsidP="00416411">
      <w:pPr>
        <w:pStyle w:val="Normaltindrag"/>
      </w:pPr>
      <w:r w:rsidRPr="00EF7EB5">
        <w:t>Den frågan avgörs inte inom KKR utan det är en europeisk helhet som man ska få ihop, men det är den första diskussionen.</w:t>
      </w:r>
    </w:p>
    <w:p w:rsidR="00416411" w:rsidRPr="00EF7EB5" w:rsidRDefault="00416411" w:rsidP="00416411">
      <w:pPr>
        <w:pStyle w:val="Normaltindrag"/>
      </w:pPr>
      <w:r w:rsidRPr="00EF7EB5">
        <w:t>Den andra diskussionen som de här frågorna handlar om är hur mycket av dessa forskningsprojekt som ska styras till industrin, till nä</w:t>
      </w:r>
      <w:r w:rsidRPr="00EF7EB5">
        <w:t>r</w:t>
      </w:r>
      <w:r w:rsidRPr="00EF7EB5">
        <w:t>ingslivet. Är det så man bygger konkurren</w:t>
      </w:r>
      <w:r w:rsidRPr="00EF7EB5">
        <w:t>s</w:t>
      </w:r>
      <w:r w:rsidRPr="00EF7EB5">
        <w:t>kraft eller är det genom att stötta grundforskningen som mer långsiktigt ger resultat? Det är de di</w:t>
      </w:r>
      <w:r w:rsidRPr="00EF7EB5">
        <w:t>s</w:t>
      </w:r>
      <w:r w:rsidRPr="00EF7EB5">
        <w:t>kussioner som också förs här.</w:t>
      </w:r>
    </w:p>
    <w:p w:rsidR="00416411" w:rsidRPr="00EF7EB5" w:rsidRDefault="00416411" w:rsidP="00416411">
      <w:pPr>
        <w:pStyle w:val="Normaltindrag"/>
      </w:pPr>
      <w:r w:rsidRPr="00EF7EB5">
        <w:t>Det tredje är om EU:s anslag till forskning ska gå dit där det är bäst forskning, spju</w:t>
      </w:r>
      <w:r w:rsidRPr="00EF7EB5">
        <w:t>t</w:t>
      </w:r>
      <w:r w:rsidRPr="00EF7EB5">
        <w:t>spetsforskning och kvalitet, eller om det ska spridas ut mer av regionalpolitiska skäl, även till forskningsinstitutioner och un</w:t>
      </w:r>
      <w:r w:rsidRPr="00EF7EB5">
        <w:t>i</w:t>
      </w:r>
      <w:r w:rsidRPr="00EF7EB5">
        <w:t>versitet som har lägre kvalitet för att alla länder ska få sitt.</w:t>
      </w:r>
    </w:p>
    <w:p w:rsidR="00416411" w:rsidRPr="00EF7EB5" w:rsidRDefault="00416411" w:rsidP="00416411">
      <w:pPr>
        <w:pStyle w:val="Normaltindrag"/>
      </w:pPr>
      <w:r w:rsidRPr="00EF7EB5">
        <w:t>Det är inga andra diskussioner än dem vi för här hemma varje gång vi ska diskutera och fördela forskningsmedel, kan man säga. Sveriges pos</w:t>
      </w:r>
      <w:r w:rsidRPr="00EF7EB5">
        <w:t>i</w:t>
      </w:r>
      <w:r w:rsidRPr="00EF7EB5">
        <w:t>tion internationellt är densamma som den linje vi är för här hemma, nä</w:t>
      </w:r>
      <w:r w:rsidRPr="00EF7EB5">
        <w:t>m</w:t>
      </w:r>
      <w:r w:rsidRPr="00EF7EB5">
        <w:t>ligen att kval</w:t>
      </w:r>
      <w:r w:rsidRPr="00EF7EB5">
        <w:t>i</w:t>
      </w:r>
      <w:r w:rsidRPr="00EF7EB5">
        <w:t>tet går före utspridning.</w:t>
      </w:r>
    </w:p>
    <w:p w:rsidR="00416411" w:rsidRPr="00EF7EB5" w:rsidRDefault="00416411" w:rsidP="00416411">
      <w:pPr>
        <w:pStyle w:val="Normaltindrag"/>
      </w:pPr>
      <w:r w:rsidRPr="00EF7EB5">
        <w:t>Det är också viktigt med grundforskning. Även om hela begreppet Innovationsunionen är viktigt – det är lanserat av Barroso – ska man vara varsam där. Det finns en väldig risk i detta. Till slut handlar alltihop om industrisubventioner. Där måste man sätta en gräns. Grun</w:t>
      </w:r>
      <w:r w:rsidRPr="00EF7EB5">
        <w:t>d</w:t>
      </w:r>
      <w:r w:rsidRPr="00EF7EB5">
        <w:t>forskningen är långsiktigt central för Europa.</w:t>
      </w:r>
    </w:p>
    <w:p w:rsidR="00416411" w:rsidRPr="00EF7EB5" w:rsidRDefault="00416411" w:rsidP="00416411">
      <w:pPr>
        <w:pStyle w:val="Normaltindrag"/>
      </w:pPr>
      <w:r w:rsidRPr="00EF7EB5">
        <w:t>Astra är ju ett av de allra främsta av våra ledande forskningsföretag. Man skulle då kunna tro att de skulle vilja att vi pumpade in str</w:t>
      </w:r>
      <w:r w:rsidRPr="00EF7EB5">
        <w:t>a</w:t>
      </w:r>
      <w:r w:rsidRPr="00EF7EB5">
        <w:t>tegiska fonder som de skulle kunna kräma ur för egen del. Men de säger att det är grundforskningen som är det centrala för att de ska öve</w:t>
      </w:r>
      <w:r w:rsidRPr="00EF7EB5">
        <w:t>r</w:t>
      </w:r>
      <w:r w:rsidRPr="00EF7EB5">
        <w:t>leva i Europa och i Sverige, inte de här ind</w:t>
      </w:r>
      <w:r w:rsidRPr="00EF7EB5">
        <w:t>u</w:t>
      </w:r>
      <w:r w:rsidRPr="00EF7EB5">
        <w:t>stristödsfonderna, även om det är många som drar åt det hållet.</w:t>
      </w:r>
    </w:p>
    <w:p w:rsidR="00416411" w:rsidRPr="00EF7EB5" w:rsidRDefault="00416411" w:rsidP="00416411">
      <w:pPr>
        <w:pStyle w:val="Normaltindrag"/>
      </w:pPr>
      <w:r w:rsidRPr="00EF7EB5">
        <w:t>Flaggskeppsinitiativet Innovationsunionen är bra, men man måste inse att det finns en må</w:t>
      </w:r>
      <w:r w:rsidRPr="00EF7EB5">
        <w:t>l</w:t>
      </w:r>
      <w:r w:rsidRPr="00EF7EB5">
        <w:t>konflikt mellan olika saker här. Det krävs en balans.</w:t>
      </w:r>
    </w:p>
    <w:p w:rsidR="00416411" w:rsidRPr="00EF7EB5" w:rsidRDefault="00416411" w:rsidP="00416411">
      <w:pPr>
        <w:pStyle w:val="Normaltindrag"/>
      </w:pPr>
      <w:r w:rsidRPr="00EF7EB5">
        <w:t>Kvalitet före regionalpolitik och att slå vakt om grundforskningen, ökad satsning på forskning och kanske mindre på stöd till de näringar som var dominerande i det tidigare EU är regeringens hållning i den här frågan.</w:t>
      </w:r>
    </w:p>
    <w:p w:rsidR="00416411" w:rsidRPr="00EF7EB5" w:rsidRDefault="00416411" w:rsidP="00416411">
      <w:pPr>
        <w:pStyle w:val="Rubrik2"/>
      </w:pPr>
      <w:bookmarkStart w:id="74" w:name="_Toc304882747"/>
      <w:bookmarkStart w:id="75" w:name="_Toc306778570"/>
      <w:r w:rsidRPr="00EF7EB5">
        <w:t>Anf.</w:t>
      </w:r>
      <w:r w:rsidR="00090585" w:rsidRPr="00EF7EB5">
        <w:t>  36  </w:t>
      </w:r>
      <w:r w:rsidRPr="00EF7EB5">
        <w:t>JONAS SJÖSTEDT (V):</w:t>
      </w:r>
      <w:bookmarkEnd w:id="74"/>
      <w:bookmarkEnd w:id="75"/>
    </w:p>
    <w:p w:rsidR="00416411" w:rsidRPr="00EF7EB5" w:rsidRDefault="00416411" w:rsidP="00416411">
      <w:pPr>
        <w:pStyle w:val="Normaltindrag"/>
      </w:pPr>
      <w:r w:rsidRPr="00EF7EB5">
        <w:t>Det känns lite tungt, men jag får säga att jag håller med Jan Björklund fullständigt om den här inriktningen. Ja, du får fundera på det, Jan Björ</w:t>
      </w:r>
      <w:r w:rsidRPr="00EF7EB5">
        <w:t>k</w:t>
      </w:r>
      <w:r w:rsidRPr="00EF7EB5">
        <w:t>lund.</w:t>
      </w:r>
    </w:p>
    <w:p w:rsidR="00416411" w:rsidRPr="00EF7EB5" w:rsidRDefault="00416411" w:rsidP="00416411">
      <w:pPr>
        <w:pStyle w:val="Normaltindrag"/>
      </w:pPr>
      <w:r w:rsidRPr="00EF7EB5">
        <w:t>Jag skulle vilja föra till en dimension till. Det är klimatomställningen. Den gigantiska omställning vi står inför måste ju vara grun</w:t>
      </w:r>
      <w:r w:rsidRPr="00EF7EB5">
        <w:t>d</w:t>
      </w:r>
      <w:r w:rsidRPr="00EF7EB5">
        <w:t>läggande i Sveriges hela hållning till forskningspolitiken. Det var det enda jag sa</w:t>
      </w:r>
      <w:r w:rsidRPr="00EF7EB5">
        <w:t>k</w:t>
      </w:r>
      <w:r w:rsidRPr="00EF7EB5">
        <w:t>nade. Jag skulle vilja lägga till detta.</w:t>
      </w:r>
    </w:p>
    <w:p w:rsidR="00416411" w:rsidRPr="00EF7EB5" w:rsidRDefault="00416411" w:rsidP="00416411">
      <w:pPr>
        <w:pStyle w:val="Rubrik2"/>
      </w:pPr>
      <w:bookmarkStart w:id="76" w:name="_Toc304882748"/>
      <w:bookmarkStart w:id="77" w:name="_Toc306778571"/>
      <w:r w:rsidRPr="00EF7EB5">
        <w:t>Anf.</w:t>
      </w:r>
      <w:r w:rsidR="00090585" w:rsidRPr="00EF7EB5">
        <w:t>  37  </w:t>
      </w:r>
      <w:r w:rsidRPr="00EF7EB5">
        <w:t>ORDFÖRANDEN:</w:t>
      </w:r>
      <w:bookmarkEnd w:id="76"/>
      <w:bookmarkEnd w:id="77"/>
    </w:p>
    <w:p w:rsidR="00416411" w:rsidRPr="00EF7EB5" w:rsidRDefault="00416411" w:rsidP="00416411">
      <w:pPr>
        <w:pStyle w:val="Normaltindrag"/>
      </w:pPr>
      <w:r w:rsidRPr="00EF7EB5">
        <w:t>Jag finner att det finns stöd för regeringens upplägg inför de fortsatta förhandlingarna. Jag uppfattar det som att vi nu också har klarat av pun</w:t>
      </w:r>
      <w:r w:rsidRPr="00EF7EB5">
        <w:t>k</w:t>
      </w:r>
      <w:r w:rsidRPr="00EF7EB5">
        <w:t>terna g och h under Övriga frågor.</w:t>
      </w:r>
    </w:p>
    <w:p w:rsidR="00416411" w:rsidRPr="00EF7EB5" w:rsidRDefault="00416411" w:rsidP="00416411">
      <w:pPr>
        <w:pStyle w:val="Normaltindrag"/>
      </w:pPr>
      <w:r w:rsidRPr="00EF7EB5">
        <w:t xml:space="preserve">Därmed är det färdigt för statsrådet i dag, i alla fall i EU-nämnden. Tack för i dag och trevlig helg! </w:t>
      </w:r>
    </w:p>
    <w:p w:rsidR="00416411" w:rsidRPr="00EF7EB5" w:rsidRDefault="00416411" w:rsidP="00416411">
      <w:pPr>
        <w:pStyle w:val="Rubrik1"/>
      </w:pPr>
      <w:r w:rsidRPr="00EF7EB5">
        <w:br w:type="page"/>
      </w:r>
      <w:bookmarkStart w:id="78" w:name="_Toc304882749"/>
      <w:bookmarkStart w:id="79" w:name="_Toc306778572"/>
      <w:r w:rsidRPr="00EF7EB5">
        <w:t>2 §  Konkurrenskraft – industri och inre mar</w:t>
      </w:r>
      <w:r w:rsidRPr="00EF7EB5">
        <w:t>k</w:t>
      </w:r>
      <w:r w:rsidRPr="00EF7EB5">
        <w:t>nad</w:t>
      </w:r>
      <w:bookmarkEnd w:id="78"/>
      <w:bookmarkEnd w:id="79"/>
    </w:p>
    <w:p w:rsidR="00416411" w:rsidRPr="00EF7EB5" w:rsidRDefault="00416411" w:rsidP="00416411">
      <w:pPr>
        <w:pStyle w:val="Rubrik1-EU-nmnden"/>
      </w:pPr>
      <w:r w:rsidRPr="00EF7EB5">
        <w:t>Statssekreterare Gunnar Oom</w:t>
      </w:r>
    </w:p>
    <w:p w:rsidR="00416411" w:rsidRPr="00EF7EB5" w:rsidRDefault="00416411" w:rsidP="00416411">
      <w:pPr>
        <w:pStyle w:val="Rubrik1-EU-nmnden"/>
      </w:pPr>
      <w:r w:rsidRPr="00EF7EB5">
        <w:t>Återrapport från möte i Europeiska unionens råd för konkurren</w:t>
      </w:r>
      <w:r w:rsidRPr="00EF7EB5">
        <w:t>s</w:t>
      </w:r>
      <w:r w:rsidRPr="00EF7EB5">
        <w:t>kraft – industri och inre marknad den 27 juni 2011</w:t>
      </w:r>
    </w:p>
    <w:p w:rsidR="00416411" w:rsidRPr="00EF7EB5" w:rsidRDefault="00416411" w:rsidP="00416411">
      <w:pPr>
        <w:pStyle w:val="Rubrik1-EU-nmnden"/>
      </w:pPr>
      <w:r w:rsidRPr="00EF7EB5">
        <w:t>Återrapport från informellt ministermöte den 21–22 juli 2011</w:t>
      </w:r>
    </w:p>
    <w:p w:rsidR="00416411" w:rsidRPr="00EF7EB5" w:rsidRDefault="00416411" w:rsidP="00416411">
      <w:pPr>
        <w:pStyle w:val="Rubrik1-EU-nmnden"/>
      </w:pPr>
      <w:r w:rsidRPr="00EF7EB5">
        <w:t>Information och samråd inför möte i Europeiska unionens råd för konkurrenskraft – industri och inre marknad den 29–30 september 2011</w:t>
      </w:r>
    </w:p>
    <w:p w:rsidR="00416411" w:rsidRPr="00EF7EB5" w:rsidRDefault="00416411" w:rsidP="00416411">
      <w:pPr>
        <w:pStyle w:val="Rubrik2"/>
      </w:pPr>
      <w:bookmarkStart w:id="80" w:name="_Toc304882750"/>
      <w:bookmarkStart w:id="81" w:name="_Toc306778573"/>
      <w:r w:rsidRPr="00EF7EB5">
        <w:t>Anf.</w:t>
      </w:r>
      <w:r w:rsidR="00090585" w:rsidRPr="00EF7EB5">
        <w:t>  38  </w:t>
      </w:r>
      <w:r w:rsidRPr="00EF7EB5">
        <w:t>ORDFÖRANDEN:</w:t>
      </w:r>
      <w:bookmarkEnd w:id="80"/>
      <w:bookmarkEnd w:id="81"/>
    </w:p>
    <w:p w:rsidR="00416411" w:rsidRPr="00EF7EB5" w:rsidRDefault="00416411" w:rsidP="00416411">
      <w:pPr>
        <w:pStyle w:val="Normaltindrag"/>
      </w:pPr>
      <w:r w:rsidRPr="00EF7EB5">
        <w:t>Välkommen Gunnar Oom med medarbetare som vi ska klara av både handelspolitik och en del konkurrenskraftsfrågor med. Vi börjar med ko</w:t>
      </w:r>
      <w:r w:rsidRPr="00EF7EB5">
        <w:t>n</w:t>
      </w:r>
      <w:r w:rsidRPr="00EF7EB5">
        <w:t>kurrenskraftsfrågorna. Det finns en A-punkt. Är det någon som har några frågor om den? Nej.</w:t>
      </w:r>
    </w:p>
    <w:p w:rsidR="00416411" w:rsidRPr="00EF7EB5" w:rsidRDefault="00416411" w:rsidP="00416411">
      <w:pPr>
        <w:pStyle w:val="Normaltindrag"/>
      </w:pPr>
      <w:r w:rsidRPr="00EF7EB5">
        <w:t>Jag frågar då statssekreteraren om det finns någonting att säga om återrapporterna från den 27 juni och den 21–22 juli.</w:t>
      </w:r>
    </w:p>
    <w:p w:rsidR="00416411" w:rsidRPr="00EF7EB5" w:rsidRDefault="00416411" w:rsidP="00416411">
      <w:pPr>
        <w:pStyle w:val="Rubrik2"/>
      </w:pPr>
      <w:bookmarkStart w:id="82" w:name="_Toc304882751"/>
      <w:bookmarkStart w:id="83" w:name="_Toc306778574"/>
      <w:r w:rsidRPr="00EF7EB5">
        <w:t>Anf.</w:t>
      </w:r>
      <w:r w:rsidR="00090585" w:rsidRPr="00EF7EB5">
        <w:t>  39  </w:t>
      </w:r>
      <w:r w:rsidRPr="00EF7EB5">
        <w:t>Statssekreterare GUNNAR OOM:</w:t>
      </w:r>
      <w:bookmarkEnd w:id="82"/>
      <w:bookmarkEnd w:id="83"/>
    </w:p>
    <w:p w:rsidR="00416411" w:rsidRPr="00EF7EB5" w:rsidRDefault="00416411" w:rsidP="00416411">
      <w:pPr>
        <w:pStyle w:val="Normaltindrag"/>
      </w:pPr>
      <w:r w:rsidRPr="00EF7EB5">
        <w:t>Herr ordförande! Jag representerade Sverige på konkurrenskraftsrådet den 27 juni. Vi hade bara en punkt på dagordningen. Det var pate</w:t>
      </w:r>
      <w:r w:rsidRPr="00EF7EB5">
        <w:t>n</w:t>
      </w:r>
      <w:r w:rsidRPr="00EF7EB5">
        <w:t>tet. Det handlade då dels om själva patentförordningen, dels om förordnin</w:t>
      </w:r>
      <w:r w:rsidRPr="00EF7EB5">
        <w:t>g</w:t>
      </w:r>
      <w:r w:rsidRPr="00EF7EB5">
        <w:t>en om patentets översättningsarrangemang. Det var en förkro</w:t>
      </w:r>
      <w:r w:rsidRPr="00EF7EB5">
        <w:t>s</w:t>
      </w:r>
      <w:r w:rsidRPr="00EF7EB5">
        <w:t>sande majoritet för detta. Som ni känner till är det 25 av 27 medlemsstater som tycker att det här är en bra idé. Vi tycker från svensk sida att detta är mer eller mindre en milstolpe i dessa förhandlingar, någonting vi från svensk sida verkligen har strävat efter länge.</w:t>
      </w:r>
    </w:p>
    <w:p w:rsidR="00416411" w:rsidRPr="00EF7EB5" w:rsidRDefault="00416411" w:rsidP="00416411">
      <w:pPr>
        <w:pStyle w:val="Normaltindrag"/>
      </w:pPr>
      <w:r w:rsidRPr="00EF7EB5">
        <w:t>Det som återstår nu, och det kommer vi att återrapportera om, är att det behövs en väl fungerande domstol för ändamålet. Förhandlin</w:t>
      </w:r>
      <w:r w:rsidRPr="00EF7EB5">
        <w:t>g</w:t>
      </w:r>
      <w:r w:rsidRPr="00EF7EB5">
        <w:t>arna har nu återupptagits och vi ska återkomma till det senare under föredra</w:t>
      </w:r>
      <w:r w:rsidRPr="00EF7EB5">
        <w:t>g</w:t>
      </w:r>
      <w:r w:rsidRPr="00EF7EB5">
        <w:t>ningen. Den här frågan kommer som sagt att behandlas den 29 septe</w:t>
      </w:r>
      <w:r w:rsidRPr="00EF7EB5">
        <w:t>m</w:t>
      </w:r>
      <w:r w:rsidRPr="00EF7EB5">
        <w:t>ber. Det var konkurrenskraftsrådet den 27 juni.</w:t>
      </w:r>
    </w:p>
    <w:p w:rsidR="00416411" w:rsidRPr="00EF7EB5" w:rsidRDefault="00416411" w:rsidP="00416411">
      <w:pPr>
        <w:pStyle w:val="Normaltindrag"/>
      </w:pPr>
      <w:r w:rsidRPr="00EF7EB5">
        <w:t>Sedan var det ett informellt konkurren</w:t>
      </w:r>
      <w:r w:rsidRPr="00EF7EB5">
        <w:t>s</w:t>
      </w:r>
      <w:r w:rsidRPr="00EF7EB5">
        <w:t>kraftsråd i Polen den 21–22 juli. Där represe</w:t>
      </w:r>
      <w:r w:rsidRPr="00EF7EB5">
        <w:t>n</w:t>
      </w:r>
      <w:r w:rsidRPr="00EF7EB5">
        <w:t>terades vi av departementsrådet Tim Brooks och man diskuterade då det polska utspelet vad gällde industrifrågor, hur man skulle stärka konkurrenskraften och hur man samtidigt skulle uppnå miljö- och klimatkravsförbättringar inom ramen för en förbättrad resur</w:t>
      </w:r>
      <w:r w:rsidRPr="00EF7EB5">
        <w:t>s</w:t>
      </w:r>
      <w:r w:rsidRPr="00EF7EB5">
        <w:t xml:space="preserve">effektivitet. Det återkommer vi också till här i dag. </w:t>
      </w:r>
    </w:p>
    <w:p w:rsidR="00416411" w:rsidRPr="00EF7EB5" w:rsidRDefault="00416411" w:rsidP="00416411">
      <w:pPr>
        <w:pStyle w:val="Normaltindrag"/>
      </w:pPr>
      <w:r w:rsidRPr="00EF7EB5">
        <w:t>Där framförde Tim Brooks från svensk synvinkel den inre markn</w:t>
      </w:r>
      <w:r w:rsidRPr="00EF7EB5">
        <w:t>a</w:t>
      </w:r>
      <w:r w:rsidRPr="00EF7EB5">
        <w:t>dens betydelse rent allmänt för förbättrad handel och minskning av ha</w:t>
      </w:r>
      <w:r w:rsidRPr="00EF7EB5">
        <w:t>n</w:t>
      </w:r>
      <w:r w:rsidRPr="00EF7EB5">
        <w:t>del</w:t>
      </w:r>
      <w:r w:rsidRPr="00EF7EB5">
        <w:t>s</w:t>
      </w:r>
      <w:r w:rsidRPr="00EF7EB5">
        <w:t>hinder. Frågan om resurseffektivitet diskuteras nu på kommande möte i KKR. Den återkommer jag till. Det var ett informellt möte där po</w:t>
      </w:r>
      <w:r w:rsidR="00393EC2" w:rsidRPr="00EF7EB5">
        <w:softHyphen/>
      </w:r>
      <w:r w:rsidRPr="00EF7EB5">
        <w:t>lacke</w:t>
      </w:r>
      <w:r w:rsidRPr="00EF7EB5">
        <w:t>r</w:t>
      </w:r>
      <w:r w:rsidRPr="00EF7EB5">
        <w:t>na kände sig för i frågan.</w:t>
      </w:r>
    </w:p>
    <w:p w:rsidR="00416411" w:rsidRPr="00EF7EB5" w:rsidRDefault="00416411" w:rsidP="00416411">
      <w:pPr>
        <w:pStyle w:val="Rubrik2"/>
      </w:pPr>
      <w:bookmarkStart w:id="84" w:name="_Toc304882752"/>
      <w:bookmarkStart w:id="85" w:name="_Toc306778575"/>
      <w:r w:rsidRPr="00EF7EB5">
        <w:t>Anf.</w:t>
      </w:r>
      <w:r w:rsidR="00090585" w:rsidRPr="00EF7EB5">
        <w:t>  40  </w:t>
      </w:r>
      <w:r w:rsidRPr="00EF7EB5">
        <w:t>ORDFÖRANDEN:</w:t>
      </w:r>
      <w:bookmarkEnd w:id="84"/>
      <w:bookmarkEnd w:id="85"/>
    </w:p>
    <w:p w:rsidR="00416411" w:rsidRPr="00EF7EB5" w:rsidRDefault="00416411" w:rsidP="00416411">
      <w:pPr>
        <w:pStyle w:val="Normaltindrag"/>
      </w:pPr>
      <w:r w:rsidRPr="00EF7EB5">
        <w:t>Vi lägger återrapporterna till handlingarna.</w:t>
      </w:r>
    </w:p>
    <w:p w:rsidR="00416411" w:rsidRPr="00EF7EB5" w:rsidRDefault="00416411" w:rsidP="00416411">
      <w:pPr>
        <w:pStyle w:val="Normaltindrag"/>
      </w:pPr>
      <w:r w:rsidRPr="00EF7EB5">
        <w:t>Vi går till punkt 3, Standardiseringspaketet. Frågan har varit uppe i näringsutskottet och där anmäldes ingen avvikande mening.</w:t>
      </w:r>
    </w:p>
    <w:p w:rsidR="00416411" w:rsidRPr="00EF7EB5" w:rsidRDefault="00416411" w:rsidP="00416411">
      <w:pPr>
        <w:pStyle w:val="Rubrik2"/>
      </w:pPr>
      <w:bookmarkStart w:id="86" w:name="_Toc304882753"/>
      <w:bookmarkStart w:id="87" w:name="_Toc306778576"/>
      <w:r w:rsidRPr="00EF7EB5">
        <w:t>Anf.</w:t>
      </w:r>
      <w:r w:rsidR="00090585" w:rsidRPr="00EF7EB5">
        <w:t>  41  </w:t>
      </w:r>
      <w:r w:rsidRPr="00EF7EB5">
        <w:t>Statssekreterare GUNNAR OOM:</w:t>
      </w:r>
      <w:bookmarkEnd w:id="86"/>
      <w:bookmarkEnd w:id="87"/>
    </w:p>
    <w:p w:rsidR="00416411" w:rsidRPr="00EF7EB5" w:rsidRDefault="00416411" w:rsidP="00416411">
      <w:pPr>
        <w:pStyle w:val="Normaltindrag"/>
      </w:pPr>
      <w:r w:rsidRPr="00EF7EB5">
        <w:t>Det här är ytterligare en för Sverige viktig fråga. Det är en välko</w:t>
      </w:r>
      <w:r w:rsidRPr="00EF7EB5">
        <w:t>m</w:t>
      </w:r>
      <w:r w:rsidRPr="00EF7EB5">
        <w:t>men hantering av ärendet. Standardiseringspaketet antogs av kommissi</w:t>
      </w:r>
      <w:r w:rsidRPr="00EF7EB5">
        <w:t>o</w:t>
      </w:r>
      <w:r w:rsidRPr="00EF7EB5">
        <w:t>nen i juni i år. Det består av ett meddelande och ett förslag till föror</w:t>
      </w:r>
      <w:r w:rsidRPr="00EF7EB5">
        <w:t>d</w:t>
      </w:r>
      <w:r w:rsidRPr="00EF7EB5">
        <w:t>ning. Jag för</w:t>
      </w:r>
      <w:r w:rsidRPr="00EF7EB5">
        <w:t>e</w:t>
      </w:r>
      <w:r w:rsidRPr="00EF7EB5">
        <w:t>ställer mig att vi alla välkomnar detta, och det är ett bra och väl fungerande verktyg för ökad konkurrenskraft.</w:t>
      </w:r>
    </w:p>
    <w:p w:rsidR="00416411" w:rsidRPr="00EF7EB5" w:rsidRDefault="00416411" w:rsidP="00416411">
      <w:pPr>
        <w:pStyle w:val="Normaltindrag"/>
      </w:pPr>
      <w:r w:rsidRPr="00EF7EB5">
        <w:t>I anledning av meddelandet har det polska ordförandeskapet inför kommande möte tagit fram tre frågor man vill dryfta. Den första är hur man kan påskynda själva standardiseringsprocessen. I dag tar ett standa</w:t>
      </w:r>
      <w:r w:rsidRPr="00EF7EB5">
        <w:t>r</w:t>
      </w:r>
      <w:r w:rsidRPr="00EF7EB5">
        <w:t>diseringsärende ca 36 månader. Man uttrycker som mål att minska detta till 18 månader. Utmaningen för EU är att det bara är en mindre del av processen som man själv kan påverka. Det är upp till de parter som har hand om standardiseringen att landa snabbare. Det blir föremål för ko</w:t>
      </w:r>
      <w:r w:rsidRPr="00EF7EB5">
        <w:t>m</w:t>
      </w:r>
      <w:r w:rsidRPr="00EF7EB5">
        <w:t>munikation mellan parterna, men från EU:s sida talar man om att minska tidsperioden för beredningen av mandatet inom kommissionen. Man tycker sig oc</w:t>
      </w:r>
      <w:r w:rsidRPr="00EF7EB5">
        <w:t>k</w:t>
      </w:r>
      <w:r w:rsidRPr="00EF7EB5">
        <w:t>så se möjligheter att minska tiden genom att arbeta mer strategiskt med standardiseringsfrågor. I princip är frågan en smula ö</w:t>
      </w:r>
      <w:r w:rsidRPr="00EF7EB5">
        <w:t>p</w:t>
      </w:r>
      <w:r w:rsidRPr="00EF7EB5">
        <w:t>pen när det gäller hur man minskar tiden, men själva målet är alldeles klart, nämligen att förkorta tiden.</w:t>
      </w:r>
    </w:p>
    <w:p w:rsidR="00416411" w:rsidRPr="00EF7EB5" w:rsidRDefault="00416411" w:rsidP="00416411">
      <w:pPr>
        <w:pStyle w:val="Normaltindrag"/>
      </w:pPr>
      <w:r w:rsidRPr="00EF7EB5">
        <w:t>Den andra frågan gäller ett system för att bäst bestämma vilka it-standarder man ska hä</w:t>
      </w:r>
      <w:r w:rsidRPr="00EF7EB5">
        <w:t>n</w:t>
      </w:r>
      <w:r w:rsidRPr="00EF7EB5">
        <w:t>visa till i upphandlingar. Där är kommissionens uppfattning, föga överraskande, att man borde börja om från början, medan den svenska stån</w:t>
      </w:r>
      <w:r w:rsidRPr="00EF7EB5">
        <w:t>d</w:t>
      </w:r>
      <w:r w:rsidRPr="00EF7EB5">
        <w:t>punkten, och många andras ståndpunkter, är att det finns en hel del i dag som är framtaget som lämpar sig väl att anvä</w:t>
      </w:r>
      <w:r w:rsidRPr="00EF7EB5">
        <w:t>n</w:t>
      </w:r>
      <w:r w:rsidRPr="00EF7EB5">
        <w:t>da. Det är den linje vi tänker föra, nämligen att det finns ingen a</w:t>
      </w:r>
      <w:r w:rsidRPr="00EF7EB5">
        <w:t>n</w:t>
      </w:r>
      <w:r w:rsidRPr="00EF7EB5">
        <w:t>ledning att bygga upp ett helt nytt system för detta utan att i stället komplettera det som finns.</w:t>
      </w:r>
    </w:p>
    <w:p w:rsidR="00416411" w:rsidRPr="00EF7EB5" w:rsidRDefault="00416411" w:rsidP="00416411">
      <w:pPr>
        <w:pStyle w:val="Normaltindrag"/>
      </w:pPr>
      <w:r w:rsidRPr="00EF7EB5">
        <w:t>Den tredje frågan gäller vilka åtgärder som behöver vidtas för att öka möjligheterna för dels små och medelstora företag, dels frivilligorganis</w:t>
      </w:r>
      <w:r w:rsidRPr="00EF7EB5">
        <w:t>a</w:t>
      </w:r>
      <w:r w:rsidRPr="00EF7EB5">
        <w:t>tioner att komma till tals i sta</w:t>
      </w:r>
      <w:r w:rsidRPr="00EF7EB5">
        <w:t>n</w:t>
      </w:r>
      <w:r w:rsidRPr="00EF7EB5">
        <w:t>dardiseringsprocessen. Hur ska det ske på ett bättre sätt? Rent allmänt från svensk sida tycker vi att det är väsentligt i standardiseringsprocessen att frågorna får en allsidig b</w:t>
      </w:r>
      <w:r w:rsidRPr="00EF7EB5">
        <w:t>e</w:t>
      </w:r>
      <w:r w:rsidRPr="00EF7EB5">
        <w:t>lysning, att det inte bara är industrin utan att det kan tillkomma konsumentintressen, så att det blir bättre standardiseringsregler. Vi vill ändå betona att för att säkra att kvalit</w:t>
      </w:r>
      <w:r w:rsidRPr="00EF7EB5">
        <w:t>e</w:t>
      </w:r>
      <w:r w:rsidRPr="00EF7EB5">
        <w:t>ten och standarden blir ändamålsenliga är det företagen som sitter i förarsätet. Vi ska se hur vi kan få in de berömda NGO:erna på ett lämpligt sätt så att det blir större allsidi</w:t>
      </w:r>
      <w:r w:rsidRPr="00EF7EB5">
        <w:t>g</w:t>
      </w:r>
      <w:r w:rsidRPr="00EF7EB5">
        <w:t>het i standardiseringen.</w:t>
      </w:r>
    </w:p>
    <w:p w:rsidR="00416411" w:rsidRPr="00EF7EB5" w:rsidRDefault="00416411" w:rsidP="00416411">
      <w:pPr>
        <w:pStyle w:val="Normaltindrag"/>
      </w:pPr>
      <w:r w:rsidRPr="00EF7EB5">
        <w:t>Det var vad jag hade att säga om de tre fr</w:t>
      </w:r>
      <w:r w:rsidRPr="00EF7EB5">
        <w:t>å</w:t>
      </w:r>
      <w:r w:rsidRPr="00EF7EB5">
        <w:t>gorna som kommer upp på konkurrenskraftsrådet och Sveriges ståndpunkt.</w:t>
      </w:r>
    </w:p>
    <w:p w:rsidR="00416411" w:rsidRPr="00EF7EB5" w:rsidRDefault="00416411" w:rsidP="00416411">
      <w:pPr>
        <w:pStyle w:val="Rubrik2"/>
      </w:pPr>
      <w:bookmarkStart w:id="88" w:name="_Toc304882754"/>
      <w:bookmarkStart w:id="89" w:name="_Toc306778577"/>
      <w:r w:rsidRPr="00EF7EB5">
        <w:t>Anf.</w:t>
      </w:r>
      <w:r w:rsidR="00090585" w:rsidRPr="00EF7EB5">
        <w:t>  42  </w:t>
      </w:r>
      <w:r w:rsidRPr="00EF7EB5">
        <w:t>JONAS SJÖSTEDT (V):</w:t>
      </w:r>
      <w:bookmarkEnd w:id="88"/>
      <w:bookmarkEnd w:id="89"/>
    </w:p>
    <w:p w:rsidR="00416411" w:rsidRPr="00EF7EB5" w:rsidRDefault="00416411" w:rsidP="00416411">
      <w:pPr>
        <w:pStyle w:val="Normaltindrag"/>
      </w:pPr>
      <w:r w:rsidRPr="00EF7EB5">
        <w:t xml:space="preserve">Ordförande! Jag har inga invändningar mot den svenska positionen, som jag tycker verkar fullt rimlig. </w:t>
      </w:r>
    </w:p>
    <w:p w:rsidR="00416411" w:rsidRPr="00EF7EB5" w:rsidRDefault="00416411" w:rsidP="00416411">
      <w:pPr>
        <w:pStyle w:val="Normaltindrag"/>
      </w:pPr>
      <w:r w:rsidRPr="00EF7EB5">
        <w:t>Jag vill lyfta upp det som berördes sist, nämligen att i de enskilda st</w:t>
      </w:r>
      <w:r w:rsidR="00393EC2" w:rsidRPr="00EF7EB5">
        <w:t>andardiseringskommittéerna och -</w:t>
      </w:r>
      <w:r w:rsidRPr="00EF7EB5">
        <w:t>organen är det ofta representa</w:t>
      </w:r>
      <w:r w:rsidRPr="00EF7EB5">
        <w:t>n</w:t>
      </w:r>
      <w:r w:rsidRPr="00EF7EB5">
        <w:t>ter för industrin som diskuterar med varandra om hur standarden ska se ut. Det handlar om inflytande för både konsumentorganisationer och myndigh</w:t>
      </w:r>
      <w:r w:rsidRPr="00EF7EB5">
        <w:t>e</w:t>
      </w:r>
      <w:r w:rsidRPr="00EF7EB5">
        <w:t>ter. Finns det några planer på en modell? Vilka villkor ställs? Hur form</w:t>
      </w:r>
      <w:r w:rsidRPr="00EF7EB5">
        <w:t>u</w:t>
      </w:r>
      <w:r w:rsidRPr="00EF7EB5">
        <w:t>leras de</w:t>
      </w:r>
      <w:r w:rsidRPr="00EF7EB5">
        <w:t>l</w:t>
      </w:r>
      <w:r w:rsidRPr="00EF7EB5">
        <w:t>tagandet så att det ska bli mer balanserat i framtiden?</w:t>
      </w:r>
    </w:p>
    <w:p w:rsidR="00416411" w:rsidRPr="00EF7EB5" w:rsidRDefault="00416411" w:rsidP="00416411">
      <w:pPr>
        <w:pStyle w:val="Rubrik2"/>
      </w:pPr>
      <w:bookmarkStart w:id="90" w:name="_Toc304882755"/>
      <w:bookmarkStart w:id="91" w:name="_Toc306778578"/>
      <w:r w:rsidRPr="00EF7EB5">
        <w:t>Anf.</w:t>
      </w:r>
      <w:r w:rsidR="00090585" w:rsidRPr="00EF7EB5">
        <w:t>  43  </w:t>
      </w:r>
      <w:r w:rsidRPr="00EF7EB5">
        <w:t>Departementssekreterare MALIN LJUNG EIBORN:</w:t>
      </w:r>
      <w:bookmarkEnd w:id="90"/>
      <w:bookmarkEnd w:id="91"/>
    </w:p>
    <w:p w:rsidR="00416411" w:rsidRPr="00EF7EB5" w:rsidRDefault="00416411" w:rsidP="00416411">
      <w:pPr>
        <w:pStyle w:val="Normaltindrag"/>
      </w:pPr>
      <w:r w:rsidRPr="00EF7EB5">
        <w:t>I den kommande EU-förordningen som förhandlas nu finns en artikel som behandlar frågan. Där räknar man upp ett antal frivilligorganisati</w:t>
      </w:r>
      <w:r w:rsidRPr="00EF7EB5">
        <w:t>o</w:t>
      </w:r>
      <w:r w:rsidRPr="00EF7EB5">
        <w:t>ner på europeisk nivå. Det gemensamma för de organisationerna är att de delvis finansieras av kommissionen. Det är därför man tycker att man kan reglera dem i artikeln. Annars har man inget inflytande över frivi</w:t>
      </w:r>
      <w:r w:rsidRPr="00EF7EB5">
        <w:t>l</w:t>
      </w:r>
      <w:r w:rsidRPr="00EF7EB5">
        <w:t>ligorganisationer på det sättet. Det man vill försäkra sig om är att sta</w:t>
      </w:r>
      <w:r w:rsidRPr="00EF7EB5">
        <w:t>n</w:t>
      </w:r>
      <w:r w:rsidRPr="00EF7EB5">
        <w:t>dardiseringsorganisationerna tar med intressenterna i sitt arbete. Det regleras noggrant i artikeln att de ska vara med i hela a</w:t>
      </w:r>
      <w:r w:rsidRPr="00EF7EB5">
        <w:t>r</w:t>
      </w:r>
      <w:r w:rsidRPr="00EF7EB5">
        <w:t>betet från ax till limpa. Det blir en ökad a</w:t>
      </w:r>
      <w:r w:rsidRPr="00EF7EB5">
        <w:t>m</w:t>
      </w:r>
      <w:r w:rsidRPr="00EF7EB5">
        <w:t>bitionsnivå om frågan tas in i förordningen. Men givetvis är det upp till standardisering</w:t>
      </w:r>
      <w:r w:rsidRPr="00EF7EB5">
        <w:t>s</w:t>
      </w:r>
      <w:r w:rsidRPr="00EF7EB5">
        <w:t>organisationerna.</w:t>
      </w:r>
    </w:p>
    <w:p w:rsidR="00416411" w:rsidRPr="00EF7EB5" w:rsidRDefault="00416411" w:rsidP="00416411">
      <w:pPr>
        <w:pStyle w:val="Rubrik2"/>
      </w:pPr>
      <w:bookmarkStart w:id="92" w:name="_Toc304882756"/>
      <w:bookmarkStart w:id="93" w:name="_Toc306778579"/>
      <w:r w:rsidRPr="00EF7EB5">
        <w:t>Anf.</w:t>
      </w:r>
      <w:r w:rsidR="00090585" w:rsidRPr="00EF7EB5">
        <w:t>  44  </w:t>
      </w:r>
      <w:r w:rsidRPr="00EF7EB5">
        <w:t>Statssekreterare GUNNAR OOM:</w:t>
      </w:r>
      <w:bookmarkEnd w:id="92"/>
      <w:bookmarkEnd w:id="93"/>
    </w:p>
    <w:p w:rsidR="00416411" w:rsidRPr="00EF7EB5" w:rsidRDefault="00416411" w:rsidP="00416411">
      <w:pPr>
        <w:pStyle w:val="Normaltindrag"/>
      </w:pPr>
      <w:r w:rsidRPr="00EF7EB5">
        <w:t>Frågan är ytterst relevant mot bakgrund av den första frågan, näml</w:t>
      </w:r>
      <w:r w:rsidRPr="00EF7EB5">
        <w:t>i</w:t>
      </w:r>
      <w:r w:rsidRPr="00EF7EB5">
        <w:t>gen hur standardiseringsprocessen påskyndas för att få en effektiv fö</w:t>
      </w:r>
      <w:r w:rsidRPr="00EF7EB5">
        <w:t>r</w:t>
      </w:r>
      <w:r w:rsidRPr="00EF7EB5">
        <w:t>valtning. Här är det olika intressen som b</w:t>
      </w:r>
      <w:r w:rsidRPr="00EF7EB5">
        <w:t>a</w:t>
      </w:r>
      <w:r w:rsidRPr="00EF7EB5">
        <w:t>lanserar mot varandra. Ut måste komma en a</w:t>
      </w:r>
      <w:r w:rsidRPr="00EF7EB5">
        <w:t>n</w:t>
      </w:r>
      <w:r w:rsidRPr="00EF7EB5">
        <w:t>vändbar modell som svarar ja på bägge frågorna, det vill säga snabbare samt mer omfattande och effektivt.</w:t>
      </w:r>
    </w:p>
    <w:p w:rsidR="00416411" w:rsidRPr="00EF7EB5" w:rsidRDefault="00416411" w:rsidP="00416411">
      <w:pPr>
        <w:pStyle w:val="Rubrik2"/>
      </w:pPr>
      <w:bookmarkStart w:id="94" w:name="_Toc304882757"/>
      <w:bookmarkStart w:id="95" w:name="_Toc306778580"/>
      <w:r w:rsidRPr="00EF7EB5">
        <w:t>Anf.</w:t>
      </w:r>
      <w:r w:rsidR="00090585" w:rsidRPr="00EF7EB5">
        <w:t>  45  </w:t>
      </w:r>
      <w:r w:rsidRPr="00EF7EB5">
        <w:t>ORDFÖRANDEN:</w:t>
      </w:r>
      <w:bookmarkEnd w:id="94"/>
      <w:bookmarkEnd w:id="95"/>
    </w:p>
    <w:p w:rsidR="00416411" w:rsidRPr="00EF7EB5" w:rsidRDefault="00416411" w:rsidP="00416411">
      <w:pPr>
        <w:pStyle w:val="Normaltindrag"/>
      </w:pPr>
      <w:r w:rsidRPr="00EF7EB5">
        <w:t>Jag finner att det finns stöd för regeringens upplägg inför de fortsatta diskussionerna om europeisk standardisering.</w:t>
      </w:r>
    </w:p>
    <w:p w:rsidR="00416411" w:rsidRPr="00EF7EB5" w:rsidRDefault="00416411" w:rsidP="00416411">
      <w:pPr>
        <w:pStyle w:val="Normaltindrag"/>
      </w:pPr>
      <w:r w:rsidRPr="00EF7EB5">
        <w:t>Vi går vidare till punkt 5 om resurseffekt</w:t>
      </w:r>
      <w:r w:rsidRPr="00EF7EB5">
        <w:t>i</w:t>
      </w:r>
      <w:r w:rsidRPr="00EF7EB5">
        <w:t>vitet.</w:t>
      </w:r>
    </w:p>
    <w:p w:rsidR="00416411" w:rsidRPr="00EF7EB5" w:rsidRDefault="00416411" w:rsidP="00416411">
      <w:pPr>
        <w:pStyle w:val="Rubrik2"/>
      </w:pPr>
      <w:bookmarkStart w:id="96" w:name="_Toc304882758"/>
      <w:bookmarkStart w:id="97" w:name="_Toc306778581"/>
      <w:r w:rsidRPr="00EF7EB5">
        <w:t>Anf.</w:t>
      </w:r>
      <w:r w:rsidR="00090585" w:rsidRPr="00EF7EB5">
        <w:t>  46  </w:t>
      </w:r>
      <w:r w:rsidRPr="00EF7EB5">
        <w:t>Statssekreterare GUNNAR OOM:</w:t>
      </w:r>
      <w:bookmarkEnd w:id="96"/>
      <w:bookmarkEnd w:id="97"/>
    </w:p>
    <w:p w:rsidR="00416411" w:rsidRPr="00EF7EB5" w:rsidRDefault="00416411" w:rsidP="00416411">
      <w:pPr>
        <w:pStyle w:val="Normaltindrag"/>
      </w:pPr>
      <w:r w:rsidRPr="00EF7EB5">
        <w:t>Det är återigen det polska ordförandeskapet som har tagit fram slu</w:t>
      </w:r>
      <w:r w:rsidRPr="00EF7EB5">
        <w:t>t</w:t>
      </w:r>
      <w:r w:rsidRPr="00EF7EB5">
        <w:t>satser. Det handlar om konkurrenskraftig europeisk industri i ljuset av ett effektivt resursutnyttjande. Man tar i slutsatserna fram behovet av o</w:t>
      </w:r>
      <w:r w:rsidRPr="00EF7EB5">
        <w:t>m</w:t>
      </w:r>
      <w:r w:rsidRPr="00EF7EB5">
        <w:t>ställning av europeisk industri. Det är något där vi för svenskt vidko</w:t>
      </w:r>
      <w:r w:rsidRPr="00EF7EB5">
        <w:t>m</w:t>
      </w:r>
      <w:r w:rsidRPr="00EF7EB5">
        <w:t>mande har sett att det har hänt mycket i Sverige för att få ett effektivare resursutnyttjande. Man menar att en sådan o</w:t>
      </w:r>
      <w:r w:rsidRPr="00EF7EB5">
        <w:t>m</w:t>
      </w:r>
      <w:r w:rsidRPr="00EF7EB5">
        <w:t>ställning kan bidra till en ökad konkurren</w:t>
      </w:r>
      <w:r w:rsidRPr="00EF7EB5">
        <w:t>s</w:t>
      </w:r>
      <w:r w:rsidRPr="00EF7EB5">
        <w:t>kraft för EU:s företag. Ramvillkoren stöder en sådan process.</w:t>
      </w:r>
    </w:p>
    <w:p w:rsidR="00416411" w:rsidRPr="00EF7EB5" w:rsidRDefault="00416411" w:rsidP="00416411">
      <w:pPr>
        <w:pStyle w:val="Normaltindrag"/>
      </w:pPr>
      <w:r w:rsidRPr="00EF7EB5">
        <w:t>Man talar också om att införa indikatorer för att övervaka en sådan implementering, hur r</w:t>
      </w:r>
      <w:r w:rsidRPr="00EF7EB5">
        <w:t>e</w:t>
      </w:r>
      <w:r w:rsidRPr="00EF7EB5">
        <w:t>surseffektiviteten tas fram. Man menar att det ska kopplas till något som heter EU Hor</w:t>
      </w:r>
      <w:r w:rsidRPr="00EF7EB5">
        <w:t>i</w:t>
      </w:r>
      <w:r w:rsidRPr="00EF7EB5">
        <w:t>zon 2020 för att främja innovationer på omr</w:t>
      </w:r>
      <w:r w:rsidRPr="00EF7EB5">
        <w:t>å</w:t>
      </w:r>
      <w:r w:rsidRPr="00EF7EB5">
        <w:t>det.</w:t>
      </w:r>
    </w:p>
    <w:p w:rsidR="00416411" w:rsidRPr="00EF7EB5" w:rsidRDefault="00416411" w:rsidP="00416411">
      <w:pPr>
        <w:pStyle w:val="Normaltindrag"/>
      </w:pPr>
      <w:r w:rsidRPr="00EF7EB5">
        <w:t>Vi har från svensk sida drivit linjen att det är möjligt att arbeta för en grön resurseffektiv samhällsekonomi och att därigenom få til</w:t>
      </w:r>
      <w:r w:rsidRPr="00EF7EB5">
        <w:t>l</w:t>
      </w:r>
      <w:r w:rsidRPr="00EF7EB5">
        <w:t>gång till nya marknader och affärsmöjligheter. Det är något som det polska initi</w:t>
      </w:r>
      <w:r w:rsidRPr="00EF7EB5">
        <w:t>a</w:t>
      </w:r>
      <w:r w:rsidRPr="00EF7EB5">
        <w:t>tivet tar fasta på. Vi menar också att det i längden ko</w:t>
      </w:r>
      <w:r w:rsidRPr="00EF7EB5">
        <w:t>m</w:t>
      </w:r>
      <w:r w:rsidRPr="00EF7EB5">
        <w:t>mer att bidra till en förbättrad konkurrenskraft. Det är det som är själva finalen i den pol</w:t>
      </w:r>
      <w:r w:rsidRPr="00EF7EB5">
        <w:t>s</w:t>
      </w:r>
      <w:r w:rsidRPr="00EF7EB5">
        <w:t>ka idén.</w:t>
      </w:r>
    </w:p>
    <w:p w:rsidR="00416411" w:rsidRPr="00EF7EB5" w:rsidRDefault="00416411" w:rsidP="00416411">
      <w:pPr>
        <w:pStyle w:val="Normaltindrag"/>
      </w:pPr>
      <w:r w:rsidRPr="00EF7EB5">
        <w:t>Vi kan säga för svenskt vidkommande att vi bedömer att slutsatserna är balanserade, att vi kan ställa oss bakom förslaget till rådsslu</w:t>
      </w:r>
      <w:r w:rsidRPr="00EF7EB5">
        <w:t>t</w:t>
      </w:r>
      <w:r w:rsidRPr="00EF7EB5">
        <w:t>satser även om vi kan ha synpunkter på en del saker. Totalt sett är det okej för vår del.</w:t>
      </w:r>
    </w:p>
    <w:p w:rsidR="00416411" w:rsidRPr="00EF7EB5" w:rsidRDefault="00416411" w:rsidP="00416411">
      <w:pPr>
        <w:pStyle w:val="Rubrik2"/>
      </w:pPr>
      <w:bookmarkStart w:id="98" w:name="_Toc304882759"/>
      <w:bookmarkStart w:id="99" w:name="_Toc306778582"/>
      <w:r w:rsidRPr="00EF7EB5">
        <w:t>Anf.</w:t>
      </w:r>
      <w:r w:rsidR="00090585" w:rsidRPr="00EF7EB5">
        <w:t>  47  </w:t>
      </w:r>
      <w:r w:rsidRPr="00EF7EB5">
        <w:t>CARINA ADOLFSSON ELGESTAM (S):</w:t>
      </w:r>
      <w:bookmarkEnd w:id="98"/>
      <w:bookmarkEnd w:id="99"/>
    </w:p>
    <w:p w:rsidR="00416411" w:rsidRPr="00EF7EB5" w:rsidRDefault="00416411" w:rsidP="00416411">
      <w:pPr>
        <w:pStyle w:val="Normaltindrag"/>
      </w:pPr>
      <w:r w:rsidRPr="00EF7EB5">
        <w:t>Vi har ingen annan uppfattning än vad rege</w:t>
      </w:r>
      <w:r w:rsidRPr="00EF7EB5">
        <w:t>r</w:t>
      </w:r>
      <w:r w:rsidRPr="00EF7EB5">
        <w:t>ingen har i frågan.</w:t>
      </w:r>
    </w:p>
    <w:p w:rsidR="00416411" w:rsidRPr="00EF7EB5" w:rsidRDefault="00416411" w:rsidP="00416411">
      <w:pPr>
        <w:pStyle w:val="Normaltindrag"/>
      </w:pPr>
      <w:r w:rsidRPr="00EF7EB5">
        <w:t>Kan vår svenska miljöbalk, som ändå har betytt en hel del för utvec</w:t>
      </w:r>
      <w:r w:rsidRPr="00EF7EB5">
        <w:t>k</w:t>
      </w:r>
      <w:r w:rsidRPr="00EF7EB5">
        <w:t>lingen i ett svenskt perspektiv och för vår industri, gå på export i Europa? Utifrån någon form av konkurrensneutralitet borde fler länder vara i</w:t>
      </w:r>
      <w:r w:rsidRPr="00EF7EB5">
        <w:t>n</w:t>
      </w:r>
      <w:r w:rsidRPr="00EF7EB5">
        <w:t>tresserade av hur vi har jobbat i Sverige.</w:t>
      </w:r>
    </w:p>
    <w:p w:rsidR="00416411" w:rsidRPr="00EF7EB5" w:rsidRDefault="00416411" w:rsidP="00416411">
      <w:pPr>
        <w:pStyle w:val="Rubrik2"/>
      </w:pPr>
      <w:bookmarkStart w:id="100" w:name="_Toc304882760"/>
      <w:bookmarkStart w:id="101" w:name="_Toc306778583"/>
      <w:r w:rsidRPr="00EF7EB5">
        <w:t>Anf.</w:t>
      </w:r>
      <w:r w:rsidR="00090585" w:rsidRPr="00EF7EB5">
        <w:t>  48  </w:t>
      </w:r>
      <w:r w:rsidRPr="00EF7EB5">
        <w:t>Statssekreterare GUNNAR OOM:</w:t>
      </w:r>
      <w:bookmarkEnd w:id="100"/>
      <w:bookmarkEnd w:id="101"/>
    </w:p>
    <w:p w:rsidR="00416411" w:rsidRPr="00EF7EB5" w:rsidRDefault="00416411" w:rsidP="00416411">
      <w:pPr>
        <w:pStyle w:val="Normaltindrag"/>
      </w:pPr>
      <w:r w:rsidRPr="00EF7EB5">
        <w:t>Vårt mål är att fördubbla exporten. Då får vi väl inkludera detta oc</w:t>
      </w:r>
      <w:r w:rsidRPr="00EF7EB5">
        <w:t>k</w:t>
      </w:r>
      <w:r w:rsidRPr="00EF7EB5">
        <w:t>så. Idén är intressant.</w:t>
      </w:r>
    </w:p>
    <w:p w:rsidR="00416411" w:rsidRPr="00EF7EB5" w:rsidRDefault="00416411" w:rsidP="00416411">
      <w:pPr>
        <w:pStyle w:val="Rubrik2"/>
      </w:pPr>
      <w:bookmarkStart w:id="102" w:name="_Toc304882761"/>
      <w:bookmarkStart w:id="103" w:name="_Toc306778584"/>
      <w:r w:rsidRPr="00EF7EB5">
        <w:t>Anf.</w:t>
      </w:r>
      <w:r w:rsidR="00090585" w:rsidRPr="00EF7EB5">
        <w:t>  49  </w:t>
      </w:r>
      <w:r w:rsidRPr="00EF7EB5">
        <w:t>Departementssekreterare JOHAN STÅ</w:t>
      </w:r>
      <w:r w:rsidRPr="00EF7EB5">
        <w:t>L</w:t>
      </w:r>
      <w:r w:rsidRPr="00EF7EB5">
        <w:t>HAMMAR:</w:t>
      </w:r>
      <w:bookmarkEnd w:id="102"/>
      <w:bookmarkEnd w:id="103"/>
    </w:p>
    <w:p w:rsidR="00416411" w:rsidRPr="00EF7EB5" w:rsidRDefault="00416411" w:rsidP="00416411">
      <w:pPr>
        <w:pStyle w:val="Normaltindrag"/>
      </w:pPr>
      <w:r w:rsidRPr="00EF7EB5">
        <w:t xml:space="preserve">Jag kan </w:t>
      </w:r>
      <w:r w:rsidR="00E44DE2" w:rsidRPr="00EF7EB5">
        <w:t xml:space="preserve">bara </w:t>
      </w:r>
      <w:r w:rsidRPr="00EF7EB5">
        <w:t>referera till rapporten från det informella ministermötet i somras där ministrarna i konsensus tar upp att detta är vägen att gå. Det finns inga andra alternativ än att beakta krav på effektivt resursutnyttja</w:t>
      </w:r>
      <w:r w:rsidRPr="00EF7EB5">
        <w:t>n</w:t>
      </w:r>
      <w:r w:rsidRPr="00EF7EB5">
        <w:t>de. Därvid får vi hoppas att ett svenskt påverkansarbete inom EU ger resultat och att vi når fram. Möjligh</w:t>
      </w:r>
      <w:r w:rsidRPr="00EF7EB5">
        <w:t>e</w:t>
      </w:r>
      <w:r w:rsidRPr="00EF7EB5">
        <w:t>terna för detta framgår även i länder som mer traditionellt har en tyngre basindustri. Även där ser de möjli</w:t>
      </w:r>
      <w:r w:rsidRPr="00EF7EB5">
        <w:t>g</w:t>
      </w:r>
      <w:r w:rsidRPr="00EF7EB5">
        <w:t>heterna med grön resurseffe</w:t>
      </w:r>
      <w:r w:rsidRPr="00EF7EB5">
        <w:t>k</w:t>
      </w:r>
      <w:r w:rsidRPr="00EF7EB5">
        <w:t>tivitet.</w:t>
      </w:r>
    </w:p>
    <w:p w:rsidR="00416411" w:rsidRPr="00EF7EB5" w:rsidRDefault="00416411" w:rsidP="00416411">
      <w:pPr>
        <w:pStyle w:val="Rubrik2"/>
      </w:pPr>
      <w:bookmarkStart w:id="104" w:name="_Toc304882762"/>
      <w:bookmarkStart w:id="105" w:name="_Toc306778585"/>
      <w:r w:rsidRPr="00EF7EB5">
        <w:t>Anf.</w:t>
      </w:r>
      <w:r w:rsidR="00090585" w:rsidRPr="00EF7EB5">
        <w:t>  50  </w:t>
      </w:r>
      <w:r w:rsidRPr="00EF7EB5">
        <w:t>ORDFÖRANDEN:</w:t>
      </w:r>
      <w:bookmarkEnd w:id="104"/>
      <w:bookmarkEnd w:id="105"/>
    </w:p>
    <w:p w:rsidR="00416411" w:rsidRPr="00EF7EB5" w:rsidRDefault="00416411" w:rsidP="00416411">
      <w:pPr>
        <w:pStyle w:val="Normaltindrag"/>
      </w:pPr>
      <w:r w:rsidRPr="00EF7EB5">
        <w:t>Jag finner att det finns stöd för regeringens position under punkt 5 om resurseffektivitet.</w:t>
      </w:r>
    </w:p>
    <w:p w:rsidR="00416411" w:rsidRPr="00EF7EB5" w:rsidRDefault="00416411" w:rsidP="00416411">
      <w:pPr>
        <w:pStyle w:val="Normaltindrag"/>
      </w:pPr>
      <w:r w:rsidRPr="00EF7EB5">
        <w:t>Sedan är det punkt 6. Då är vi tillbaka till patentfrågorna och domst</w:t>
      </w:r>
      <w:r w:rsidRPr="00EF7EB5">
        <w:t>o</w:t>
      </w:r>
      <w:r w:rsidRPr="00EF7EB5">
        <w:t>len.</w:t>
      </w:r>
    </w:p>
    <w:p w:rsidR="00416411" w:rsidRPr="00EF7EB5" w:rsidRDefault="00416411" w:rsidP="00416411">
      <w:pPr>
        <w:pStyle w:val="Rubrik2"/>
      </w:pPr>
      <w:bookmarkStart w:id="106" w:name="_Toc304882763"/>
      <w:bookmarkStart w:id="107" w:name="_Toc306778586"/>
      <w:r w:rsidRPr="00EF7EB5">
        <w:t>Anf.</w:t>
      </w:r>
      <w:r w:rsidR="00090585" w:rsidRPr="00EF7EB5">
        <w:t>  51  </w:t>
      </w:r>
      <w:r w:rsidRPr="00EF7EB5">
        <w:t>Statssekreterare GUNNAR OOM:</w:t>
      </w:r>
      <w:bookmarkEnd w:id="106"/>
      <w:bookmarkEnd w:id="107"/>
    </w:p>
    <w:p w:rsidR="00416411" w:rsidRPr="00EF7EB5" w:rsidRDefault="00416411" w:rsidP="00416411">
      <w:pPr>
        <w:pStyle w:val="Normaltindrag"/>
      </w:pPr>
      <w:r w:rsidRPr="00EF7EB5">
        <w:t>Den frågan har varit livligt omdebatterad. Den har också varit för</w:t>
      </w:r>
      <w:r w:rsidRPr="00EF7EB5">
        <w:t>e</w:t>
      </w:r>
      <w:r w:rsidRPr="00EF7EB5">
        <w:t>mål för kritik från Spanien och Italien, som har valt att ställa sig utanför. Det är därför ytterst väsentligt att domstolsfrågan kan hanteras på ett fö</w:t>
      </w:r>
      <w:r w:rsidRPr="00EF7EB5">
        <w:t>r</w:t>
      </w:r>
      <w:r w:rsidRPr="00EF7EB5">
        <w:t>dragsenligt sätt.</w:t>
      </w:r>
    </w:p>
    <w:p w:rsidR="00416411" w:rsidRPr="00EF7EB5" w:rsidRDefault="00416411" w:rsidP="00416411">
      <w:pPr>
        <w:pStyle w:val="Normaltindrag"/>
      </w:pPr>
      <w:r w:rsidRPr="00EF7EB5">
        <w:t>Här har föreslagits en enhetlig patentdomstol. Förhandlingarna om hur den ska se ut har återupptagits. Det är själva grundbulten för att det europeiska patentet ska fungera.</w:t>
      </w:r>
    </w:p>
    <w:p w:rsidR="00416411" w:rsidRPr="00EF7EB5" w:rsidRDefault="00416411" w:rsidP="00416411">
      <w:pPr>
        <w:pStyle w:val="Normaltindrag"/>
      </w:pPr>
      <w:r w:rsidRPr="00EF7EB5">
        <w:t>Man noterar att EU-domstolen fann att ett t</w:t>
      </w:r>
      <w:r w:rsidRPr="00EF7EB5">
        <w:t>i</w:t>
      </w:r>
      <w:r w:rsidRPr="00EF7EB5">
        <w:t>digare förslag inte var förenligt med unionsrätten, och därför har man gjort ett antal förändrin</w:t>
      </w:r>
      <w:r w:rsidRPr="00EF7EB5">
        <w:t>g</w:t>
      </w:r>
      <w:r w:rsidRPr="00EF7EB5">
        <w:t xml:space="preserve">ar. Den största förändringen är att den nya domstolen bara består </w:t>
      </w:r>
      <w:r w:rsidR="00E44DE2" w:rsidRPr="00EF7EB5">
        <w:t xml:space="preserve"> av me</w:t>
      </w:r>
      <w:r w:rsidR="00E44DE2" w:rsidRPr="00EF7EB5">
        <w:t>d</w:t>
      </w:r>
      <w:r w:rsidR="00E44DE2" w:rsidRPr="00EF7EB5">
        <w:t>lemsstaterna</w:t>
      </w:r>
      <w:r w:rsidRPr="00EF7EB5">
        <w:t xml:space="preserve"> i EU. Därmed menar EU-domstolen att förslaget skulle vara gångbart. Man förtydligar också att medlemsstaterna har ansvar för patentdomstolens tillämpning av un</w:t>
      </w:r>
      <w:r w:rsidRPr="00EF7EB5">
        <w:t>i</w:t>
      </w:r>
      <w:r w:rsidRPr="00EF7EB5">
        <w:t>onsrätten. EU-domstolen anser det vara viktigt.</w:t>
      </w:r>
    </w:p>
    <w:p w:rsidR="00416411" w:rsidRPr="00EF7EB5" w:rsidRDefault="00416411" w:rsidP="00416411">
      <w:pPr>
        <w:pStyle w:val="Normaltindrag"/>
      </w:pPr>
      <w:r w:rsidRPr="00EF7EB5">
        <w:t>Från svensk sida har vi inga erinringar mot förändringarna. Vi vä</w:t>
      </w:r>
      <w:r w:rsidRPr="00EF7EB5">
        <w:t>l</w:t>
      </w:r>
      <w:r w:rsidRPr="00EF7EB5">
        <w:t>komnar dem. Vår bedömning är att förslaget är förenligt med unionsrä</w:t>
      </w:r>
      <w:r w:rsidRPr="00EF7EB5">
        <w:t>t</w:t>
      </w:r>
      <w:r w:rsidRPr="00EF7EB5">
        <w:t>ten. Vi tror att en domstol kan utgöra en god föru</w:t>
      </w:r>
      <w:r w:rsidRPr="00EF7EB5">
        <w:t>t</w:t>
      </w:r>
      <w:r w:rsidRPr="00EF7EB5">
        <w:t>sättning för en effektiv och rättssäker patentdomstol. Vi ska verka för att domstolsorganis</w:t>
      </w:r>
      <w:r w:rsidRPr="00EF7EB5">
        <w:t>a</w:t>
      </w:r>
      <w:r w:rsidRPr="00EF7EB5">
        <w:t>tion, arbetssätt och finansiering följer r</w:t>
      </w:r>
      <w:r w:rsidRPr="00EF7EB5">
        <w:t>e</w:t>
      </w:r>
      <w:r w:rsidRPr="00EF7EB5">
        <w:t>missinstansernas synpunkter. Det är nog så vi</w:t>
      </w:r>
      <w:r w:rsidRPr="00EF7EB5">
        <w:t>k</w:t>
      </w:r>
      <w:r w:rsidRPr="00EF7EB5">
        <w:t>tigt. Det förslag som har tagits fram utgör en bra grund för att gå vidare i frågan.</w:t>
      </w:r>
    </w:p>
    <w:p w:rsidR="00416411" w:rsidRPr="00EF7EB5" w:rsidRDefault="00416411" w:rsidP="00416411">
      <w:pPr>
        <w:pStyle w:val="Normaltindrag"/>
      </w:pPr>
      <w:r w:rsidRPr="00EF7EB5">
        <w:t>Ordförandeskapet har tagit fram ett underlag till rådet som beskriver vad som har hänt i frågan. Till detta bifogas också kommissionens analys av förslaget i förhållande till befin</w:t>
      </w:r>
      <w:r w:rsidRPr="00EF7EB5">
        <w:t>t</w:t>
      </w:r>
      <w:r w:rsidRPr="00EF7EB5">
        <w:t>lig lagstiftning. Det är regeringens förhoppning att konkurrenskraftsrådet ger den huvudsakliga utformnin</w:t>
      </w:r>
      <w:r w:rsidRPr="00EF7EB5">
        <w:t>g</w:t>
      </w:r>
      <w:r w:rsidRPr="00EF7EB5">
        <w:t>en av förslaget den föresla</w:t>
      </w:r>
      <w:r w:rsidRPr="00EF7EB5">
        <w:t>g</w:t>
      </w:r>
      <w:r w:rsidRPr="00EF7EB5">
        <w:t>na inriktningen. Vi tänker ge det vårt starka stöd.</w:t>
      </w:r>
    </w:p>
    <w:p w:rsidR="00416411" w:rsidRPr="00EF7EB5" w:rsidRDefault="00416411" w:rsidP="00416411">
      <w:pPr>
        <w:pStyle w:val="Normaltindrag"/>
      </w:pPr>
      <w:r w:rsidRPr="00EF7EB5">
        <w:t>Vi är alla överens i det här rummet, och fr</w:t>
      </w:r>
      <w:r w:rsidRPr="00EF7EB5">
        <w:t>å</w:t>
      </w:r>
      <w:r w:rsidRPr="00EF7EB5">
        <w:t>gan har diskuterats många gånger, att betyde</w:t>
      </w:r>
      <w:r w:rsidRPr="00EF7EB5">
        <w:t>l</w:t>
      </w:r>
      <w:r w:rsidRPr="00EF7EB5">
        <w:t>sen av ett förbättrat patentsystem inom ramen för idén inte kan underskattas. Det är en fö</w:t>
      </w:r>
      <w:r w:rsidRPr="00EF7EB5">
        <w:t>r</w:t>
      </w:r>
      <w:r w:rsidRPr="00EF7EB5">
        <w:t>enkling för företagen och för Europas konku</w:t>
      </w:r>
      <w:r w:rsidRPr="00EF7EB5">
        <w:t>r</w:t>
      </w:r>
      <w:r w:rsidRPr="00EF7EB5">
        <w:t>renskraft.</w:t>
      </w:r>
    </w:p>
    <w:p w:rsidR="00416411" w:rsidRPr="00EF7EB5" w:rsidRDefault="00416411" w:rsidP="00416411">
      <w:pPr>
        <w:pStyle w:val="Rubrik2"/>
      </w:pPr>
      <w:bookmarkStart w:id="108" w:name="_Toc304882764"/>
      <w:bookmarkStart w:id="109" w:name="_Toc306778587"/>
      <w:r w:rsidRPr="00EF7EB5">
        <w:t>Anf.</w:t>
      </w:r>
      <w:r w:rsidR="00090585" w:rsidRPr="00EF7EB5">
        <w:t>  52  </w:t>
      </w:r>
      <w:r w:rsidRPr="00EF7EB5">
        <w:t>ORDFÖRANDEN:</w:t>
      </w:r>
      <w:bookmarkEnd w:id="108"/>
      <w:bookmarkEnd w:id="109"/>
    </w:p>
    <w:p w:rsidR="00416411" w:rsidRPr="00EF7EB5" w:rsidRDefault="00416411" w:rsidP="00416411">
      <w:pPr>
        <w:pStyle w:val="Normaltindrag"/>
      </w:pPr>
      <w:r w:rsidRPr="00EF7EB5">
        <w:t>Var hamnar EES-länderna i detta – Norge, I</w:t>
      </w:r>
      <w:r w:rsidRPr="00EF7EB5">
        <w:t>s</w:t>
      </w:r>
      <w:r w:rsidRPr="00EF7EB5">
        <w:t>land och andra?</w:t>
      </w:r>
    </w:p>
    <w:p w:rsidR="00416411" w:rsidRPr="00EF7EB5" w:rsidRDefault="00416411" w:rsidP="00416411">
      <w:pPr>
        <w:pStyle w:val="Rubrik2"/>
      </w:pPr>
      <w:bookmarkStart w:id="110" w:name="_Toc304882765"/>
      <w:bookmarkStart w:id="111" w:name="_Toc306778588"/>
      <w:r w:rsidRPr="00EF7EB5">
        <w:t>Anf.</w:t>
      </w:r>
      <w:r w:rsidR="00090585" w:rsidRPr="00EF7EB5">
        <w:t>  53  </w:t>
      </w:r>
      <w:r w:rsidRPr="00EF7EB5">
        <w:t>CARINA ADOLFSSON ELGESTAM (S):</w:t>
      </w:r>
      <w:bookmarkEnd w:id="110"/>
      <w:bookmarkEnd w:id="111"/>
    </w:p>
    <w:p w:rsidR="00416411" w:rsidRPr="00EF7EB5" w:rsidRDefault="00416411" w:rsidP="00416411">
      <w:pPr>
        <w:pStyle w:val="Normaltindrag"/>
      </w:pPr>
      <w:r w:rsidRPr="00EF7EB5">
        <w:t>Vi stöder regeringen fullt ut i frågan. Det är bra att det äntligen har blivit framsteg.</w:t>
      </w:r>
    </w:p>
    <w:p w:rsidR="00416411" w:rsidRPr="00EF7EB5" w:rsidRDefault="00416411" w:rsidP="00416411">
      <w:pPr>
        <w:pStyle w:val="Normaltindrag"/>
      </w:pPr>
      <w:r w:rsidRPr="00EF7EB5">
        <w:t>Jag undrar om det i detta känsliga läge di</w:t>
      </w:r>
      <w:r w:rsidRPr="00EF7EB5">
        <w:t>s</w:t>
      </w:r>
      <w:r w:rsidRPr="00EF7EB5">
        <w:t>kuteras i korridorerna – det här kan hemli</w:t>
      </w:r>
      <w:r w:rsidRPr="00EF7EB5">
        <w:t>g</w:t>
      </w:r>
      <w:r w:rsidRPr="00EF7EB5">
        <w:t>stämplas – placering av domstolen. Det är en intressant fråga i nästa steg. Förekommer några sådana diskussioner just nu?</w:t>
      </w:r>
    </w:p>
    <w:p w:rsidR="00416411" w:rsidRPr="00EF7EB5" w:rsidRDefault="00416411" w:rsidP="00416411">
      <w:pPr>
        <w:pStyle w:val="Rubrik2"/>
      </w:pPr>
      <w:bookmarkStart w:id="112" w:name="_Toc304882766"/>
      <w:bookmarkStart w:id="113" w:name="_Toc306778589"/>
      <w:r w:rsidRPr="00EF7EB5">
        <w:t>Anf.</w:t>
      </w:r>
      <w:r w:rsidR="00090585" w:rsidRPr="00EF7EB5">
        <w:t>  54  </w:t>
      </w:r>
      <w:r w:rsidRPr="00EF7EB5">
        <w:t>Statssekreterare GUNNAR OOM:</w:t>
      </w:r>
      <w:bookmarkEnd w:id="112"/>
      <w:bookmarkEnd w:id="113"/>
    </w:p>
    <w:p w:rsidR="00416411" w:rsidRPr="00EF7EB5" w:rsidRDefault="00416411" w:rsidP="00416411">
      <w:pPr>
        <w:pStyle w:val="Normaltindrag"/>
      </w:pPr>
      <w:r w:rsidRPr="00EF7EB5">
        <w:t>Den sista frågan känner jag inte till. Du har kanske några förslag på en bra placering?</w:t>
      </w:r>
    </w:p>
    <w:p w:rsidR="00416411" w:rsidRPr="00EF7EB5" w:rsidRDefault="00416411" w:rsidP="00416411">
      <w:pPr>
        <w:pStyle w:val="Normaltindrag"/>
      </w:pPr>
    </w:p>
    <w:p w:rsidR="00416411" w:rsidRPr="00EF7EB5" w:rsidRDefault="00416411" w:rsidP="00416411">
      <w:pPr>
        <w:pStyle w:val="Normaltindrag"/>
      </w:pPr>
      <w:r w:rsidRPr="00EF7EB5">
        <w:t>(ORDFÖRANDEN: Jönköping!)</w:t>
      </w:r>
    </w:p>
    <w:p w:rsidR="00416411" w:rsidRPr="00EF7EB5" w:rsidRDefault="00416411" w:rsidP="00416411">
      <w:pPr>
        <w:pStyle w:val="Rubrik2"/>
      </w:pPr>
      <w:bookmarkStart w:id="114" w:name="_Toc304882767"/>
      <w:bookmarkStart w:id="115" w:name="_Toc306778590"/>
      <w:r w:rsidRPr="00EF7EB5">
        <w:t>Anf.</w:t>
      </w:r>
      <w:r w:rsidR="00090585" w:rsidRPr="00EF7EB5">
        <w:t>  55  </w:t>
      </w:r>
      <w:r w:rsidRPr="00EF7EB5">
        <w:t>Ämnesrådet CARL JOSEFSSON:</w:t>
      </w:r>
      <w:bookmarkEnd w:id="114"/>
      <w:bookmarkEnd w:id="115"/>
    </w:p>
    <w:p w:rsidR="00416411" w:rsidRPr="00EF7EB5" w:rsidRDefault="00416411" w:rsidP="00416411">
      <w:pPr>
        <w:pStyle w:val="Normaltindrag"/>
      </w:pPr>
      <w:r w:rsidRPr="00EF7EB5">
        <w:t>Först var det en fråga om EES-länderna. Tanken i det tidigare försl</w:t>
      </w:r>
      <w:r w:rsidRPr="00EF7EB5">
        <w:t>a</w:t>
      </w:r>
      <w:r w:rsidRPr="00EF7EB5">
        <w:t>get, som underkändes av EU-domstolen, var att tredjeländer som är a</w:t>
      </w:r>
      <w:r w:rsidRPr="00EF7EB5">
        <w:t>n</w:t>
      </w:r>
      <w:r w:rsidRPr="00EF7EB5">
        <w:t>slutna till europeiska patentkonventionen också skulle kunna vara med. Det är en viktig konsekvens av EU-domstolens yttrande att tre</w:t>
      </w:r>
      <w:r w:rsidRPr="00EF7EB5">
        <w:t>d</w:t>
      </w:r>
      <w:r w:rsidRPr="00EF7EB5">
        <w:t>jeländer inte kan vara med – tyvärr. Vi hade gärna sett det. Skälet till det är att EU-domstolen menar att denna domstol måste kunna likställas helt med en nationell domstol. Dä</w:t>
      </w:r>
      <w:r w:rsidRPr="00EF7EB5">
        <w:t>r</w:t>
      </w:r>
      <w:r w:rsidRPr="00EF7EB5">
        <w:t>för är det acceptabelt – så tolkas domstolens yttrande – att man inrättar en sådan här do</w:t>
      </w:r>
      <w:r w:rsidRPr="00EF7EB5">
        <w:t>m</w:t>
      </w:r>
      <w:r w:rsidRPr="00EF7EB5">
        <w:t>stol mellan medlemsstaterna. Däremot är det inte möjligt att låta tredjeländer vara med, tyvärr. Det är läget när det gäller EES-länderna.</w:t>
      </w:r>
    </w:p>
    <w:p w:rsidR="00416411" w:rsidRPr="00EF7EB5" w:rsidRDefault="00416411" w:rsidP="00416411">
      <w:pPr>
        <w:pStyle w:val="Normaltindrag"/>
      </w:pPr>
      <w:r w:rsidRPr="00EF7EB5">
        <w:t>När det gäller placeringen är alla väl me</w:t>
      </w:r>
      <w:r w:rsidRPr="00EF7EB5">
        <w:t>d</w:t>
      </w:r>
      <w:r w:rsidRPr="00EF7EB5">
        <w:t>vetna om att det är en fråga som är av stort intresse. Det som kanske är bra är att det finns några olika kort att spela med. Strukt</w:t>
      </w:r>
      <w:r w:rsidRPr="00EF7EB5">
        <w:t>u</w:t>
      </w:r>
      <w:r w:rsidRPr="00EF7EB5">
        <w:t>ren är sådan att det kommer att finnas dels i den första instansen en central avdelning som ska placeras någonstans, dels en överklagand</w:t>
      </w:r>
      <w:r w:rsidRPr="00EF7EB5">
        <w:t>e</w:t>
      </w:r>
      <w:r w:rsidRPr="00EF7EB5">
        <w:t>instans som också ska placeras någonstans. Det finns alltså två kort att spela med här.</w:t>
      </w:r>
    </w:p>
    <w:p w:rsidR="00416411" w:rsidRPr="00EF7EB5" w:rsidRDefault="00707954" w:rsidP="00416411">
      <w:pPr>
        <w:pStyle w:val="Normaltindrag"/>
      </w:pPr>
      <w:r w:rsidRPr="00EF7EB5">
        <w:rPr>
          <w:rStyle w:val="Sekretess"/>
        </w:rPr>
        <w:t>&gt;&gt;&gt; Hemlig enligt 15 kap. 1 § offentlighets- och sekretesslagen &lt;&lt;&lt;</w:t>
      </w:r>
      <w:r w:rsidR="00CF1573" w:rsidRPr="00EF7EB5">
        <w:rPr>
          <w:rStyle w:val="Sekretess"/>
        </w:rPr>
        <w:t xml:space="preserve"> </w:t>
      </w:r>
      <w:r w:rsidR="00416411" w:rsidRPr="00EF7EB5">
        <w:t>Några ko</w:t>
      </w:r>
      <w:r w:rsidR="00416411" w:rsidRPr="00EF7EB5">
        <w:t>n</w:t>
      </w:r>
      <w:r w:rsidR="00416411" w:rsidRPr="00EF7EB5">
        <w:t>kreta förhandlingar om det här har inte skett än, men alla är väl medvetna om att detta är kort som kommer att användas för att ro hem det hela vid en politisk överenskommelse. Därför är tanken i fördrags</w:t>
      </w:r>
      <w:r w:rsidR="00455429" w:rsidRPr="00EF7EB5">
        <w:softHyphen/>
      </w:r>
      <w:r w:rsidR="00416411" w:rsidRPr="00EF7EB5">
        <w:t>u</w:t>
      </w:r>
      <w:r w:rsidR="00416411" w:rsidRPr="00EF7EB5">
        <w:t>t</w:t>
      </w:r>
      <w:r w:rsidR="00416411" w:rsidRPr="00EF7EB5">
        <w:t>kastet, som det ser ut nu, att man ska nämna placeringen när vi närmar oss en slutlig överenskommelse.</w:t>
      </w:r>
    </w:p>
    <w:p w:rsidR="00416411" w:rsidRPr="00EF7EB5" w:rsidRDefault="00416411" w:rsidP="00416411">
      <w:pPr>
        <w:pStyle w:val="Rubrik2"/>
      </w:pPr>
      <w:bookmarkStart w:id="116" w:name="_Toc304882768"/>
      <w:bookmarkStart w:id="117" w:name="_Toc306778591"/>
      <w:r w:rsidRPr="00EF7EB5">
        <w:t>Anf.</w:t>
      </w:r>
      <w:r w:rsidR="00090585" w:rsidRPr="00EF7EB5">
        <w:t>  56  </w:t>
      </w:r>
      <w:r w:rsidRPr="00EF7EB5">
        <w:t>ORDFÖRANDEN:</w:t>
      </w:r>
      <w:bookmarkEnd w:id="116"/>
      <w:bookmarkEnd w:id="117"/>
    </w:p>
    <w:p w:rsidR="00416411" w:rsidRPr="00EF7EB5" w:rsidRDefault="00416411" w:rsidP="00416411">
      <w:pPr>
        <w:pStyle w:val="Normaltindrag"/>
      </w:pPr>
      <w:r w:rsidRPr="00EF7EB5">
        <w:t>Då är den naturliga följdfrågan: Vad är Sv</w:t>
      </w:r>
      <w:r w:rsidRPr="00EF7EB5">
        <w:t>e</w:t>
      </w:r>
      <w:r w:rsidRPr="00EF7EB5">
        <w:t>riges önskemål?</w:t>
      </w:r>
    </w:p>
    <w:p w:rsidR="00416411" w:rsidRPr="00EF7EB5" w:rsidRDefault="00416411" w:rsidP="00416411">
      <w:pPr>
        <w:pStyle w:val="Rubrik2"/>
      </w:pPr>
      <w:bookmarkStart w:id="118" w:name="_Toc304882769"/>
      <w:bookmarkStart w:id="119" w:name="_Toc306778592"/>
      <w:r w:rsidRPr="00EF7EB5">
        <w:t>Anf.</w:t>
      </w:r>
      <w:r w:rsidR="00090585" w:rsidRPr="00EF7EB5">
        <w:t>  57  </w:t>
      </w:r>
      <w:r w:rsidRPr="00EF7EB5">
        <w:t>Ämnesrådet CARL JOSEFSSON:</w:t>
      </w:r>
      <w:bookmarkEnd w:id="118"/>
      <w:bookmarkEnd w:id="119"/>
    </w:p>
    <w:p w:rsidR="00416411" w:rsidRPr="00EF7EB5" w:rsidRDefault="00416411" w:rsidP="00416411">
      <w:pPr>
        <w:pStyle w:val="Normaltindrag"/>
      </w:pPr>
      <w:r w:rsidRPr="00EF7EB5">
        <w:t>Vi har inte diskuterat så konkret än. Man kan i det här systemet sätta upp regionala avdelningar, och det finns möjlighet till lokala a</w:t>
      </w:r>
      <w:r w:rsidRPr="00EF7EB5">
        <w:t>v</w:t>
      </w:r>
      <w:r w:rsidRPr="00EF7EB5">
        <w:t>delningar. Det finns ett starkt intresse från våra användare att vi åstadkommer en regional avdelning i vårt närområde, och det är en självklarhet för oss att delta i det. Det är väl det jag kan säga.</w:t>
      </w:r>
    </w:p>
    <w:p w:rsidR="00416411" w:rsidRPr="00EF7EB5" w:rsidRDefault="00416411" w:rsidP="00416411">
      <w:pPr>
        <w:pStyle w:val="Normaltindrag"/>
      </w:pPr>
      <w:r w:rsidRPr="00EF7EB5">
        <w:t>Jag ska akta mig för att säga mer, för mer konkret än så har vi inte haft anledning att föra denna diskussion än.</w:t>
      </w:r>
    </w:p>
    <w:p w:rsidR="00416411" w:rsidRPr="00EF7EB5" w:rsidRDefault="00416411" w:rsidP="00416411">
      <w:pPr>
        <w:pStyle w:val="Rubrik2"/>
      </w:pPr>
      <w:bookmarkStart w:id="120" w:name="_Toc304882770"/>
      <w:bookmarkStart w:id="121" w:name="_Toc306778593"/>
      <w:r w:rsidRPr="00EF7EB5">
        <w:t>Anf.</w:t>
      </w:r>
      <w:r w:rsidR="00090585" w:rsidRPr="00EF7EB5">
        <w:t>  58  </w:t>
      </w:r>
      <w:r w:rsidRPr="00EF7EB5">
        <w:t>JONAS SJÖSTEDT (V):</w:t>
      </w:r>
      <w:bookmarkEnd w:id="120"/>
      <w:bookmarkEnd w:id="121"/>
    </w:p>
    <w:p w:rsidR="00416411" w:rsidRPr="00EF7EB5" w:rsidRDefault="00416411" w:rsidP="00416411">
      <w:pPr>
        <w:pStyle w:val="Normaltindrag"/>
      </w:pPr>
      <w:r w:rsidRPr="00EF7EB5">
        <w:t>Om jag försöker tolka det här tolkar jag det som att Sverige i alla fall inte kommer att försöka få någon av huvudinstanserna i domst</w:t>
      </w:r>
      <w:r w:rsidRPr="00EF7EB5">
        <w:t>o</w:t>
      </w:r>
      <w:r w:rsidRPr="00EF7EB5">
        <w:t>len hit till Sverige. Sverige har egentligen haft rätt dålig utdelning när det gäller EU-myndigheter av olika slag, att få dem placerade nationellt, i den mån man ska satsa på det.</w:t>
      </w:r>
    </w:p>
    <w:p w:rsidR="00416411" w:rsidRPr="00EF7EB5" w:rsidRDefault="00416411" w:rsidP="00416411">
      <w:pPr>
        <w:pStyle w:val="Normaltindrag"/>
      </w:pPr>
      <w:r w:rsidRPr="00EF7EB5">
        <w:t>Sedan undrar jag om detta med EES-länderna. Det är klart att EU-domstolen inte gillar att EES-länder dömer över EU-länder. Det finns en logik i det. Men hur stor praktisk betydelse har det egentligen för Norges, Islands eller Schweiz, om de är intresserade, möjligheter att delta i själva systemet?</w:t>
      </w:r>
    </w:p>
    <w:p w:rsidR="00416411" w:rsidRPr="00EF7EB5" w:rsidRDefault="00416411" w:rsidP="00416411">
      <w:pPr>
        <w:pStyle w:val="Rubrik2"/>
      </w:pPr>
      <w:bookmarkStart w:id="122" w:name="_Toc304882771"/>
      <w:bookmarkStart w:id="123" w:name="_Toc306778594"/>
      <w:r w:rsidRPr="00EF7EB5">
        <w:t>Anf.</w:t>
      </w:r>
      <w:r w:rsidR="00090585" w:rsidRPr="00EF7EB5">
        <w:t>  59  </w:t>
      </w:r>
      <w:r w:rsidRPr="00EF7EB5">
        <w:t>Ämnesrådet CARL JOSEFSSON:</w:t>
      </w:r>
      <w:bookmarkEnd w:id="122"/>
      <w:bookmarkEnd w:id="123"/>
    </w:p>
    <w:p w:rsidR="00416411" w:rsidRPr="00EF7EB5" w:rsidRDefault="00416411" w:rsidP="00416411">
      <w:pPr>
        <w:pStyle w:val="Normaltindrag"/>
      </w:pPr>
      <w:r w:rsidRPr="00EF7EB5">
        <w:t>Återigen när det gäller placering: Det är en fråga som inte har konkr</w:t>
      </w:r>
      <w:r w:rsidRPr="00EF7EB5">
        <w:t>e</w:t>
      </w:r>
      <w:r w:rsidRPr="00EF7EB5">
        <w:t>tiserats än, så jag vill undvika den.</w:t>
      </w:r>
    </w:p>
    <w:p w:rsidR="00416411" w:rsidRPr="00EF7EB5" w:rsidRDefault="00416411" w:rsidP="00416411">
      <w:pPr>
        <w:pStyle w:val="Rubrik2"/>
      </w:pPr>
      <w:bookmarkStart w:id="124" w:name="_Toc304882772"/>
      <w:bookmarkStart w:id="125" w:name="_Toc306778595"/>
      <w:r w:rsidRPr="00EF7EB5">
        <w:t>Anf.</w:t>
      </w:r>
      <w:r w:rsidR="00090585" w:rsidRPr="00EF7EB5">
        <w:t>  60  </w:t>
      </w:r>
      <w:r w:rsidRPr="00EF7EB5">
        <w:t>ORDFÖRANDEN:</w:t>
      </w:r>
      <w:bookmarkEnd w:id="124"/>
      <w:bookmarkEnd w:id="125"/>
    </w:p>
    <w:p w:rsidR="00416411" w:rsidRPr="00EF7EB5" w:rsidRDefault="00416411" w:rsidP="00416411">
      <w:pPr>
        <w:pStyle w:val="Normaltindrag"/>
      </w:pPr>
      <w:r w:rsidRPr="00EF7EB5">
        <w:t>Det finns ingen riktig svensk ståndpunkt?</w:t>
      </w:r>
    </w:p>
    <w:p w:rsidR="00416411" w:rsidRPr="00EF7EB5" w:rsidRDefault="00416411" w:rsidP="00416411">
      <w:pPr>
        <w:pStyle w:val="Rubrik2"/>
      </w:pPr>
      <w:bookmarkStart w:id="126" w:name="_Toc304882773"/>
      <w:bookmarkStart w:id="127" w:name="_Toc306778596"/>
      <w:r w:rsidRPr="00EF7EB5">
        <w:t>Anf.</w:t>
      </w:r>
      <w:r w:rsidR="00090585" w:rsidRPr="00EF7EB5">
        <w:t>  61  </w:t>
      </w:r>
      <w:r w:rsidRPr="00EF7EB5">
        <w:t>Ämnesrådet CARL JOSEFSSON:</w:t>
      </w:r>
      <w:bookmarkEnd w:id="126"/>
      <w:bookmarkEnd w:id="127"/>
    </w:p>
    <w:p w:rsidR="00416411" w:rsidRPr="00EF7EB5" w:rsidRDefault="00416411" w:rsidP="00416411">
      <w:pPr>
        <w:pStyle w:val="Normaltindrag"/>
      </w:pPr>
      <w:r w:rsidRPr="00EF7EB5">
        <w:t>Inte än. Det kommer naturligtvis att bli så när det konkretiseras. Det som jag ville säga var att det är väl känt att vissa länder har intressen i frågan.</w:t>
      </w:r>
    </w:p>
    <w:p w:rsidR="00416411" w:rsidRPr="00EF7EB5" w:rsidRDefault="00416411" w:rsidP="00416411">
      <w:pPr>
        <w:pStyle w:val="Normaltindrag"/>
      </w:pPr>
      <w:r w:rsidRPr="00EF7EB5">
        <w:t xml:space="preserve">När det gäller den praktiska betydelsen: Det som det handlade om i praktiken av olika skäl, i alla fall i initialskedet, var att Schweiz </w:t>
      </w:r>
      <w:r w:rsidR="00E44DE2" w:rsidRPr="00EF7EB5">
        <w:t>skulle delta</w:t>
      </w:r>
      <w:r w:rsidRPr="00EF7EB5">
        <w:t>. Det var i praktiken Schweiz som det handlade om. Det är den som inte är möjlig nu, i alla fall initialt.</w:t>
      </w:r>
    </w:p>
    <w:p w:rsidR="00416411" w:rsidRPr="00EF7EB5" w:rsidRDefault="00416411" w:rsidP="00416411">
      <w:pPr>
        <w:pStyle w:val="Rubrik2"/>
      </w:pPr>
      <w:bookmarkStart w:id="128" w:name="_Toc304882774"/>
      <w:bookmarkStart w:id="129" w:name="_Toc306778597"/>
      <w:r w:rsidRPr="00EF7EB5">
        <w:t>Anf.</w:t>
      </w:r>
      <w:r w:rsidR="00090585" w:rsidRPr="00EF7EB5">
        <w:t>  62  </w:t>
      </w:r>
      <w:r w:rsidRPr="00EF7EB5">
        <w:t>ORDFÖRANDEN:</w:t>
      </w:r>
      <w:bookmarkEnd w:id="128"/>
      <w:bookmarkEnd w:id="129"/>
    </w:p>
    <w:p w:rsidR="00416411" w:rsidRPr="00EF7EB5" w:rsidRDefault="00416411" w:rsidP="00416411">
      <w:pPr>
        <w:pStyle w:val="Normaltindrag"/>
      </w:pPr>
      <w:r w:rsidRPr="00EF7EB5">
        <w:t>Vill statssekreteraren lägga till något?</w:t>
      </w:r>
    </w:p>
    <w:p w:rsidR="00416411" w:rsidRPr="00EF7EB5" w:rsidRDefault="00416411" w:rsidP="00416411">
      <w:pPr>
        <w:pStyle w:val="Rubrik2"/>
      </w:pPr>
      <w:bookmarkStart w:id="130" w:name="_Toc304882775"/>
      <w:bookmarkStart w:id="131" w:name="_Toc306778598"/>
      <w:r w:rsidRPr="00EF7EB5">
        <w:t>Anf.</w:t>
      </w:r>
      <w:r w:rsidR="00090585" w:rsidRPr="00EF7EB5">
        <w:t>  63  </w:t>
      </w:r>
      <w:r w:rsidRPr="00EF7EB5">
        <w:t>Statssekreterare GUNNAR OOM:</w:t>
      </w:r>
      <w:bookmarkEnd w:id="130"/>
      <w:bookmarkEnd w:id="131"/>
    </w:p>
    <w:p w:rsidR="00416411" w:rsidRPr="00EF7EB5" w:rsidRDefault="00416411" w:rsidP="00416411">
      <w:pPr>
        <w:pStyle w:val="Normaltindrag"/>
      </w:pPr>
      <w:r w:rsidRPr="00EF7EB5">
        <w:t>Jag kan bara tillägga: Jag ska erkänna att jag inte har reflekterat över frågan om domstolens placering, men när jag nu lyssnar på res</w:t>
      </w:r>
      <w:r w:rsidRPr="00EF7EB5">
        <w:t>o</w:t>
      </w:r>
      <w:r w:rsidRPr="00EF7EB5">
        <w:t>nemanget inser jag att det här definitivt är en sak som vi svenskar borde strida för. Det pa</w:t>
      </w:r>
      <w:r w:rsidRPr="00EF7EB5">
        <w:t>s</w:t>
      </w:r>
      <w:r w:rsidRPr="00EF7EB5">
        <w:t>sar väldigt väl att vi hanterar patentfrågan med vårt starka intresse här – absolut! Det är vad jag tänker se till att börja jobba för när jag lä</w:t>
      </w:r>
      <w:r w:rsidRPr="00EF7EB5">
        <w:t>m</w:t>
      </w:r>
      <w:r w:rsidRPr="00EF7EB5">
        <w:t>nar det här rummet.</w:t>
      </w:r>
    </w:p>
    <w:p w:rsidR="00416411" w:rsidRPr="00EF7EB5" w:rsidRDefault="00416411" w:rsidP="00416411">
      <w:pPr>
        <w:pStyle w:val="Rubrik2"/>
      </w:pPr>
      <w:bookmarkStart w:id="132" w:name="_Toc304882776"/>
      <w:bookmarkStart w:id="133" w:name="_Toc306778599"/>
      <w:r w:rsidRPr="00EF7EB5">
        <w:t>Anf.</w:t>
      </w:r>
      <w:r w:rsidR="00090585" w:rsidRPr="00EF7EB5">
        <w:t>  64  </w:t>
      </w:r>
      <w:r w:rsidRPr="00EF7EB5">
        <w:t>ORDFÖRANDEN:</w:t>
      </w:r>
      <w:bookmarkEnd w:id="132"/>
      <w:bookmarkEnd w:id="133"/>
    </w:p>
    <w:p w:rsidR="00416411" w:rsidRPr="00EF7EB5" w:rsidRDefault="00416411" w:rsidP="00416411">
      <w:pPr>
        <w:pStyle w:val="Normaltindrag"/>
      </w:pPr>
      <w:r w:rsidRPr="00EF7EB5">
        <w:t>Jag sammanfattar med att det finns stöd för regeringens upplägg inför de fortsatta förhan</w:t>
      </w:r>
      <w:r w:rsidRPr="00EF7EB5">
        <w:t>d</w:t>
      </w:r>
      <w:r w:rsidRPr="00EF7EB5">
        <w:t>lingarna om punkt 6.</w:t>
      </w:r>
    </w:p>
    <w:p w:rsidR="00416411" w:rsidRPr="00EF7EB5" w:rsidRDefault="00416411" w:rsidP="00416411">
      <w:pPr>
        <w:pStyle w:val="Normaltindrag"/>
      </w:pPr>
      <w:r w:rsidRPr="00EF7EB5">
        <w:t>Vill statssekreteraren säga någonting under Övriga frågor?</w:t>
      </w:r>
    </w:p>
    <w:p w:rsidR="00416411" w:rsidRPr="00EF7EB5" w:rsidRDefault="00416411" w:rsidP="00416411">
      <w:pPr>
        <w:pStyle w:val="Rubrik2"/>
      </w:pPr>
      <w:bookmarkStart w:id="134" w:name="_Toc304882777"/>
      <w:bookmarkStart w:id="135" w:name="_Toc306778600"/>
      <w:r w:rsidRPr="00EF7EB5">
        <w:t>Anf.</w:t>
      </w:r>
      <w:r w:rsidR="00090585" w:rsidRPr="00EF7EB5">
        <w:t>  65  </w:t>
      </w:r>
      <w:r w:rsidRPr="00EF7EB5">
        <w:t>Statssekreterare GUNNAR OOM:</w:t>
      </w:r>
      <w:bookmarkEnd w:id="134"/>
      <w:bookmarkEnd w:id="135"/>
    </w:p>
    <w:p w:rsidR="00416411" w:rsidRPr="00EF7EB5" w:rsidRDefault="00416411" w:rsidP="00416411">
      <w:pPr>
        <w:pStyle w:val="Normaltindrag"/>
      </w:pPr>
      <w:r w:rsidRPr="00EF7EB5">
        <w:t>Jag tänkte säga någonting om minskningen av administrativa bördor.</w:t>
      </w:r>
    </w:p>
    <w:p w:rsidR="00416411" w:rsidRPr="00EF7EB5" w:rsidRDefault="00416411" w:rsidP="00416411">
      <w:pPr>
        <w:pStyle w:val="Normaltindrag"/>
      </w:pPr>
      <w:r w:rsidRPr="00EF7EB5">
        <w:t>Det är en mycket viktig återkoppling. Maud Olofsson var här i EU-nämnden den 27 maj och informerade om rådsslutsatserna när det gäller så kallad smart lagstiftning som det ungerska ordförandeskapet tog fram inför konkurrenskraftsrådet den 30 maj. Nu har det polska ordföra</w:t>
      </w:r>
      <w:r w:rsidRPr="00EF7EB5">
        <w:t>n</w:t>
      </w:r>
      <w:r w:rsidRPr="00EF7EB5">
        <w:t>de</w:t>
      </w:r>
      <w:r w:rsidR="00187BBC" w:rsidRPr="00EF7EB5">
        <w:softHyphen/>
      </w:r>
      <w:r w:rsidRPr="00EF7EB5">
        <w:t>skapet tagit fram en framstegsrapport i arbetet med att minska föret</w:t>
      </w:r>
      <w:r w:rsidRPr="00EF7EB5">
        <w:t>a</w:t>
      </w:r>
      <w:r w:rsidRPr="00EF7EB5">
        <w:t>gens administrativa bördor i EU. Det är, som vi alla är överens om, vi</w:t>
      </w:r>
      <w:r w:rsidRPr="00EF7EB5">
        <w:t>k</w:t>
      </w:r>
      <w:r w:rsidRPr="00EF7EB5">
        <w:t>tigt att arbetet fortskrider när det gäller att ta bort onödiga kostnader för före</w:t>
      </w:r>
      <w:r w:rsidR="00187BBC" w:rsidRPr="00EF7EB5">
        <w:softHyphen/>
      </w:r>
      <w:r w:rsidRPr="00EF7EB5">
        <w:t>t</w:t>
      </w:r>
      <w:r w:rsidRPr="00EF7EB5">
        <w:t>a</w:t>
      </w:r>
      <w:r w:rsidRPr="00EF7EB5">
        <w:t>gen och bibehålla tillväxtpotentialen.</w:t>
      </w:r>
    </w:p>
    <w:p w:rsidR="00416411" w:rsidRPr="00EF7EB5" w:rsidRDefault="00416411" w:rsidP="00416411">
      <w:pPr>
        <w:pStyle w:val="Normaltindrag"/>
      </w:pPr>
      <w:r w:rsidRPr="00EF7EB5">
        <w:t>Man konstaterar i framstegsrapporten att de administrativa bördorna har minskat med 22 procent brutto. Det där med brutto och netto är vi</w:t>
      </w:r>
      <w:r w:rsidRPr="00EF7EB5">
        <w:t>k</w:t>
      </w:r>
      <w:r w:rsidRPr="00EF7EB5">
        <w:t>tigt, men det är i alla fall 22 procent brutto efter kommissionens, rådets och Europaparlamentets ansträngningar. Man drar då slutsatsen i rappo</w:t>
      </w:r>
      <w:r w:rsidRPr="00EF7EB5">
        <w:t>r</w:t>
      </w:r>
      <w:r w:rsidRPr="00EF7EB5">
        <w:t>ten att det borde vara möjligt att nå 25-procentsmålet inför utgången av 2012.</w:t>
      </w:r>
    </w:p>
    <w:p w:rsidR="00416411" w:rsidRPr="00EF7EB5" w:rsidRDefault="00416411" w:rsidP="00416411">
      <w:pPr>
        <w:pStyle w:val="Normaltindrag"/>
      </w:pPr>
      <w:r w:rsidRPr="00EF7EB5">
        <w:t>Det bör också noteras att de här mätningarna inte fokuserar på alla områden, utan kanske ett fåtal, men framför allt inte omfattar bördor i tillkommande lagstiftning. Där skiljer vi oss åt, för från svensk sida har vi ett nettob</w:t>
      </w:r>
      <w:r w:rsidRPr="00EF7EB5">
        <w:t>e</w:t>
      </w:r>
      <w:r w:rsidRPr="00EF7EB5">
        <w:t>grepp att jobba med som inkluderar dels den kommande lagstiftningen, dels en bredare a</w:t>
      </w:r>
      <w:r w:rsidRPr="00EF7EB5">
        <w:t>n</w:t>
      </w:r>
      <w:r w:rsidRPr="00EF7EB5">
        <w:t>sats.</w:t>
      </w:r>
    </w:p>
    <w:p w:rsidR="00416411" w:rsidRPr="00EF7EB5" w:rsidRDefault="00416411" w:rsidP="00416411">
      <w:pPr>
        <w:pStyle w:val="Normaltindrag"/>
      </w:pPr>
      <w:r w:rsidRPr="00EF7EB5">
        <w:t>Det förhållandet att ordförandeskapet påpekar att detta arbete bör fortsätta och att det är viktigt att vi når målen 2012 tycker vi för svenskt vidkommande är mycket bra. Vad vi då tänker framföra under den här frågan är att vi välkomnar framstegsrapporten, att vi föreslår att uppmana kommissionen att presentera sina intentioner för ett program för att minska bö</w:t>
      </w:r>
      <w:r w:rsidRPr="00EF7EB5">
        <w:t>r</w:t>
      </w:r>
      <w:r w:rsidRPr="00EF7EB5">
        <w:t>dorna även efter 2012, att vi betonar att vi ser fram emot mer ambitiösa slutsatser i december när det gäller arbetet med konsekvensu</w:t>
      </w:r>
      <w:r w:rsidRPr="00EF7EB5">
        <w:t>t</w:t>
      </w:r>
      <w:r w:rsidRPr="00EF7EB5">
        <w:t>redningar och till sist att vi uppmanar rådet att inom ramen för befintl</w:t>
      </w:r>
      <w:r w:rsidRPr="00EF7EB5">
        <w:t>i</w:t>
      </w:r>
      <w:r w:rsidRPr="00EF7EB5">
        <w:t>ga resurser etablera en funktion för arbetet med konsekvensutredninga</w:t>
      </w:r>
      <w:r w:rsidRPr="00EF7EB5">
        <w:t>r</w:t>
      </w:r>
      <w:r w:rsidRPr="00EF7EB5">
        <w:t>na.</w:t>
      </w:r>
    </w:p>
    <w:p w:rsidR="00416411" w:rsidRPr="00EF7EB5" w:rsidRDefault="00416411" w:rsidP="00416411">
      <w:pPr>
        <w:pStyle w:val="Normaltindrag"/>
      </w:pPr>
      <w:r w:rsidRPr="00EF7EB5">
        <w:t>Det här är vad vi framför på denna punkt, en fråga som vi har ansett vara viktig för svenskt vidkommande men som naturligtvis är precis lika viktig i EU-arbetet.</w:t>
      </w:r>
    </w:p>
    <w:p w:rsidR="00416411" w:rsidRPr="00EF7EB5" w:rsidRDefault="00416411" w:rsidP="00416411">
      <w:pPr>
        <w:pStyle w:val="Rubrik2"/>
      </w:pPr>
      <w:bookmarkStart w:id="136" w:name="_Toc304882778"/>
      <w:bookmarkStart w:id="137" w:name="_Toc306778601"/>
      <w:r w:rsidRPr="00EF7EB5">
        <w:t>Anf.</w:t>
      </w:r>
      <w:r w:rsidR="00090585" w:rsidRPr="00EF7EB5">
        <w:t>  66  </w:t>
      </w:r>
      <w:r w:rsidRPr="00EF7EB5">
        <w:t>CARINA ADOLFSSON ELGESTAM (S):</w:t>
      </w:r>
      <w:bookmarkEnd w:id="136"/>
      <w:bookmarkEnd w:id="137"/>
    </w:p>
    <w:p w:rsidR="00416411" w:rsidRPr="00EF7EB5" w:rsidRDefault="00416411" w:rsidP="00416411">
      <w:pPr>
        <w:pStyle w:val="Normaltindrag"/>
      </w:pPr>
      <w:r w:rsidRPr="00EF7EB5">
        <w:t>Jag tycker att detta var väldigt intressant information. Vi tycker natu</w:t>
      </w:r>
      <w:r w:rsidRPr="00EF7EB5">
        <w:t>r</w:t>
      </w:r>
      <w:r w:rsidRPr="00EF7EB5">
        <w:t>ligtvis att det är jätteviktigt att vi kan minska de administrat</w:t>
      </w:r>
      <w:r w:rsidRPr="00EF7EB5">
        <w:t>i</w:t>
      </w:r>
      <w:r w:rsidRPr="00EF7EB5">
        <w:t>va bördorna, och inte minst det som är kopplat till ett EU-perspektiv. Men det skulle vara intressant att veta på vilket sätt kommissionen har mätt de adminis</w:t>
      </w:r>
      <w:r w:rsidRPr="00EF7EB5">
        <w:t>t</w:t>
      </w:r>
      <w:r w:rsidRPr="00EF7EB5">
        <w:t>rativa bördorna och hur det nu har förenklats – helt plötsligt, vågar jag påstå – till 22 procent.</w:t>
      </w:r>
    </w:p>
    <w:p w:rsidR="00416411" w:rsidRPr="00EF7EB5" w:rsidRDefault="00416411" w:rsidP="00416411">
      <w:pPr>
        <w:pStyle w:val="Normaltindrag"/>
      </w:pPr>
      <w:r w:rsidRPr="00EF7EB5">
        <w:t>Den information vi har fått tidigare under hela resan har definitivt inte visat på några 22 procent. Jag får snarare nu en känsla av att man vill skapa en målbild att ”vi har lyckats i det arbete vi har gjort”. Jag ber om ursäkt, men jag tror inte ett ögonblick på detta. De siffror vi fick för bara ett halvår sedan visar på någonting helt annat.</w:t>
      </w:r>
    </w:p>
    <w:p w:rsidR="00416411" w:rsidRPr="00EF7EB5" w:rsidRDefault="00416411" w:rsidP="00416411">
      <w:pPr>
        <w:pStyle w:val="Normaltindrag"/>
      </w:pPr>
      <w:r w:rsidRPr="00EF7EB5">
        <w:t>Frågan är: Kan kommissionen redovisa hur man har mätt? Det ligger väl ändå i allas intresse att det här blir bra långsiktigt. Jag tror inte att det finns ett enda svenskt företag som på ett eller annat sätt berörs av detta som upplever att de har fått en minskning till 22 pr</w:t>
      </w:r>
      <w:r w:rsidRPr="00EF7EB5">
        <w:t>o</w:t>
      </w:r>
      <w:r w:rsidRPr="00EF7EB5">
        <w:t>cent. Jag tror snarare att de upplever just u</w:t>
      </w:r>
      <w:r w:rsidRPr="00EF7EB5">
        <w:t>t</w:t>
      </w:r>
      <w:r w:rsidRPr="00EF7EB5">
        <w:t>ifrån ett EU-perspektiv att bördorna har ökat. Jag tycker att det är viktigt att vi håller oss till sanningen i en sådan här fråga, för det handlar ju om förtroendet både för oss polit</w:t>
      </w:r>
      <w:r w:rsidRPr="00EF7EB5">
        <w:t>i</w:t>
      </w:r>
      <w:r w:rsidRPr="00EF7EB5">
        <w:t>ker och för EU.</w:t>
      </w:r>
    </w:p>
    <w:p w:rsidR="00416411" w:rsidRPr="00EF7EB5" w:rsidRDefault="00416411" w:rsidP="00416411">
      <w:pPr>
        <w:pStyle w:val="Rubrik2"/>
      </w:pPr>
      <w:bookmarkStart w:id="138" w:name="_Toc304882779"/>
      <w:bookmarkStart w:id="139" w:name="_Toc306778602"/>
      <w:r w:rsidRPr="00EF7EB5">
        <w:t>Anf.</w:t>
      </w:r>
      <w:r w:rsidR="00090585" w:rsidRPr="00EF7EB5">
        <w:t>  67  </w:t>
      </w:r>
      <w:r w:rsidRPr="00EF7EB5">
        <w:t>ORDFÖRANDEN:</w:t>
      </w:r>
      <w:bookmarkEnd w:id="138"/>
      <w:bookmarkEnd w:id="139"/>
    </w:p>
    <w:p w:rsidR="00416411" w:rsidRPr="00EF7EB5" w:rsidRDefault="00416411" w:rsidP="00416411">
      <w:pPr>
        <w:pStyle w:val="Normaltindrag"/>
      </w:pPr>
      <w:r w:rsidRPr="00EF7EB5">
        <w:t>Vi ska försöka hålla oss till sanningen i alla frågor.</w:t>
      </w:r>
    </w:p>
    <w:p w:rsidR="00416411" w:rsidRPr="00EF7EB5" w:rsidRDefault="00416411" w:rsidP="00416411">
      <w:pPr>
        <w:pStyle w:val="Normaltindrag"/>
      </w:pPr>
      <w:r w:rsidRPr="00EF7EB5">
        <w:t>Om det blir alltför tekniskt nu är det bättre att vi låter frågan gå vidare till näringsu</w:t>
      </w:r>
      <w:r w:rsidRPr="00EF7EB5">
        <w:t>t</w:t>
      </w:r>
      <w:r w:rsidRPr="00EF7EB5">
        <w:t>skottet, men statssekreteraren kan ge några kommentarer.</w:t>
      </w:r>
    </w:p>
    <w:p w:rsidR="00416411" w:rsidRPr="00EF7EB5" w:rsidRDefault="00416411" w:rsidP="00416411">
      <w:pPr>
        <w:pStyle w:val="Rubrik2"/>
      </w:pPr>
      <w:bookmarkStart w:id="140" w:name="_Toc304882780"/>
      <w:bookmarkStart w:id="141" w:name="_Toc306778603"/>
      <w:r w:rsidRPr="00EF7EB5">
        <w:t>Anf.</w:t>
      </w:r>
      <w:r w:rsidR="00090585" w:rsidRPr="00EF7EB5">
        <w:t>  68  </w:t>
      </w:r>
      <w:r w:rsidRPr="00EF7EB5">
        <w:t>Statssekreterare GUNNAR OOM:</w:t>
      </w:r>
      <w:bookmarkEnd w:id="140"/>
      <w:bookmarkEnd w:id="141"/>
    </w:p>
    <w:p w:rsidR="00416411" w:rsidRPr="00EF7EB5" w:rsidRDefault="00416411" w:rsidP="00416411">
      <w:pPr>
        <w:pStyle w:val="Normaltindrag"/>
      </w:pPr>
      <w:r w:rsidRPr="00EF7EB5">
        <w:t>Bara en kort kommentar innan jag överlämnar ordet till depart</w:t>
      </w:r>
      <w:r w:rsidRPr="00EF7EB5">
        <w:t>e</w:t>
      </w:r>
      <w:r w:rsidRPr="00EF7EB5">
        <w:t>mentssekreteraren. Jag delar fullt ut uppfattningen att vi inte är betjänta av några luftsiffror. Det här är ju, som det numera heter, på riktigt så det är väsentligt att vi kan granska detta. I den mån vi inte får en full rappo</w:t>
      </w:r>
      <w:r w:rsidRPr="00EF7EB5">
        <w:t>r</w:t>
      </w:r>
      <w:r w:rsidRPr="00EF7EB5">
        <w:t>tering i dag återkommer vi gärna.</w:t>
      </w:r>
    </w:p>
    <w:p w:rsidR="00416411" w:rsidRPr="00EF7EB5" w:rsidRDefault="00416411" w:rsidP="00416411">
      <w:pPr>
        <w:pStyle w:val="Normaltindrag"/>
      </w:pPr>
      <w:r w:rsidRPr="00EF7EB5">
        <w:t>En allmän reflexion är att man har en känsla av att det har ökat. Det är skillnaden mellan brutto och netto, det vill säga att den til</w:t>
      </w:r>
      <w:r w:rsidRPr="00EF7EB5">
        <w:t>l</w:t>
      </w:r>
      <w:r w:rsidRPr="00EF7EB5">
        <w:t>kommande lagstiftningen inte inkluderas i de här siffrorna. Det kan ju innebära att det ändå har blivit fler regler. Jag vet – vi gör ju inte så i Sverige, så jag skrattade också lite.</w:t>
      </w:r>
    </w:p>
    <w:p w:rsidR="00416411" w:rsidRPr="00EF7EB5" w:rsidRDefault="00416411" w:rsidP="00416411">
      <w:pPr>
        <w:pStyle w:val="Rubrik2"/>
      </w:pPr>
      <w:bookmarkStart w:id="142" w:name="_Toc304882781"/>
      <w:bookmarkStart w:id="143" w:name="_Toc306778604"/>
      <w:r w:rsidRPr="00EF7EB5">
        <w:t>Anf.</w:t>
      </w:r>
      <w:r w:rsidR="00090585" w:rsidRPr="00EF7EB5">
        <w:t>  69  </w:t>
      </w:r>
      <w:r w:rsidRPr="00EF7EB5">
        <w:t>Departementssekreterare ROGER BENGTSSON:</w:t>
      </w:r>
      <w:bookmarkEnd w:id="142"/>
      <w:bookmarkEnd w:id="143"/>
    </w:p>
    <w:p w:rsidR="00416411" w:rsidRPr="00EF7EB5" w:rsidRDefault="00416411" w:rsidP="00416411">
      <w:pPr>
        <w:pStyle w:val="Normaltindrag"/>
      </w:pPr>
      <w:r w:rsidRPr="00EF7EB5">
        <w:t>Jag ska inte gå in på mycket detaljer, för då kan det bli ganska te</w:t>
      </w:r>
      <w:r w:rsidRPr="00EF7EB5">
        <w:t>k</w:t>
      </w:r>
      <w:r w:rsidRPr="00EF7EB5">
        <w:t>niskt. Men jag kan säga i övergripande ordalag att kommissionen har a</w:t>
      </w:r>
      <w:r w:rsidRPr="00EF7EB5">
        <w:t>n</w:t>
      </w:r>
      <w:r w:rsidRPr="00EF7EB5">
        <w:t>vänt standardkostnadsmodellen, som samtliga medlemsstater som mäter de administrativa bö</w:t>
      </w:r>
      <w:r w:rsidRPr="00EF7EB5">
        <w:t>r</w:t>
      </w:r>
      <w:r w:rsidRPr="00EF7EB5">
        <w:t>dorna använder sig av. Den kommer från Holland, som bekant. Det är samma modell som vi har använt här i Sv</w:t>
      </w:r>
      <w:r w:rsidRPr="00EF7EB5">
        <w:t>e</w:t>
      </w:r>
      <w:r w:rsidRPr="00EF7EB5">
        <w:t>rige.</w:t>
      </w:r>
    </w:p>
    <w:p w:rsidR="00416411" w:rsidRPr="00EF7EB5" w:rsidRDefault="00416411" w:rsidP="00416411">
      <w:pPr>
        <w:pStyle w:val="Normaltindrag"/>
      </w:pPr>
      <w:r w:rsidRPr="00EF7EB5">
        <w:t>I övrigt har kommissionen riktat in sig på att mäta 13 prioriterade o</w:t>
      </w:r>
      <w:r w:rsidRPr="00EF7EB5">
        <w:t>m</w:t>
      </w:r>
      <w:r w:rsidRPr="00EF7EB5">
        <w:t>råden, och det har bedömts att ungefär 80 procent av de adminis</w:t>
      </w:r>
      <w:r w:rsidRPr="00EF7EB5">
        <w:t>t</w:t>
      </w:r>
      <w:r w:rsidRPr="00EF7EB5">
        <w:t>rativa bördorna härrör från EU:s regelverk. Det var ett omfattande arbete som utfördes för några år sedan av ett konsortium bestående av olika konsul</w:t>
      </w:r>
      <w:r w:rsidRPr="00EF7EB5">
        <w:t>t</w:t>
      </w:r>
      <w:r w:rsidRPr="00EF7EB5">
        <w:t>företag. De nyttjade även de befin</w:t>
      </w:r>
      <w:r w:rsidRPr="00EF7EB5">
        <w:t>t</w:t>
      </w:r>
      <w:r w:rsidRPr="00EF7EB5">
        <w:t>liga mätningar som fanns i de länder som hade hunnit en bit på vägen, däribland Sverige, för att få ett resultat.</w:t>
      </w:r>
    </w:p>
    <w:p w:rsidR="00416411" w:rsidRPr="00EF7EB5" w:rsidRDefault="00416411" w:rsidP="00416411">
      <w:pPr>
        <w:pStyle w:val="Normaltindrag"/>
      </w:pPr>
      <w:r w:rsidRPr="00EF7EB5">
        <w:t>Men i avvaktan på att mätningarna blev färd</w:t>
      </w:r>
      <w:r w:rsidRPr="00EF7EB5">
        <w:t>i</w:t>
      </w:r>
      <w:r w:rsidRPr="00EF7EB5">
        <w:t>ga hade kommissionen redan börjat ta fram ett antal förslag för att minska de administrativa kostnaderna. Arbetet hade alltså redan påbö</w:t>
      </w:r>
      <w:r w:rsidRPr="00EF7EB5">
        <w:t>r</w:t>
      </w:r>
      <w:r w:rsidRPr="00EF7EB5">
        <w:t>jats och räknades sedan in när väl mätresultaten hade presenterats. Det är en av förklarin</w:t>
      </w:r>
      <w:r w:rsidRPr="00EF7EB5">
        <w:t>g</w:t>
      </w:r>
      <w:r w:rsidRPr="00EF7EB5">
        <w:t>arna till att det har gått ganska snabbt, och att man beaktade tidigare arbete på området.</w:t>
      </w:r>
    </w:p>
    <w:p w:rsidR="00416411" w:rsidRPr="00EF7EB5" w:rsidRDefault="00416411" w:rsidP="00416411">
      <w:pPr>
        <w:pStyle w:val="Normaltindrag"/>
      </w:pPr>
      <w:r w:rsidRPr="00EF7EB5">
        <w:t>Kommissionen har totalt sett levererat fö</w:t>
      </w:r>
      <w:r w:rsidRPr="00EF7EB5">
        <w:t>r</w:t>
      </w:r>
      <w:r w:rsidRPr="00EF7EB5">
        <w:t>enklingsförslag som de uppskattar, utifrån de mätningar som skett, till en minskningspotent</w:t>
      </w:r>
      <w:r w:rsidRPr="00EF7EB5">
        <w:t>i</w:t>
      </w:r>
      <w:r w:rsidRPr="00EF7EB5">
        <w:t>al på 31 procent. Man har då höjt det över 25-procentsmålet, som är ett bru</w:t>
      </w:r>
      <w:r w:rsidRPr="00EF7EB5">
        <w:t>t</w:t>
      </w:r>
      <w:r w:rsidRPr="00EF7EB5">
        <w:t>to</w:t>
      </w:r>
      <w:r w:rsidR="00487108" w:rsidRPr="00EF7EB5">
        <w:softHyphen/>
      </w:r>
      <w:r w:rsidRPr="00EF7EB5">
        <w:t>mål. Man har höjt det för ny lagstiftning. Huruvida man ko</w:t>
      </w:r>
      <w:r w:rsidRPr="00EF7EB5">
        <w:t>m</w:t>
      </w:r>
      <w:r w:rsidRPr="00EF7EB5">
        <w:t>mer att kunna nå 31 procent är ännu oklart i dagsläget. Det behövs en hel del ansträngningar från alla EU:s institutioner.</w:t>
      </w:r>
    </w:p>
    <w:p w:rsidR="00416411" w:rsidRPr="00EF7EB5" w:rsidRDefault="00416411" w:rsidP="00416411">
      <w:pPr>
        <w:pStyle w:val="Normaltindrag"/>
      </w:pPr>
      <w:r w:rsidRPr="00EF7EB5">
        <w:t>Men den siffra vi har att arbeta med för tillfället är just 22 procent, och det ser ut som att vi skulle kunna nå 25 procent brutto till utgången av 2012.</w:t>
      </w:r>
    </w:p>
    <w:p w:rsidR="00416411" w:rsidRPr="00EF7EB5" w:rsidRDefault="00416411" w:rsidP="00416411">
      <w:pPr>
        <w:pStyle w:val="Rubrik2"/>
      </w:pPr>
      <w:bookmarkStart w:id="144" w:name="_Toc304882782"/>
      <w:bookmarkStart w:id="145" w:name="_Toc306778605"/>
      <w:r w:rsidRPr="00EF7EB5">
        <w:t>Anf.</w:t>
      </w:r>
      <w:r w:rsidR="00090585" w:rsidRPr="00EF7EB5">
        <w:t>  70  </w:t>
      </w:r>
      <w:r w:rsidRPr="00EF7EB5">
        <w:t>JONAS SJÖSTEDT (V):</w:t>
      </w:r>
      <w:bookmarkEnd w:id="144"/>
      <w:bookmarkEnd w:id="145"/>
    </w:p>
    <w:p w:rsidR="00416411" w:rsidRPr="00EF7EB5" w:rsidRDefault="00416411" w:rsidP="00416411">
      <w:pPr>
        <w:pStyle w:val="Normaltindrag"/>
      </w:pPr>
      <w:r w:rsidRPr="00EF7EB5">
        <w:t>Finns det en nettosiffra, och kan man ta del av den?</w:t>
      </w:r>
    </w:p>
    <w:p w:rsidR="00416411" w:rsidRPr="00EF7EB5" w:rsidRDefault="00416411" w:rsidP="00416411">
      <w:pPr>
        <w:pStyle w:val="Rubrik2"/>
      </w:pPr>
      <w:bookmarkStart w:id="146" w:name="_Toc304882783"/>
      <w:bookmarkStart w:id="147" w:name="_Toc306778606"/>
      <w:r w:rsidRPr="00EF7EB5">
        <w:t>Anf.</w:t>
      </w:r>
      <w:r w:rsidR="00090585" w:rsidRPr="00EF7EB5">
        <w:t>  71  </w:t>
      </w:r>
      <w:r w:rsidRPr="00EF7EB5">
        <w:t>Departementssekreterare ROGER BENGTSSON:</w:t>
      </w:r>
      <w:bookmarkEnd w:id="146"/>
      <w:bookmarkEnd w:id="147"/>
    </w:p>
    <w:p w:rsidR="00416411" w:rsidRPr="00EF7EB5" w:rsidRDefault="00416411" w:rsidP="00416411">
      <w:pPr>
        <w:pStyle w:val="Normaltindrag"/>
      </w:pPr>
      <w:r w:rsidRPr="00EF7EB5">
        <w:t>Tyvärr har jag ingen nettosiffra att tillgå. Då får jag höra med några av mina kolleger möjligtvis, men jag tror inte att någon sådan up</w:t>
      </w:r>
      <w:r w:rsidRPr="00EF7EB5">
        <w:t>p</w:t>
      </w:r>
      <w:r w:rsidRPr="00EF7EB5">
        <w:t>gift finns. Då hade det nog framgått av fra</w:t>
      </w:r>
      <w:r w:rsidRPr="00EF7EB5">
        <w:t>m</w:t>
      </w:r>
      <w:r w:rsidRPr="00EF7EB5">
        <w:t>stegsrapporten, och så är inte fallet.</w:t>
      </w:r>
    </w:p>
    <w:p w:rsidR="00416411" w:rsidRPr="00EF7EB5" w:rsidRDefault="00416411" w:rsidP="00416411">
      <w:pPr>
        <w:pStyle w:val="Rubrik2"/>
      </w:pPr>
      <w:bookmarkStart w:id="148" w:name="_Toc304882784"/>
      <w:bookmarkStart w:id="149" w:name="_Toc306778607"/>
      <w:r w:rsidRPr="00EF7EB5">
        <w:t>Anf.</w:t>
      </w:r>
      <w:r w:rsidR="00090585" w:rsidRPr="00EF7EB5">
        <w:t>  72  </w:t>
      </w:r>
      <w:r w:rsidRPr="00EF7EB5">
        <w:t>ORDFÖRANDEN:</w:t>
      </w:r>
      <w:bookmarkEnd w:id="148"/>
      <w:bookmarkEnd w:id="149"/>
    </w:p>
    <w:p w:rsidR="00416411" w:rsidRPr="00EF7EB5" w:rsidRDefault="00416411" w:rsidP="00416411">
      <w:pPr>
        <w:pStyle w:val="Normaltindrag"/>
      </w:pPr>
      <w:r w:rsidRPr="00EF7EB5">
        <w:t>Jag tycker att vi hänvisar frågan vidare till näringsutskottet, för den är onekligen intre</w:t>
      </w:r>
      <w:r w:rsidRPr="00EF7EB5">
        <w:t>s</w:t>
      </w:r>
      <w:r w:rsidRPr="00EF7EB5">
        <w:t>sant.</w:t>
      </w:r>
    </w:p>
    <w:p w:rsidR="00416411" w:rsidRPr="00EF7EB5" w:rsidRDefault="00416411" w:rsidP="00416411">
      <w:pPr>
        <w:pStyle w:val="Normaltindrag"/>
      </w:pPr>
      <w:r w:rsidRPr="00EF7EB5">
        <w:t>Det finns inga fler frågor på Övriga frågor, så vi tackar för inform</w:t>
      </w:r>
      <w:r w:rsidRPr="00EF7EB5">
        <w:t>a</w:t>
      </w:r>
      <w:r w:rsidRPr="00EF7EB5">
        <w:t>tionen.</w:t>
      </w:r>
    </w:p>
    <w:p w:rsidR="00416411" w:rsidRPr="00EF7EB5" w:rsidRDefault="00416411" w:rsidP="00416411">
      <w:pPr>
        <w:pStyle w:val="Rubrik1"/>
      </w:pPr>
      <w:r w:rsidRPr="00EF7EB5">
        <w:br w:type="page"/>
      </w:r>
      <w:bookmarkStart w:id="150" w:name="_Toc304882785"/>
      <w:bookmarkStart w:id="151" w:name="_Toc306778608"/>
      <w:r w:rsidRPr="00EF7EB5">
        <w:t>3 §  Utrikes frågor – handel</w:t>
      </w:r>
      <w:bookmarkEnd w:id="150"/>
      <w:bookmarkEnd w:id="151"/>
    </w:p>
    <w:p w:rsidR="00416411" w:rsidRPr="00EF7EB5" w:rsidRDefault="00416411" w:rsidP="00416411">
      <w:pPr>
        <w:pStyle w:val="Rubrik1-EU-nmnden"/>
      </w:pPr>
      <w:r w:rsidRPr="00EF7EB5">
        <w:t>Statssekreterare Gunnar Oom</w:t>
      </w:r>
    </w:p>
    <w:p w:rsidR="00416411" w:rsidRPr="00EF7EB5" w:rsidRDefault="00416411" w:rsidP="00416411">
      <w:pPr>
        <w:pStyle w:val="Rubrik1-EU-nmnden"/>
      </w:pPr>
      <w:r w:rsidRPr="00EF7EB5">
        <w:t>Återrapport från möte i Europeiska unionens råd för utrikes frågor – handel den 13 maj 2011</w:t>
      </w:r>
    </w:p>
    <w:p w:rsidR="00416411" w:rsidRPr="00EF7EB5" w:rsidRDefault="00416411" w:rsidP="00416411">
      <w:pPr>
        <w:pStyle w:val="Rubrik1-EU-nmnden"/>
      </w:pPr>
      <w:r w:rsidRPr="00EF7EB5">
        <w:t>Information och samråd inför möte i Europeiska unionens råd utr</w:t>
      </w:r>
      <w:r w:rsidRPr="00EF7EB5">
        <w:t>i</w:t>
      </w:r>
      <w:r w:rsidRPr="00EF7EB5">
        <w:t>kes frågor – handel den 26 september 2011</w:t>
      </w:r>
    </w:p>
    <w:p w:rsidR="00416411" w:rsidRPr="00EF7EB5" w:rsidRDefault="00416411" w:rsidP="00416411">
      <w:pPr>
        <w:pStyle w:val="Rubrik2"/>
      </w:pPr>
      <w:bookmarkStart w:id="152" w:name="_Toc304882786"/>
      <w:bookmarkStart w:id="153" w:name="_Toc306778609"/>
      <w:r w:rsidRPr="00EF7EB5">
        <w:t>Anf.</w:t>
      </w:r>
      <w:r w:rsidR="00090585" w:rsidRPr="00EF7EB5">
        <w:t>  73  </w:t>
      </w:r>
      <w:r w:rsidRPr="00EF7EB5">
        <w:t>ORDFÖRANDEN:</w:t>
      </w:r>
      <w:bookmarkEnd w:id="152"/>
      <w:bookmarkEnd w:id="153"/>
    </w:p>
    <w:p w:rsidR="00416411" w:rsidRPr="00EF7EB5" w:rsidRDefault="00416411" w:rsidP="00416411">
      <w:pPr>
        <w:pStyle w:val="Normaltindrag"/>
      </w:pPr>
      <w:r w:rsidRPr="00EF7EB5">
        <w:t>Vi går över till handelsfrågorna. Finns det någonting att säga om åte</w:t>
      </w:r>
      <w:r w:rsidRPr="00EF7EB5">
        <w:t>r</w:t>
      </w:r>
      <w:r w:rsidRPr="00EF7EB5">
        <w:t>rapporten från den 13 maj?</w:t>
      </w:r>
    </w:p>
    <w:p w:rsidR="00416411" w:rsidRPr="00EF7EB5" w:rsidRDefault="00416411" w:rsidP="00416411">
      <w:pPr>
        <w:pStyle w:val="Rubrik2"/>
      </w:pPr>
      <w:bookmarkStart w:id="154" w:name="_Toc304882787"/>
      <w:bookmarkStart w:id="155" w:name="_Toc306778610"/>
      <w:r w:rsidRPr="00EF7EB5">
        <w:t>Anf.</w:t>
      </w:r>
      <w:r w:rsidR="00090585" w:rsidRPr="00EF7EB5">
        <w:t>  74  </w:t>
      </w:r>
      <w:r w:rsidRPr="00EF7EB5">
        <w:t>Statssekreterare GUNNAR OOM:</w:t>
      </w:r>
      <w:bookmarkEnd w:id="154"/>
      <w:bookmarkEnd w:id="155"/>
    </w:p>
    <w:p w:rsidR="00416411" w:rsidRPr="00EF7EB5" w:rsidRDefault="00416411" w:rsidP="00416411">
      <w:pPr>
        <w:pStyle w:val="Normaltindrag"/>
      </w:pPr>
      <w:r w:rsidRPr="00EF7EB5">
        <w:t>Herr ordförande! Ewa Björling representerade Sverige vid mötet den 13 maj, och det diskut</w:t>
      </w:r>
      <w:r w:rsidRPr="00EF7EB5">
        <w:t>e</w:t>
      </w:r>
      <w:r w:rsidRPr="00EF7EB5">
        <w:t>rades ett antal frågor som jag tänker ge en kort återrapportering om.</w:t>
      </w:r>
    </w:p>
    <w:p w:rsidR="00416411" w:rsidRPr="00EF7EB5" w:rsidRDefault="00416411" w:rsidP="00416411">
      <w:pPr>
        <w:pStyle w:val="Normaltindrag"/>
      </w:pPr>
      <w:r w:rsidRPr="00EF7EB5">
        <w:t>Den första gäller en ny förordning om GSP, det allmänna preferen</w:t>
      </w:r>
      <w:r w:rsidRPr="00EF7EB5">
        <w:t>s</w:t>
      </w:r>
      <w:r w:rsidRPr="00EF7EB5">
        <w:t>systemet. Där var den första reaktionen att man var positiv till att öka fokus för att medverka till att de fattigaste länderna kan få bättre handel</w:t>
      </w:r>
      <w:r w:rsidRPr="00EF7EB5">
        <w:t>s</w:t>
      </w:r>
      <w:r w:rsidRPr="00EF7EB5">
        <w:t>förutsät</w:t>
      </w:r>
      <w:r w:rsidRPr="00EF7EB5">
        <w:t>t</w:t>
      </w:r>
      <w:r w:rsidRPr="00EF7EB5">
        <w:t>ningar med EU. Samtidigt var det en diskussion som pekade på, noterar man, ett antal mening</w:t>
      </w:r>
      <w:r w:rsidRPr="00EF7EB5">
        <w:t>s</w:t>
      </w:r>
      <w:r w:rsidRPr="00EF7EB5">
        <w:t>skiljaktigheter som man behöver borra en hel del i innan man kommer i gång med själva la</w:t>
      </w:r>
      <w:r w:rsidRPr="00EF7EB5">
        <w:t>g</w:t>
      </w:r>
      <w:r w:rsidRPr="00EF7EB5">
        <w:t>stiftningsförfarandet.</w:t>
      </w:r>
    </w:p>
    <w:p w:rsidR="00416411" w:rsidRPr="00EF7EB5" w:rsidRDefault="00416411" w:rsidP="00416411">
      <w:pPr>
        <w:pStyle w:val="Normaltindrag"/>
      </w:pPr>
      <w:r w:rsidRPr="00EF7EB5">
        <w:t>En faktapromemoria i ärendet har lämnats till riksdagen.</w:t>
      </w:r>
    </w:p>
    <w:p w:rsidR="00416411" w:rsidRPr="00EF7EB5" w:rsidRDefault="00416411" w:rsidP="00416411">
      <w:pPr>
        <w:pStyle w:val="Normaltindrag"/>
      </w:pPr>
      <w:r w:rsidRPr="00EF7EB5">
        <w:t>När det gäller vad som har hänt i ärendet sedan informationen i maj har det stått tydligt stilla, det vill säga det är mer tekniska kla</w:t>
      </w:r>
      <w:r w:rsidRPr="00EF7EB5">
        <w:t>r</w:t>
      </w:r>
      <w:r w:rsidRPr="00EF7EB5">
        <w:t>läggande förklaringar man har arbetat med. Man säger att det behövs mer tid för interna analyser innan själva förslaget till substansfö</w:t>
      </w:r>
      <w:r w:rsidRPr="00EF7EB5">
        <w:t>r</w:t>
      </w:r>
      <w:r w:rsidRPr="00EF7EB5">
        <w:t>handlingar kan komma i gång. Det är läget när det gäller GSP.</w:t>
      </w:r>
    </w:p>
    <w:p w:rsidR="00416411" w:rsidRPr="00EF7EB5" w:rsidRDefault="00416411" w:rsidP="00416411">
      <w:pPr>
        <w:pStyle w:val="Normaltindrag"/>
      </w:pPr>
      <w:r w:rsidRPr="00EF7EB5">
        <w:t>När det gäller investeringsförordningen och förslaget om detta – n</w:t>
      </w:r>
      <w:r w:rsidRPr="00EF7EB5">
        <w:t>å</w:t>
      </w:r>
      <w:r w:rsidRPr="00EF7EB5">
        <w:t>gonting som är särdeles väsentligt för Sverige som är ett exportberoe</w:t>
      </w:r>
      <w:r w:rsidRPr="00EF7EB5">
        <w:t>n</w:t>
      </w:r>
      <w:r w:rsidRPr="00EF7EB5">
        <w:t>de land och där våra företag har många utland</w:t>
      </w:r>
      <w:r w:rsidRPr="00EF7EB5">
        <w:t>s</w:t>
      </w:r>
      <w:r w:rsidRPr="00EF7EB5">
        <w:t>investeringar också på stora marknader – menar man att det var ett steg i rätt riktning men att försl</w:t>
      </w:r>
      <w:r w:rsidRPr="00EF7EB5">
        <w:t>a</w:t>
      </w:r>
      <w:r w:rsidRPr="00EF7EB5">
        <w:t>get är otillräckligt. Det finns en samsyn, vilket är väldigt väsentligt, att en ny förordning måste först vara på plats innan de befintliga bilaterala avtalen ska ersättas men att det finns en intern diskussion nu när det gäller den här frågan. Då talar man om att me</w:t>
      </w:r>
      <w:r w:rsidRPr="00EF7EB5">
        <w:t>d</w:t>
      </w:r>
      <w:r w:rsidRPr="00EF7EB5">
        <w:t>lemsstaterna ska uppmana kommissionen att visa en viss flexibilitet i frågan eftersom den är ko</w:t>
      </w:r>
      <w:r w:rsidRPr="00EF7EB5">
        <w:t>m</w:t>
      </w:r>
      <w:r w:rsidRPr="00EF7EB5">
        <w:t>plex till sin natur och de bilaterala avtal som finns naturligtvis är olika, och ska man enas om ett enhetligt regelsystem måste kommi</w:t>
      </w:r>
      <w:r w:rsidRPr="00EF7EB5">
        <w:t>s</w:t>
      </w:r>
      <w:r w:rsidRPr="00EF7EB5">
        <w:t>sionen ha en inlyssnande inställning.</w:t>
      </w:r>
    </w:p>
    <w:p w:rsidR="00416411" w:rsidRPr="00EF7EB5" w:rsidRDefault="00416411" w:rsidP="00416411">
      <w:pPr>
        <w:pStyle w:val="Normaltindrag"/>
      </w:pPr>
      <w:r w:rsidRPr="00EF7EB5">
        <w:t>När det gäller förberedelser för top</w:t>
      </w:r>
      <w:r w:rsidRPr="00EF7EB5">
        <w:t>p</w:t>
      </w:r>
      <w:r w:rsidRPr="00EF7EB5">
        <w:t>mötet mellan EU och Japan finns det som ni vet önskemål om att unde</w:t>
      </w:r>
      <w:r w:rsidRPr="00EF7EB5">
        <w:t>r</w:t>
      </w:r>
      <w:r w:rsidRPr="00EF7EB5">
        <w:t>söka förutsättningarna för att inleda förhandlingar om ett frihandelsavtal. Kommissionen föreslår att man sätter i gång ett arbete med så kallad scooping exercise, det vill säga att man ska undersöka dessa förutsät</w:t>
      </w:r>
      <w:r w:rsidRPr="00EF7EB5">
        <w:t>t</w:t>
      </w:r>
      <w:r w:rsidRPr="00EF7EB5">
        <w:t>ningar.</w:t>
      </w:r>
    </w:p>
    <w:p w:rsidR="00416411" w:rsidRPr="00EF7EB5" w:rsidRDefault="00E44DE2" w:rsidP="00416411">
      <w:pPr>
        <w:pStyle w:val="Normaltindrag"/>
      </w:pPr>
      <w:r w:rsidRPr="00EF7EB5">
        <w:t>Uppfattningen är</w:t>
      </w:r>
      <w:r w:rsidR="00416411" w:rsidRPr="00EF7EB5">
        <w:t xml:space="preserve"> att kommissionen måste göra en förstudie där man identifierar förutsättningarna för att komma i land med ett friha</w:t>
      </w:r>
      <w:r w:rsidR="00416411" w:rsidRPr="00EF7EB5">
        <w:t>n</w:t>
      </w:r>
      <w:r w:rsidR="00416411" w:rsidRPr="00EF7EB5">
        <w:t>delsavtal innan man beslutar sig för att sätta i gång med förhandlin</w:t>
      </w:r>
      <w:r w:rsidR="00416411" w:rsidRPr="00EF7EB5">
        <w:t>g</w:t>
      </w:r>
      <w:r w:rsidR="00416411" w:rsidRPr="00EF7EB5">
        <w:t>arna. Som ni säkert känner till är det ganska knivigt. Japan har handelshinder som inte är så lätta att komma till rätta med.</w:t>
      </w:r>
    </w:p>
    <w:p w:rsidR="00416411" w:rsidRPr="00EF7EB5" w:rsidRDefault="00416411" w:rsidP="00416411">
      <w:pPr>
        <w:pStyle w:val="Normaltindrag"/>
      </w:pPr>
      <w:r w:rsidRPr="00EF7EB5">
        <w:t>Där är vi just nu. Man ska arbeta med en förstudie för att belysa kom</w:t>
      </w:r>
      <w:r w:rsidR="00487108" w:rsidRPr="00EF7EB5">
        <w:softHyphen/>
      </w:r>
      <w:r w:rsidRPr="00EF7EB5">
        <w:t>plexiteten och hur man skulle kunna gå till väga för att nå ett framgång</w:t>
      </w:r>
      <w:r w:rsidRPr="00EF7EB5">
        <w:t>s</w:t>
      </w:r>
      <w:r w:rsidRPr="00EF7EB5">
        <w:t>rikt frihandelsavtal.</w:t>
      </w:r>
    </w:p>
    <w:p w:rsidR="00416411" w:rsidRPr="00EF7EB5" w:rsidRDefault="00416411" w:rsidP="00416411">
      <w:pPr>
        <w:pStyle w:val="Normaltindrag"/>
      </w:pPr>
      <w:r w:rsidRPr="00EF7EB5">
        <w:t>Dohaförhandlingarna återkommer vi till. Jag kan bara notera att man vid mötet berömde ko</w:t>
      </w:r>
      <w:r w:rsidRPr="00EF7EB5">
        <w:t>m</w:t>
      </w:r>
      <w:r w:rsidRPr="00EF7EB5">
        <w:t>missionen för det arbete som EU hade gjort vid förhandlingsbordet. Att det sedan inte hjälpte återkommer vi till.</w:t>
      </w:r>
    </w:p>
    <w:p w:rsidR="00416411" w:rsidRPr="00EF7EB5" w:rsidRDefault="00416411" w:rsidP="00416411">
      <w:pPr>
        <w:pStyle w:val="Normaltindrag"/>
      </w:pPr>
      <w:r w:rsidRPr="00EF7EB5">
        <w:t>Man gick också igenom arbetet med den årliga rapporten om handels</w:t>
      </w:r>
      <w:r w:rsidRPr="00EF7EB5">
        <w:noBreakHyphen/>
        <w:t xml:space="preserve"> och</w:t>
      </w:r>
      <w:r w:rsidR="00E44DE2" w:rsidRPr="00EF7EB5">
        <w:t xml:space="preserve"> investeringshinder</w:t>
      </w:r>
      <w:r w:rsidRPr="00EF7EB5">
        <w:t>, för att identifiera vilka handelshi</w:t>
      </w:r>
      <w:r w:rsidRPr="00EF7EB5">
        <w:t>n</w:t>
      </w:r>
      <w:r w:rsidRPr="00EF7EB5">
        <w:t>der som finns och vilka nya som uppstår, för att kunna arbeta med dem. Till sist hölls det även en diskussion om frihandelsförhandlingarna me</w:t>
      </w:r>
      <w:r w:rsidRPr="00EF7EB5">
        <w:t>l</w:t>
      </w:r>
      <w:r w:rsidRPr="00EF7EB5">
        <w:t>lan EU och Indien och mellan EU och Kanada. Även dem återkommer jag till fra</w:t>
      </w:r>
      <w:r w:rsidRPr="00EF7EB5">
        <w:t>m</w:t>
      </w:r>
      <w:r w:rsidRPr="00EF7EB5">
        <w:t>över.</w:t>
      </w:r>
    </w:p>
    <w:p w:rsidR="00416411" w:rsidRPr="00EF7EB5" w:rsidRDefault="00416411" w:rsidP="00416411">
      <w:pPr>
        <w:pStyle w:val="Normaltindrag"/>
      </w:pPr>
      <w:r w:rsidRPr="00EF7EB5">
        <w:t>Det var vad som hände på mötet den 13 maj.</w:t>
      </w:r>
    </w:p>
    <w:p w:rsidR="00416411" w:rsidRPr="00EF7EB5" w:rsidRDefault="00416411" w:rsidP="00416411">
      <w:pPr>
        <w:pStyle w:val="Rubrik2"/>
      </w:pPr>
      <w:bookmarkStart w:id="156" w:name="_Toc304882788"/>
      <w:bookmarkStart w:id="157" w:name="_Toc306778611"/>
      <w:r w:rsidRPr="00EF7EB5">
        <w:t>Anf.</w:t>
      </w:r>
      <w:r w:rsidR="00090585" w:rsidRPr="00EF7EB5">
        <w:t>  75  </w:t>
      </w:r>
      <w:r w:rsidRPr="00EF7EB5">
        <w:t>ORDFÖRANDEN:</w:t>
      </w:r>
      <w:bookmarkEnd w:id="156"/>
      <w:bookmarkEnd w:id="157"/>
    </w:p>
    <w:p w:rsidR="00416411" w:rsidRPr="00EF7EB5" w:rsidRDefault="00416411" w:rsidP="00416411">
      <w:pPr>
        <w:pStyle w:val="Normaltindrag"/>
      </w:pPr>
      <w:r w:rsidRPr="00EF7EB5">
        <w:t>Då lägger vi återrapporten till handlingarna.</w:t>
      </w:r>
    </w:p>
    <w:p w:rsidR="00416411" w:rsidRPr="00EF7EB5" w:rsidRDefault="00416411" w:rsidP="00416411">
      <w:pPr>
        <w:pStyle w:val="Normaltindrag"/>
      </w:pPr>
      <w:r w:rsidRPr="00EF7EB5">
        <w:t>Vi går vidare till punkt 3, WTO/utvecklingsagendan från Doha.</w:t>
      </w:r>
    </w:p>
    <w:p w:rsidR="00416411" w:rsidRPr="00EF7EB5" w:rsidRDefault="00416411" w:rsidP="00416411">
      <w:pPr>
        <w:pStyle w:val="Rubrik2"/>
      </w:pPr>
      <w:bookmarkStart w:id="158" w:name="_Toc304882789"/>
      <w:bookmarkStart w:id="159" w:name="_Toc306778612"/>
      <w:r w:rsidRPr="00EF7EB5">
        <w:t>Anf.</w:t>
      </w:r>
      <w:r w:rsidR="00090585" w:rsidRPr="00EF7EB5">
        <w:t>  76  </w:t>
      </w:r>
      <w:r w:rsidRPr="00EF7EB5">
        <w:t>Statssekreterare GUNNAR OOM:</w:t>
      </w:r>
      <w:bookmarkEnd w:id="158"/>
      <w:bookmarkEnd w:id="159"/>
    </w:p>
    <w:p w:rsidR="00416411" w:rsidRPr="00EF7EB5" w:rsidRDefault="00416411" w:rsidP="00416411">
      <w:pPr>
        <w:pStyle w:val="Normaltindrag"/>
      </w:pPr>
      <w:r w:rsidRPr="00EF7EB5">
        <w:t>Som ni känner till fanns det i våras en st</w:t>
      </w:r>
      <w:r w:rsidRPr="00EF7EB5">
        <w:t>i</w:t>
      </w:r>
      <w:r w:rsidRPr="00EF7EB5">
        <w:t>gande optimism om att man trots allt skulle kunna landa det hela i år. Men nu kan vi notera att något genombrott inte är i sikte, inte ens för något slags minipaket, som det ser ut just nu. Men det är väl det man arbetar för inför ministermötet i d</w:t>
      </w:r>
      <w:r w:rsidRPr="00EF7EB5">
        <w:t>e</w:t>
      </w:r>
      <w:r w:rsidRPr="00EF7EB5">
        <w:t>cember.</w:t>
      </w:r>
    </w:p>
    <w:p w:rsidR="00416411" w:rsidRPr="00EF7EB5" w:rsidRDefault="00416411" w:rsidP="00416411">
      <w:pPr>
        <w:pStyle w:val="Normaltindrag"/>
      </w:pPr>
      <w:r w:rsidRPr="00EF7EB5">
        <w:t>Från amerikansk sida har man signalerat att man vill ta en paus i fö</w:t>
      </w:r>
      <w:r w:rsidRPr="00EF7EB5">
        <w:t>r</w:t>
      </w:r>
      <w:r w:rsidRPr="00EF7EB5">
        <w:t>handlingarna, det man kallar ”reflexionsperiod”. Från vår sida menar vi att det inte är någon bra idé. Det gäller som vanligt att uppehålla ett visst momentum. Annars kommer ärendet verkligen att kallna.</w:t>
      </w:r>
    </w:p>
    <w:p w:rsidR="00416411" w:rsidRPr="00EF7EB5" w:rsidRDefault="00416411" w:rsidP="00416411">
      <w:pPr>
        <w:pStyle w:val="Normaltindrag"/>
      </w:pPr>
      <w:r w:rsidRPr="00EF7EB5">
        <w:t>Vårt förslag är att man vid ministermötet i december ska komma överens om en arbetsplan för de fortsatta förhandlingarna.</w:t>
      </w:r>
    </w:p>
    <w:p w:rsidR="00416411" w:rsidRPr="00EF7EB5" w:rsidRDefault="00416411" w:rsidP="00416411">
      <w:pPr>
        <w:pStyle w:val="Normaltindrag"/>
      </w:pPr>
      <w:r w:rsidRPr="00EF7EB5">
        <w:t>Med tanke på det man ändå måste betrakta som ett stort bakslag kommer det också att vara väsentligt att tydligt klargöra WTO:s legitim</w:t>
      </w:r>
      <w:r w:rsidRPr="00EF7EB5">
        <w:t>i</w:t>
      </w:r>
      <w:r w:rsidRPr="00EF7EB5">
        <w:t>tet som den handelsorganisation som vi förlitar oss på när det gäller den strukturerade, avtalade handeln generellt i världen. Det gäller natu</w:t>
      </w:r>
      <w:r w:rsidRPr="00EF7EB5">
        <w:t>r</w:t>
      </w:r>
      <w:r w:rsidRPr="00EF7EB5">
        <w:t xml:space="preserve">ligtvis också att de möjligheter som WTO har att ingripa när </w:t>
      </w:r>
      <w:r w:rsidR="00E44DE2" w:rsidRPr="00EF7EB5">
        <w:t>saker och ting inte fungerar respekteras</w:t>
      </w:r>
      <w:r w:rsidRPr="00EF7EB5">
        <w:t>.</w:t>
      </w:r>
    </w:p>
    <w:p w:rsidR="00416411" w:rsidRPr="00EF7EB5" w:rsidRDefault="00416411" w:rsidP="00416411">
      <w:pPr>
        <w:pStyle w:val="Normaltindrag"/>
      </w:pPr>
      <w:r w:rsidRPr="00EF7EB5">
        <w:t>Det är väsentligt att WTO:s status bekräftas, inte minst också på m</w:t>
      </w:r>
      <w:r w:rsidRPr="00EF7EB5">
        <w:t>ö</w:t>
      </w:r>
      <w:r w:rsidRPr="00EF7EB5">
        <w:t>tet i december, trots det som nu har hänt.</w:t>
      </w:r>
    </w:p>
    <w:p w:rsidR="00416411" w:rsidRPr="00EF7EB5" w:rsidRDefault="00416411" w:rsidP="00416411">
      <w:pPr>
        <w:pStyle w:val="Normaltindrag"/>
      </w:pPr>
      <w:r w:rsidRPr="00EF7EB5">
        <w:t>Jag kan återkomma till det när det gäller Rysslands WTO-anslutning. Där är vi just nu i Dohaförhandlingarna. Det har kraschat – så är det.</w:t>
      </w:r>
    </w:p>
    <w:p w:rsidR="00416411" w:rsidRPr="00EF7EB5" w:rsidRDefault="00416411" w:rsidP="00416411">
      <w:pPr>
        <w:pStyle w:val="Rubrik2"/>
      </w:pPr>
      <w:bookmarkStart w:id="160" w:name="_Toc304882790"/>
      <w:bookmarkStart w:id="161" w:name="_Toc306778613"/>
      <w:r w:rsidRPr="00EF7EB5">
        <w:t>Anf.</w:t>
      </w:r>
      <w:r w:rsidR="00090585" w:rsidRPr="00EF7EB5">
        <w:t>  77  </w:t>
      </w:r>
      <w:r w:rsidRPr="00EF7EB5">
        <w:t>ORDFÖRANDEN:</w:t>
      </w:r>
      <w:bookmarkEnd w:id="160"/>
      <w:bookmarkEnd w:id="161"/>
    </w:p>
    <w:p w:rsidR="00416411" w:rsidRPr="00EF7EB5" w:rsidRDefault="00416411" w:rsidP="00416411">
      <w:pPr>
        <w:pStyle w:val="Normaltindrag"/>
      </w:pPr>
      <w:r w:rsidRPr="00EF7EB5">
        <w:t>Det är inte ovanligt att allt går i stå inför ett amerikanskt presidentval. Men är detta en fråga som förekommer i den amerikanska presidentval</w:t>
      </w:r>
      <w:r w:rsidRPr="00EF7EB5">
        <w:t>s</w:t>
      </w:r>
      <w:r w:rsidRPr="00EF7EB5">
        <w:t>kampanjen redan på detta tidiga stad</w:t>
      </w:r>
      <w:r w:rsidRPr="00EF7EB5">
        <w:t>i</w:t>
      </w:r>
      <w:r w:rsidRPr="00EF7EB5">
        <w:t xml:space="preserve">um? </w:t>
      </w:r>
    </w:p>
    <w:p w:rsidR="00416411" w:rsidRPr="00EF7EB5" w:rsidRDefault="00416411" w:rsidP="00416411">
      <w:pPr>
        <w:pStyle w:val="Rubrik2"/>
      </w:pPr>
      <w:bookmarkStart w:id="162" w:name="_Toc304882791"/>
      <w:bookmarkStart w:id="163" w:name="_Toc306778614"/>
      <w:r w:rsidRPr="00EF7EB5">
        <w:t>Anf.</w:t>
      </w:r>
      <w:r w:rsidR="00090585" w:rsidRPr="00EF7EB5">
        <w:t>  78  </w:t>
      </w:r>
      <w:r w:rsidRPr="00EF7EB5">
        <w:t>CARINA ADOLFSSON ELGESTAM (S):</w:t>
      </w:r>
      <w:bookmarkEnd w:id="162"/>
      <w:bookmarkEnd w:id="163"/>
    </w:p>
    <w:p w:rsidR="00416411" w:rsidRPr="00EF7EB5" w:rsidRDefault="00416411" w:rsidP="00416411">
      <w:pPr>
        <w:pStyle w:val="Normaltindrag"/>
      </w:pPr>
      <w:r w:rsidRPr="00EF7EB5">
        <w:t>Jag kan fortsätta ungefär på samma tema som ordföranden. Det var ju problem redan inför v</w:t>
      </w:r>
      <w:r w:rsidRPr="00EF7EB5">
        <w:t>a</w:t>
      </w:r>
      <w:r w:rsidRPr="00EF7EB5">
        <w:t>let förra gången. Då skulle vi avvakta utifrån att USA inte kunde sätta ned foten. Nu har de uppenbarligen markerat ännu tydligare att de vill ta en paus.</w:t>
      </w:r>
    </w:p>
    <w:p w:rsidR="00416411" w:rsidRPr="00EF7EB5" w:rsidRDefault="00416411" w:rsidP="00416411">
      <w:pPr>
        <w:pStyle w:val="Normaltindrag"/>
      </w:pPr>
      <w:r w:rsidRPr="00EF7EB5">
        <w:t>Vi delar regeringens uppfattning fullt ut, att det definitivt inte är läge att göra det, för då är det stor risk att det hela går i stå och kanske faller ännu mer. Vi stöder alltså regeringen fullt ut utifrån den svenska stån</w:t>
      </w:r>
      <w:r w:rsidRPr="00EF7EB5">
        <w:t>d</w:t>
      </w:r>
      <w:r w:rsidRPr="00EF7EB5">
        <w:t>punkten.</w:t>
      </w:r>
    </w:p>
    <w:p w:rsidR="00416411" w:rsidRPr="00EF7EB5" w:rsidRDefault="00416411" w:rsidP="00416411">
      <w:pPr>
        <w:pStyle w:val="Normaltindrag"/>
      </w:pPr>
      <w:r w:rsidRPr="00EF7EB5">
        <w:t>Däremot kanske man kan fundera över att hitta ett något annorlunda arbetssätt och inom WTO tillsätta någon form av särskild förhandlare som har hög status i ett världsperspektiv. Det finns ju ett visst antal pe</w:t>
      </w:r>
      <w:r w:rsidRPr="00EF7EB5">
        <w:t>r</w:t>
      </w:r>
      <w:r w:rsidRPr="00EF7EB5">
        <w:t>soner som på något sätt har lätt att prata med många olika länder.</w:t>
      </w:r>
    </w:p>
    <w:p w:rsidR="00416411" w:rsidRPr="00EF7EB5" w:rsidRDefault="00416411" w:rsidP="00416411">
      <w:pPr>
        <w:pStyle w:val="Normaltindrag"/>
      </w:pPr>
      <w:r w:rsidRPr="00EF7EB5">
        <w:t>Det är ett litet medskick, en liten tanke, att Sverige kanske kunde föra fram att man eventuellt kunde arbeta lite annorlunda och tillsätta någon särskild person som många lä</w:t>
      </w:r>
      <w:r w:rsidRPr="00EF7EB5">
        <w:t>n</w:t>
      </w:r>
      <w:r w:rsidRPr="00EF7EB5">
        <w:t>der känner är trovärdig som skulle kunna leda.</w:t>
      </w:r>
    </w:p>
    <w:p w:rsidR="00416411" w:rsidRPr="00EF7EB5" w:rsidRDefault="00416411" w:rsidP="00416411">
      <w:pPr>
        <w:pStyle w:val="Normaltindrag"/>
      </w:pPr>
      <w:r w:rsidRPr="00EF7EB5">
        <w:t>Man kan sedan vara lite orolig utifrån att fler och fler länder i stället sluter bilater</w:t>
      </w:r>
      <w:r w:rsidRPr="00EF7EB5">
        <w:t>a</w:t>
      </w:r>
      <w:r w:rsidRPr="00EF7EB5">
        <w:t>la avtal. Då är risken att man nöjer sig med det. De som kommer att få betala det högsta priset för detta, om det blir den fortsatta utvecklingen, är utvecklingsländerna. Det är naturligtvis ännu mer or</w:t>
      </w:r>
      <w:r w:rsidRPr="00EF7EB5">
        <w:t>o</w:t>
      </w:r>
      <w:r w:rsidRPr="00EF7EB5">
        <w:t>väckande.</w:t>
      </w:r>
    </w:p>
    <w:p w:rsidR="00416411" w:rsidRPr="00EF7EB5" w:rsidRDefault="00416411" w:rsidP="00416411">
      <w:pPr>
        <w:pStyle w:val="Normaltindrag"/>
      </w:pPr>
      <w:r w:rsidRPr="00EF7EB5">
        <w:t>Vi stöder alltså regeringen fullt ut i detta.</w:t>
      </w:r>
    </w:p>
    <w:p w:rsidR="00416411" w:rsidRPr="00EF7EB5" w:rsidRDefault="00416411" w:rsidP="00416411">
      <w:pPr>
        <w:pStyle w:val="Rubrik2"/>
      </w:pPr>
      <w:bookmarkStart w:id="164" w:name="_Toc304882792"/>
      <w:bookmarkStart w:id="165" w:name="_Toc306778615"/>
      <w:r w:rsidRPr="00EF7EB5">
        <w:t>Anf.</w:t>
      </w:r>
      <w:r w:rsidR="00090585" w:rsidRPr="00EF7EB5">
        <w:t>  79  </w:t>
      </w:r>
      <w:r w:rsidRPr="00EF7EB5">
        <w:t>MARGARETA SANDSTEDT (SD):</w:t>
      </w:r>
      <w:bookmarkEnd w:id="164"/>
      <w:bookmarkEnd w:id="165"/>
    </w:p>
    <w:p w:rsidR="00416411" w:rsidRPr="00EF7EB5" w:rsidRDefault="00416411" w:rsidP="00416411">
      <w:pPr>
        <w:pStyle w:val="Normaltindrag"/>
      </w:pPr>
      <w:r w:rsidRPr="00EF7EB5">
        <w:t>Ordförande! Tack, statssekreteraren, för f</w:t>
      </w:r>
      <w:r w:rsidRPr="00EF7EB5">
        <w:t>ö</w:t>
      </w:r>
      <w:r w:rsidRPr="00EF7EB5">
        <w:t>redragningen!</w:t>
      </w:r>
    </w:p>
    <w:p w:rsidR="00416411" w:rsidRPr="00EF7EB5" w:rsidRDefault="00416411" w:rsidP="00416411">
      <w:pPr>
        <w:pStyle w:val="Normaltindrag"/>
      </w:pPr>
      <w:r w:rsidRPr="00EF7EB5">
        <w:t>Vi är inte emot att man ger utvecklingslä</w:t>
      </w:r>
      <w:r w:rsidRPr="00EF7EB5">
        <w:t>n</w:t>
      </w:r>
      <w:r w:rsidRPr="00EF7EB5">
        <w:t>derna en rejäl skjuts när det gäller generösa tullregler. Kruxet är att vi tycker att man har gått för långt i fråga om eftergifter. Vi ska ändå notera att det inte är de små länderna som bråkar, utan skiljelinjen går mellan EU och I</w:t>
      </w:r>
      <w:r w:rsidRPr="00EF7EB5">
        <w:t>n</w:t>
      </w:r>
      <w:r w:rsidRPr="00EF7EB5">
        <w:t>dien samt Kina, som är mycket stora tillväx</w:t>
      </w:r>
      <w:r w:rsidRPr="00EF7EB5">
        <w:t>t</w:t>
      </w:r>
      <w:r w:rsidRPr="00EF7EB5">
        <w:t>länder. Beträffande Indien har vi gjort väldigt stora eftergifter på jordbrukssidan.</w:t>
      </w:r>
    </w:p>
    <w:p w:rsidR="00416411" w:rsidRPr="00EF7EB5" w:rsidRDefault="00416411" w:rsidP="00416411">
      <w:pPr>
        <w:pStyle w:val="Normaltindrag"/>
      </w:pPr>
      <w:r w:rsidRPr="00EF7EB5">
        <w:t>Jag tycker liksom inte att vi ska låta BRIC-länderna styra förhan</w:t>
      </w:r>
      <w:r w:rsidRPr="00EF7EB5">
        <w:t>d</w:t>
      </w:r>
      <w:r w:rsidRPr="00EF7EB5">
        <w:t>lingarna utan tycker att de har gjort det för mycket. Det är ofta så att om man gör för stora eftergifter får motparten hela tiden framgångar i stället. Meningen är att vi båda ska tjäna på detta. Men gör vi för stora eftergifter kommer industriländerna att förlora på det. Det är den faran vi ser.</w:t>
      </w:r>
    </w:p>
    <w:p w:rsidR="00416411" w:rsidRPr="00EF7EB5" w:rsidRDefault="00416411" w:rsidP="00416411">
      <w:pPr>
        <w:pStyle w:val="Normaltindrag"/>
      </w:pPr>
      <w:r w:rsidRPr="00EF7EB5">
        <w:t>Man ska vara generös, men man ska vara mer konsekvent när det gäller förhandlingarna. Vi är ensamma om att tycka det. Men jag vidhå</w:t>
      </w:r>
      <w:r w:rsidRPr="00EF7EB5">
        <w:t>l</w:t>
      </w:r>
      <w:r w:rsidRPr="00EF7EB5">
        <w:t>ler den avvikande mening på den här punkten som Sverigedemokraterna hade tidigare.</w:t>
      </w:r>
    </w:p>
    <w:p w:rsidR="00416411" w:rsidRPr="00EF7EB5" w:rsidRDefault="00416411" w:rsidP="00416411">
      <w:pPr>
        <w:pStyle w:val="Rubrik2"/>
      </w:pPr>
      <w:bookmarkStart w:id="166" w:name="_Toc304882793"/>
      <w:bookmarkStart w:id="167" w:name="_Toc306778616"/>
      <w:r w:rsidRPr="00EF7EB5">
        <w:t>Anf.</w:t>
      </w:r>
      <w:r w:rsidR="00090585" w:rsidRPr="00EF7EB5">
        <w:t>  80  </w:t>
      </w:r>
      <w:r w:rsidRPr="00EF7EB5">
        <w:t>Statssekreterare GUNNAR OOM:</w:t>
      </w:r>
      <w:bookmarkEnd w:id="166"/>
      <w:bookmarkEnd w:id="167"/>
    </w:p>
    <w:p w:rsidR="00416411" w:rsidRPr="00EF7EB5" w:rsidRDefault="00416411" w:rsidP="00416411">
      <w:pPr>
        <w:pStyle w:val="Normaltindrag"/>
      </w:pPr>
      <w:r w:rsidRPr="00EF7EB5">
        <w:t>Några korta reflexioner – jag fångar då upp det sista först: Från svensk sida och från EU:s sida har vi sagt att vi tycker att det till och med kan vara rimligt att ha en viss asymmetri i avtalen, det vill säga att det kan vara rimligt att utvecklingsländerna tillåts ha vissa tullar som EU inte bör ha gentemot dem, naturligtvis i syfte att de ska komma i kapp.</w:t>
      </w:r>
    </w:p>
    <w:p w:rsidR="00416411" w:rsidRPr="00EF7EB5" w:rsidRDefault="00416411" w:rsidP="00416411">
      <w:pPr>
        <w:pStyle w:val="Normaltindrag"/>
      </w:pPr>
      <w:r w:rsidRPr="00EF7EB5">
        <w:t>Själva grunden för vår ståndpunkt är att vara tillåtande när det gäller asymmetri.</w:t>
      </w:r>
    </w:p>
    <w:p w:rsidR="00416411" w:rsidRPr="00EF7EB5" w:rsidRDefault="00416411" w:rsidP="00416411">
      <w:pPr>
        <w:pStyle w:val="Normaltindrag"/>
      </w:pPr>
      <w:r w:rsidRPr="00EF7EB5">
        <w:t>Skälen till att avtalen kraschade kan vi återkomma till. Vems felet var kan säkert hi</w:t>
      </w:r>
      <w:r w:rsidRPr="00EF7EB5">
        <w:t>s</w:t>
      </w:r>
      <w:r w:rsidRPr="00EF7EB5">
        <w:t>toriker hålla på med länge. Men det kanske vi ska akta oss för, även om vi naturligtvis ska lära oss av vad som gick fel, för att se hur vi går vidare på ett bättre sätt. Hur man då org</w:t>
      </w:r>
      <w:r w:rsidRPr="00EF7EB5">
        <w:t>a</w:t>
      </w:r>
      <w:r w:rsidRPr="00EF7EB5">
        <w:t>niserar sig är definitivt en sak som bör fångas upp. Var detta en bra modell? Ska man hitta en annan modell för att nå bättre framgång?</w:t>
      </w:r>
    </w:p>
    <w:p w:rsidR="00416411" w:rsidRPr="00EF7EB5" w:rsidRDefault="00416411" w:rsidP="00416411">
      <w:pPr>
        <w:pStyle w:val="Normaltindrag"/>
      </w:pPr>
      <w:r w:rsidRPr="00EF7EB5">
        <w:t>Från svensk och från EU:s synvinkel kan vi väl notera att där det var svårt, det var me</w:t>
      </w:r>
      <w:r w:rsidRPr="00EF7EB5">
        <w:t>l</w:t>
      </w:r>
      <w:r w:rsidRPr="00EF7EB5">
        <w:t>lan BRIC-länderna, och det var USA, och det var Kina.</w:t>
      </w:r>
    </w:p>
    <w:p w:rsidR="00416411" w:rsidRPr="00EF7EB5" w:rsidRDefault="00416411" w:rsidP="00416411">
      <w:pPr>
        <w:pStyle w:val="Normaltindrag"/>
      </w:pPr>
      <w:r w:rsidRPr="00EF7EB5">
        <w:t>På frågan om USA och USA:s inrikespolitik: Jordbruksfrågor är alltid knepiga i USA. Fra</w:t>
      </w:r>
      <w:r w:rsidRPr="00EF7EB5">
        <w:t>m</w:t>
      </w:r>
      <w:r w:rsidRPr="00EF7EB5">
        <w:t>för allt var det en punkt där det hettade till mellan USA och just Brasilien och där man inte nådde fram.</w:t>
      </w:r>
    </w:p>
    <w:p w:rsidR="00416411" w:rsidRPr="00EF7EB5" w:rsidRDefault="00416411" w:rsidP="00416411">
      <w:pPr>
        <w:pStyle w:val="Normaltindrag"/>
      </w:pPr>
      <w:r w:rsidRPr="00EF7EB5">
        <w:t>Jag talade själv med amerikanerna i Genève – jag tror att jag har b</w:t>
      </w:r>
      <w:r w:rsidRPr="00EF7EB5">
        <w:t>e</w:t>
      </w:r>
      <w:r w:rsidRPr="00EF7EB5">
        <w:t>rättat om det. Jag tyckte ändå att amerikanerna hade en realistisk stån</w:t>
      </w:r>
      <w:r w:rsidRPr="00EF7EB5">
        <w:t>d</w:t>
      </w:r>
      <w:r w:rsidRPr="00EF7EB5">
        <w:t>punkt i förhandlingarna och att det också var en ståndpunkt som skulle gynna Sveriges i</w:t>
      </w:r>
      <w:r w:rsidRPr="00EF7EB5">
        <w:t>n</w:t>
      </w:r>
      <w:r w:rsidRPr="00EF7EB5">
        <w:t>tressen, inte minst på industrisidan, med de avtal som gäller där. Men jag hade också anle</w:t>
      </w:r>
      <w:r w:rsidRPr="00EF7EB5">
        <w:t>d</w:t>
      </w:r>
      <w:r w:rsidRPr="00EF7EB5">
        <w:t>ning att tala med kineserna, och de tyckte att vi skulle ägna vår tid åt att minska amerik</w:t>
      </w:r>
      <w:r w:rsidRPr="00EF7EB5">
        <w:t>a</w:t>
      </w:r>
      <w:r w:rsidRPr="00EF7EB5">
        <w:t xml:space="preserve">nernas ambitioner. </w:t>
      </w:r>
    </w:p>
    <w:p w:rsidR="00416411" w:rsidRPr="00EF7EB5" w:rsidRDefault="00416411" w:rsidP="00416411">
      <w:pPr>
        <w:pStyle w:val="Normaltindrag"/>
      </w:pPr>
      <w:r w:rsidRPr="00EF7EB5">
        <w:t>Då var det inte svårt att spåra att man i den breda agenda som vi från Europas och kanske delvis också från USA:s sida stod för var det många som ville karva ut små pusselbitar som gynnade dem. Det var väl där det sprack, inte minst i fråga om minipaket.</w:t>
      </w:r>
    </w:p>
    <w:p w:rsidR="00416411" w:rsidRPr="00EF7EB5" w:rsidRDefault="00416411" w:rsidP="00416411">
      <w:pPr>
        <w:pStyle w:val="Normaltindrag"/>
      </w:pPr>
      <w:r w:rsidRPr="00EF7EB5">
        <w:t>Många har undrat varför man inte kan utnyttja de förhandlingsfra</w:t>
      </w:r>
      <w:r w:rsidRPr="00EF7EB5">
        <w:t>m</w:t>
      </w:r>
      <w:r w:rsidRPr="00EF7EB5">
        <w:t>gångar som ändå finns. Jo, man behövde helheten för att nå den balans man strävade efter. När man tar ut delar blir det slagsidor, och då var det inte möjligt längre.</w:t>
      </w:r>
    </w:p>
    <w:p w:rsidR="00416411" w:rsidRPr="00EF7EB5" w:rsidRDefault="00416411" w:rsidP="00416411">
      <w:pPr>
        <w:pStyle w:val="Rubrik2"/>
      </w:pPr>
      <w:bookmarkStart w:id="168" w:name="_Toc304882794"/>
      <w:bookmarkStart w:id="169" w:name="_Toc306778617"/>
      <w:r w:rsidRPr="00EF7EB5">
        <w:t>Anf.</w:t>
      </w:r>
      <w:r w:rsidR="00090585" w:rsidRPr="00EF7EB5">
        <w:t>  81  </w:t>
      </w:r>
      <w:r w:rsidRPr="00EF7EB5">
        <w:t>Departementsrådet KAJSA B OLOF</w:t>
      </w:r>
      <w:r w:rsidRPr="00EF7EB5">
        <w:t>S</w:t>
      </w:r>
      <w:r w:rsidRPr="00EF7EB5">
        <w:t>GÅRD:</w:t>
      </w:r>
      <w:bookmarkEnd w:id="168"/>
      <w:bookmarkEnd w:id="169"/>
    </w:p>
    <w:p w:rsidR="00416411" w:rsidRPr="00EF7EB5" w:rsidRDefault="00416411" w:rsidP="00416411">
      <w:pPr>
        <w:pStyle w:val="Normaltindrag"/>
      </w:pPr>
      <w:r w:rsidRPr="00EF7EB5">
        <w:t>Det är en balansgång mellan det önskvärda och de resultat som Sv</w:t>
      </w:r>
      <w:r w:rsidRPr="00EF7EB5">
        <w:t>e</w:t>
      </w:r>
      <w:r w:rsidRPr="00EF7EB5">
        <w:t>rige och andra länder vill uppnå, vad som är möjligt förhandlingsmässigt. Det är riktigt att det mandat som fastslogs för mer än tio år sedan fas</w:t>
      </w:r>
      <w:r w:rsidRPr="00EF7EB5">
        <w:t>t</w:t>
      </w:r>
      <w:r w:rsidRPr="00EF7EB5">
        <w:t>slogs i en värld där tyngdpunkterna var något annorlunda. Det gör att det är svårt att komma överens nu när BRIC-länderna har blivit mycket vi</w:t>
      </w:r>
      <w:r w:rsidRPr="00EF7EB5">
        <w:t>k</w:t>
      </w:r>
      <w:r w:rsidRPr="00EF7EB5">
        <w:t>tigare i värld</w:t>
      </w:r>
      <w:r w:rsidRPr="00EF7EB5">
        <w:t>s</w:t>
      </w:r>
      <w:r w:rsidRPr="00EF7EB5">
        <w:t>ekonomin.</w:t>
      </w:r>
    </w:p>
    <w:p w:rsidR="00416411" w:rsidRPr="00EF7EB5" w:rsidRDefault="00416411" w:rsidP="00416411">
      <w:pPr>
        <w:pStyle w:val="Normaltindrag"/>
      </w:pPr>
      <w:r w:rsidRPr="00EF7EB5">
        <w:t xml:space="preserve">Vad gäller att komma framåt funderar man naturligtvis på vad man ska göra nu. Ingenting är beslutat, men det är klart att man låter tankar flyta upp om nya sätt att förhandla. Det har funderats kring till exempel en </w:t>
      </w:r>
      <w:r w:rsidR="00BF293A" w:rsidRPr="00EF7EB5">
        <w:t>vis</w:t>
      </w:r>
      <w:r w:rsidR="00E44DE2" w:rsidRPr="00EF7EB5">
        <w:t>e</w:t>
      </w:r>
      <w:r w:rsidRPr="00EF7EB5">
        <w:t>mansgrupp. Ska man ha en stark man? Min bedömning är att vi har en väldigt bra generaldirektör för WTO redan nu.</w:t>
      </w:r>
    </w:p>
    <w:p w:rsidR="00416411" w:rsidRPr="00EF7EB5" w:rsidRDefault="00416411" w:rsidP="00416411">
      <w:pPr>
        <w:pStyle w:val="Normaltindrag"/>
      </w:pPr>
      <w:r w:rsidRPr="00EF7EB5">
        <w:t>Det har redan g</w:t>
      </w:r>
      <w:r w:rsidR="00BF293A" w:rsidRPr="00EF7EB5">
        <w:t>jorts ett antal försök till vis</w:t>
      </w:r>
      <w:r w:rsidR="00E44DE2" w:rsidRPr="00EF7EB5">
        <w:t>e</w:t>
      </w:r>
      <w:r w:rsidRPr="00EF7EB5">
        <w:t>mansgrupper. Viss inve</w:t>
      </w:r>
      <w:r w:rsidRPr="00EF7EB5">
        <w:t>r</w:t>
      </w:r>
      <w:r w:rsidRPr="00EF7EB5">
        <w:t>kan har de haft på förhandlingarna. Svårigheten ligger i att det gäller förhandlingar med bett, med konkreta åtaganden. Det innebär att alla måste vara överens. Varje land som går med på dessa åt</w:t>
      </w:r>
      <w:r w:rsidRPr="00EF7EB5">
        <w:t>a</w:t>
      </w:r>
      <w:r w:rsidRPr="00EF7EB5">
        <w:t>ganden måste ha förankrat det hemma.</w:t>
      </w:r>
    </w:p>
    <w:p w:rsidR="00416411" w:rsidRPr="00EF7EB5" w:rsidRDefault="00416411" w:rsidP="00416411">
      <w:pPr>
        <w:pStyle w:val="Rubrik2"/>
      </w:pPr>
      <w:bookmarkStart w:id="170" w:name="_Toc304882795"/>
      <w:bookmarkStart w:id="171" w:name="_Toc306778618"/>
      <w:r w:rsidRPr="00EF7EB5">
        <w:t>Anf.</w:t>
      </w:r>
      <w:r w:rsidR="00090585" w:rsidRPr="00EF7EB5">
        <w:t>  82  </w:t>
      </w:r>
      <w:r w:rsidRPr="00EF7EB5">
        <w:t>ORDFÖRANDEN:</w:t>
      </w:r>
      <w:bookmarkEnd w:id="170"/>
      <w:bookmarkEnd w:id="171"/>
    </w:p>
    <w:p w:rsidR="00416411" w:rsidRPr="00EF7EB5" w:rsidRDefault="00416411" w:rsidP="00416411">
      <w:pPr>
        <w:pStyle w:val="Normaltindrag"/>
      </w:pPr>
      <w:r w:rsidRPr="00EF7EB5">
        <w:t>Då sammanfattar jag: Det finns stöd för r</w:t>
      </w:r>
      <w:r w:rsidRPr="00EF7EB5">
        <w:t>e</w:t>
      </w:r>
      <w:r w:rsidRPr="00EF7EB5">
        <w:t>geringens upplägg inför de fortsatta förhandlingarna. Men Sverigedemokraterna har en avv</w:t>
      </w:r>
      <w:r w:rsidRPr="00EF7EB5">
        <w:t>i</w:t>
      </w:r>
      <w:r w:rsidRPr="00EF7EB5">
        <w:t>kande mening som går ut på att EU uppfattas ha gått för långt i eftergifter fra</w:t>
      </w:r>
      <w:r w:rsidRPr="00EF7EB5">
        <w:t>m</w:t>
      </w:r>
      <w:r w:rsidRPr="00EF7EB5">
        <w:t>för allt gen</w:t>
      </w:r>
      <w:r w:rsidRPr="00EF7EB5">
        <w:t>t</w:t>
      </w:r>
      <w:r w:rsidRPr="00EF7EB5">
        <w:t>emot BRIC-länderna.</w:t>
      </w:r>
    </w:p>
    <w:p w:rsidR="00416411" w:rsidRPr="00EF7EB5" w:rsidRDefault="00416411" w:rsidP="00416411">
      <w:pPr>
        <w:pStyle w:val="Normaltindrag"/>
      </w:pPr>
      <w:r w:rsidRPr="00EF7EB5">
        <w:t>Jag ska till protokollet läsa in den tidigare avvikande meningen, som kansliet har tagit fram. Margareta Sandstedt sade:</w:t>
      </w:r>
    </w:p>
    <w:p w:rsidR="00416411" w:rsidRPr="00EF7EB5" w:rsidRDefault="00416411" w:rsidP="00416411">
      <w:pPr>
        <w:pStyle w:val="Normaltindrag"/>
      </w:pPr>
      <w:r w:rsidRPr="00EF7EB5">
        <w:t>”Jag ska sammanfatta den, herr ordförande. Den lyder så här: Vi a</w:t>
      </w:r>
      <w:r w:rsidRPr="00EF7EB5">
        <w:t>n</w:t>
      </w:r>
      <w:r w:rsidRPr="00EF7EB5">
        <w:t>ser att Dohaförhandlin</w:t>
      </w:r>
      <w:r w:rsidRPr="00EF7EB5">
        <w:t>g</w:t>
      </w:r>
      <w:r w:rsidRPr="00EF7EB5">
        <w:t>arna medverkar till en snedvriden konkurrens som kan komma att hota arbetstillfällen. De förhindrar även handling</w:t>
      </w:r>
      <w:r w:rsidRPr="00EF7EB5">
        <w:t>s</w:t>
      </w:r>
      <w:r w:rsidRPr="00EF7EB5">
        <w:t>frihet att antingen gynna eller missgynna länder som uppträder bra eller mindre bra utifrån mänskliga rättigh</w:t>
      </w:r>
      <w:r w:rsidRPr="00EF7EB5">
        <w:t>e</w:t>
      </w:r>
      <w:r w:rsidRPr="00EF7EB5">
        <w:t>ter.”</w:t>
      </w:r>
    </w:p>
    <w:p w:rsidR="00416411" w:rsidRPr="00EF7EB5" w:rsidRDefault="00416411" w:rsidP="00416411">
      <w:pPr>
        <w:pStyle w:val="Normaltindrag"/>
      </w:pPr>
      <w:r w:rsidRPr="00EF7EB5">
        <w:t>Stämmer det?</w:t>
      </w:r>
    </w:p>
    <w:p w:rsidR="00416411" w:rsidRPr="00EF7EB5" w:rsidRDefault="00416411" w:rsidP="00416411">
      <w:pPr>
        <w:pStyle w:val="Rubrik2"/>
      </w:pPr>
      <w:bookmarkStart w:id="172" w:name="_Toc304882796"/>
      <w:bookmarkStart w:id="173" w:name="_Toc306778619"/>
      <w:r w:rsidRPr="00EF7EB5">
        <w:t>Anf.</w:t>
      </w:r>
      <w:r w:rsidR="00090585" w:rsidRPr="00EF7EB5">
        <w:t>  83  </w:t>
      </w:r>
      <w:r w:rsidRPr="00EF7EB5">
        <w:t>MARGARETA SANDSTEDT (SD):</w:t>
      </w:r>
      <w:bookmarkEnd w:id="172"/>
      <w:bookmarkEnd w:id="173"/>
    </w:p>
    <w:p w:rsidR="00416411" w:rsidRPr="00EF7EB5" w:rsidRDefault="00416411" w:rsidP="00416411">
      <w:pPr>
        <w:pStyle w:val="Normaltindrag"/>
      </w:pPr>
      <w:r w:rsidRPr="00EF7EB5">
        <w:t>Ja, det finns väl upptecknat i de stenogr</w:t>
      </w:r>
      <w:r w:rsidRPr="00EF7EB5">
        <w:t>a</w:t>
      </w:r>
      <w:r w:rsidRPr="00EF7EB5">
        <w:t>fiska uppteckningarna.</w:t>
      </w:r>
    </w:p>
    <w:p w:rsidR="00416411" w:rsidRPr="00EF7EB5" w:rsidRDefault="00416411" w:rsidP="00416411">
      <w:pPr>
        <w:pStyle w:val="Rubrik2"/>
      </w:pPr>
      <w:bookmarkStart w:id="174" w:name="_Toc304882797"/>
      <w:bookmarkStart w:id="175" w:name="_Toc306778620"/>
      <w:r w:rsidRPr="00EF7EB5">
        <w:t>Anf.</w:t>
      </w:r>
      <w:r w:rsidR="00090585" w:rsidRPr="00EF7EB5">
        <w:t>  84  </w:t>
      </w:r>
      <w:r w:rsidRPr="00EF7EB5">
        <w:t>ORDFÖRANDEN:</w:t>
      </w:r>
      <w:bookmarkEnd w:id="174"/>
      <w:bookmarkEnd w:id="175"/>
    </w:p>
    <w:p w:rsidR="00416411" w:rsidRPr="00EF7EB5" w:rsidRDefault="00416411" w:rsidP="00416411">
      <w:pPr>
        <w:pStyle w:val="Normaltindrag"/>
      </w:pPr>
      <w:r w:rsidRPr="00EF7EB5">
        <w:t>Ja, det var dem jag läste från.</w:t>
      </w:r>
    </w:p>
    <w:p w:rsidR="00416411" w:rsidRPr="00EF7EB5" w:rsidRDefault="00416411" w:rsidP="00416411">
      <w:pPr>
        <w:pStyle w:val="Normaltindrag"/>
      </w:pPr>
      <w:r w:rsidRPr="00EF7EB5">
        <w:t>Då kan vi skilja oss från denna punkt med konstaterandet att det finns stöd för regerin</w:t>
      </w:r>
      <w:r w:rsidRPr="00EF7EB5">
        <w:t>g</w:t>
      </w:r>
      <w:r w:rsidRPr="00EF7EB5">
        <w:t>ens ståndpunkt med denna avvikande mening.</w:t>
      </w:r>
    </w:p>
    <w:p w:rsidR="00416411" w:rsidRPr="00EF7EB5" w:rsidRDefault="00416411" w:rsidP="00416411">
      <w:pPr>
        <w:pStyle w:val="Normaltindrag"/>
      </w:pPr>
      <w:r w:rsidRPr="00EF7EB5">
        <w:t>Vi går vidare till punkt 4,</w:t>
      </w:r>
      <w:r w:rsidR="00BF293A" w:rsidRPr="00EF7EB5">
        <w:t xml:space="preserve"> </w:t>
      </w:r>
      <w:r w:rsidRPr="00EF7EB5">
        <w:t>Rysslands anslu</w:t>
      </w:r>
      <w:r w:rsidRPr="00EF7EB5">
        <w:t>t</w:t>
      </w:r>
      <w:r w:rsidRPr="00EF7EB5">
        <w:t>ning till WTO.</w:t>
      </w:r>
    </w:p>
    <w:p w:rsidR="00416411" w:rsidRPr="00EF7EB5" w:rsidRDefault="00416411" w:rsidP="00416411">
      <w:pPr>
        <w:pStyle w:val="Rubrik2"/>
      </w:pPr>
      <w:bookmarkStart w:id="176" w:name="_Toc304882798"/>
      <w:bookmarkStart w:id="177" w:name="_Toc306778621"/>
      <w:r w:rsidRPr="00EF7EB5">
        <w:t>Anf.</w:t>
      </w:r>
      <w:r w:rsidR="00090585" w:rsidRPr="00EF7EB5">
        <w:t>  85  </w:t>
      </w:r>
      <w:r w:rsidRPr="00EF7EB5">
        <w:t>Statssekreterare GUNNAR OOM:</w:t>
      </w:r>
      <w:bookmarkEnd w:id="176"/>
      <w:bookmarkEnd w:id="177"/>
    </w:p>
    <w:p w:rsidR="00416411" w:rsidRPr="00EF7EB5" w:rsidRDefault="00416411" w:rsidP="00416411">
      <w:pPr>
        <w:pStyle w:val="Normaltindrag"/>
      </w:pPr>
      <w:r w:rsidRPr="00EF7EB5">
        <w:t>Det börjar nu närma sig. Diskussionerna har pågått länge, och det är naturligtvis ett al</w:t>
      </w:r>
      <w:r w:rsidRPr="00EF7EB5">
        <w:t>l</w:t>
      </w:r>
      <w:r w:rsidRPr="00EF7EB5">
        <w:t>mänt önskemål att Ryssland ska ansluta sig till WTO.</w:t>
      </w:r>
    </w:p>
    <w:p w:rsidR="00416411" w:rsidRPr="00EF7EB5" w:rsidRDefault="00416411" w:rsidP="00416411">
      <w:pPr>
        <w:pStyle w:val="Normaltindrag"/>
      </w:pPr>
      <w:r w:rsidRPr="00EF7EB5">
        <w:t>Det finns ett antal utestående frågor. Det handlar om köttkvoter, som för svensk del är en mycket viktig fråga, och investeringsregler för fo</w:t>
      </w:r>
      <w:r w:rsidRPr="00EF7EB5">
        <w:t>r</w:t>
      </w:r>
      <w:r w:rsidRPr="00EF7EB5">
        <w:t>donsindustrin, där man från rysk sida önskar få tillgodosett ett ganska betydande nationellt intresse. Som ni vet kommer verksamheten för svenska fordonstillverkare, Volvo och Scania, att beröras på ett betyda</w:t>
      </w:r>
      <w:r w:rsidRPr="00EF7EB5">
        <w:t>n</w:t>
      </w:r>
      <w:r w:rsidRPr="00EF7EB5">
        <w:t>de sätt.</w:t>
      </w:r>
    </w:p>
    <w:p w:rsidR="00416411" w:rsidRPr="00EF7EB5" w:rsidRDefault="00416411" w:rsidP="00416411">
      <w:pPr>
        <w:pStyle w:val="Normaltindrag"/>
      </w:pPr>
      <w:r w:rsidRPr="00EF7EB5">
        <w:t>Förhoppningen och målsättningen är att avsl</w:t>
      </w:r>
      <w:r w:rsidRPr="00EF7EB5">
        <w:t>u</w:t>
      </w:r>
      <w:r w:rsidRPr="00EF7EB5">
        <w:t>ta förhandlingarna med Ryssland i höst. Det gäller att göra det inom loppet av ett par veckor för att man ska hinna besluta om detta vid ministerkonferensen i december.</w:t>
      </w:r>
    </w:p>
    <w:p w:rsidR="00416411" w:rsidRPr="00EF7EB5" w:rsidRDefault="00416411" w:rsidP="00416411">
      <w:pPr>
        <w:pStyle w:val="Normaltindrag"/>
      </w:pPr>
      <w:r w:rsidRPr="00EF7EB5">
        <w:t>Förutom de utestående sakfrågorna i själva förhandlingarna finns det ytterligare en faktor. Det är Georgiens invändningar mot Rysslands i</w:t>
      </w:r>
      <w:r w:rsidRPr="00EF7EB5">
        <w:t>n</w:t>
      </w:r>
      <w:r w:rsidRPr="00EF7EB5">
        <w:t>träde och de frågeställningar och ön</w:t>
      </w:r>
      <w:r w:rsidRPr="00EF7EB5">
        <w:t>s</w:t>
      </w:r>
      <w:r w:rsidRPr="00EF7EB5">
        <w:t>kemål som Georgien har när det gäller tullfr</w:t>
      </w:r>
      <w:r w:rsidRPr="00EF7EB5">
        <w:t>å</w:t>
      </w:r>
      <w:r w:rsidRPr="00EF7EB5">
        <w:t>gor inte minst kring utbrytarområdena.</w:t>
      </w:r>
    </w:p>
    <w:p w:rsidR="00416411" w:rsidRPr="00EF7EB5" w:rsidRDefault="00416411" w:rsidP="00416411">
      <w:pPr>
        <w:pStyle w:val="Normaltindrag"/>
      </w:pPr>
      <w:r w:rsidRPr="00EF7EB5">
        <w:t>Här sker just nu en medling för närmande av schweizarna. Enligt de rapporter som vi får synes det gå hyggligt väl, men det har inte la</w:t>
      </w:r>
      <w:r w:rsidRPr="00EF7EB5">
        <w:t>n</w:t>
      </w:r>
      <w:r w:rsidRPr="00EF7EB5">
        <w:t>dat ännu. Intensiva medlingsförhandlingar är just nu i gång.</w:t>
      </w:r>
    </w:p>
    <w:p w:rsidR="00416411" w:rsidRPr="00EF7EB5" w:rsidRDefault="00416411" w:rsidP="00416411">
      <w:pPr>
        <w:pStyle w:val="Normaltindrag"/>
      </w:pPr>
      <w:r w:rsidRPr="00EF7EB5">
        <w:t>Allmänt sett stöder vi naturligtvis en a</w:t>
      </w:r>
      <w:r w:rsidRPr="00EF7EB5">
        <w:t>n</w:t>
      </w:r>
      <w:r w:rsidRPr="00EF7EB5">
        <w:t>slutning av Ryssland till WTO. Vi ser stora fördelar i fråga om handeln med Ryssland men också för världsekonomin och frihandeln, om Ryssland blir medlem.</w:t>
      </w:r>
    </w:p>
    <w:p w:rsidR="00416411" w:rsidRPr="00EF7EB5" w:rsidRDefault="00416411" w:rsidP="00416411">
      <w:pPr>
        <w:pStyle w:val="Normaltindrag"/>
      </w:pPr>
      <w:r w:rsidRPr="00EF7EB5">
        <w:t>Det är statusen just nu. Det är kanske tre fyra veckor vi har att landa den här frågan på, eller EU ha</w:t>
      </w:r>
      <w:r w:rsidR="00E44DE2" w:rsidRPr="00EF7EB5">
        <w:t>r att landa den på eller WTO</w:t>
      </w:r>
      <w:r w:rsidRPr="00EF7EB5">
        <w:t>, har att landa den på.</w:t>
      </w:r>
    </w:p>
    <w:p w:rsidR="00416411" w:rsidRPr="00EF7EB5" w:rsidRDefault="00416411" w:rsidP="00416411">
      <w:pPr>
        <w:pStyle w:val="Rubrik2"/>
      </w:pPr>
      <w:bookmarkStart w:id="178" w:name="_Toc304882799"/>
      <w:bookmarkStart w:id="179" w:name="_Toc306778622"/>
      <w:r w:rsidRPr="00EF7EB5">
        <w:t>Anf.</w:t>
      </w:r>
      <w:r w:rsidR="00090585" w:rsidRPr="00EF7EB5">
        <w:t>  86  </w:t>
      </w:r>
      <w:r w:rsidRPr="00EF7EB5">
        <w:t>ORDFÖRANDEN:</w:t>
      </w:r>
      <w:bookmarkEnd w:id="178"/>
      <w:bookmarkEnd w:id="179"/>
    </w:p>
    <w:p w:rsidR="00416411" w:rsidRPr="00EF7EB5" w:rsidRDefault="00416411" w:rsidP="00416411">
      <w:pPr>
        <w:pStyle w:val="Normaltindrag"/>
      </w:pPr>
      <w:r w:rsidRPr="00EF7EB5">
        <w:t>Det låter uppmuntrande, faktiskt.</w:t>
      </w:r>
    </w:p>
    <w:p w:rsidR="00416411" w:rsidRPr="00EF7EB5" w:rsidRDefault="00416411" w:rsidP="00416411">
      <w:pPr>
        <w:pStyle w:val="Rubrik2"/>
      </w:pPr>
      <w:bookmarkStart w:id="180" w:name="_Toc304882800"/>
      <w:bookmarkStart w:id="181" w:name="_Toc306778623"/>
      <w:r w:rsidRPr="00EF7EB5">
        <w:t>Anf.</w:t>
      </w:r>
      <w:r w:rsidR="00090585" w:rsidRPr="00EF7EB5">
        <w:t>  87  </w:t>
      </w:r>
      <w:r w:rsidRPr="00EF7EB5">
        <w:t>JONAS SJÖSTEDT (V):</w:t>
      </w:r>
      <w:bookmarkEnd w:id="180"/>
      <w:bookmarkEnd w:id="181"/>
    </w:p>
    <w:p w:rsidR="00416411" w:rsidRPr="00EF7EB5" w:rsidRDefault="00416411" w:rsidP="00416411">
      <w:pPr>
        <w:pStyle w:val="Normaltindrag"/>
      </w:pPr>
      <w:r w:rsidRPr="00EF7EB5">
        <w:t>Ordförande! Jag tänkte också på detta med Georgien. Jag tycker att det är viktigt att man inte offrar georgierna på vägen. Ryssland har ju varit enormt godtyckligt i sina handelsrel</w:t>
      </w:r>
      <w:r w:rsidRPr="00EF7EB5">
        <w:t>a</w:t>
      </w:r>
      <w:r w:rsidRPr="00EF7EB5">
        <w:t>tioner med Georgien och hittat på både det ena och det andra när det har passat av politiska skäl.</w:t>
      </w:r>
    </w:p>
    <w:p w:rsidR="00416411" w:rsidRPr="00EF7EB5" w:rsidRDefault="00416411" w:rsidP="00416411">
      <w:pPr>
        <w:pStyle w:val="Normaltindrag"/>
      </w:pPr>
      <w:r w:rsidRPr="00EF7EB5">
        <w:t>Sedan undrar jag: Finns det några utestående frågor runt virkeshandel och så med Ryssland?</w:t>
      </w:r>
    </w:p>
    <w:p w:rsidR="00416411" w:rsidRPr="00EF7EB5" w:rsidRDefault="00416411" w:rsidP="00416411">
      <w:pPr>
        <w:pStyle w:val="Rubrik2"/>
      </w:pPr>
      <w:bookmarkStart w:id="182" w:name="_Toc304882801"/>
      <w:bookmarkStart w:id="183" w:name="_Toc306778624"/>
      <w:r w:rsidRPr="00EF7EB5">
        <w:t>Anf.</w:t>
      </w:r>
      <w:r w:rsidR="00090585" w:rsidRPr="00EF7EB5">
        <w:t>  88  </w:t>
      </w:r>
      <w:r w:rsidRPr="00EF7EB5">
        <w:t>Statssekreterare GUNNAR OOM:</w:t>
      </w:r>
      <w:bookmarkEnd w:id="182"/>
      <w:bookmarkEnd w:id="183"/>
    </w:p>
    <w:p w:rsidR="00416411" w:rsidRPr="00EF7EB5" w:rsidRDefault="00416411" w:rsidP="00416411">
      <w:pPr>
        <w:pStyle w:val="Normaltindrag"/>
      </w:pPr>
      <w:r w:rsidRPr="00EF7EB5">
        <w:t>Den frågan löstes i våras när det gällde de här exporttullarna, men man vet ju inte om det poppar upp igen. I princip finns det en överen</w:t>
      </w:r>
      <w:r w:rsidRPr="00EF7EB5">
        <w:t>s</w:t>
      </w:r>
      <w:r w:rsidRPr="00EF7EB5">
        <w:t>kommelse där. Nu är det de andra frågorna som återstår, som jag sade. Det handlar om investeringsregler och en del annat, som inte ska unde</w:t>
      </w:r>
      <w:r w:rsidRPr="00EF7EB5">
        <w:t>r</w:t>
      </w:r>
      <w:r w:rsidRPr="00EF7EB5">
        <w:t>skattas.</w:t>
      </w:r>
    </w:p>
    <w:p w:rsidR="00416411" w:rsidRPr="00EF7EB5" w:rsidRDefault="00416411" w:rsidP="00416411">
      <w:pPr>
        <w:pStyle w:val="Normaltindrag"/>
      </w:pPr>
      <w:r w:rsidRPr="00EF7EB5">
        <w:t>Har någon av mina medarbetare någon komplettering när det gäller virkesfrågan?</w:t>
      </w:r>
    </w:p>
    <w:p w:rsidR="00416411" w:rsidRPr="00EF7EB5" w:rsidRDefault="00416411" w:rsidP="00416411">
      <w:pPr>
        <w:pStyle w:val="Rubrik2"/>
      </w:pPr>
      <w:bookmarkStart w:id="184" w:name="_Toc304882802"/>
      <w:bookmarkStart w:id="185" w:name="_Toc306778625"/>
      <w:r w:rsidRPr="00EF7EB5">
        <w:t>Anf.</w:t>
      </w:r>
      <w:r w:rsidR="00090585" w:rsidRPr="00EF7EB5">
        <w:t>  89  </w:t>
      </w:r>
      <w:r w:rsidRPr="00EF7EB5">
        <w:t>Departementsrådet KAJSA B OLOF</w:t>
      </w:r>
      <w:r w:rsidRPr="00EF7EB5">
        <w:t>S</w:t>
      </w:r>
      <w:r w:rsidRPr="00EF7EB5">
        <w:t>GÅRD:</w:t>
      </w:r>
      <w:bookmarkEnd w:id="184"/>
      <w:bookmarkEnd w:id="185"/>
    </w:p>
    <w:p w:rsidR="00416411" w:rsidRPr="00EF7EB5" w:rsidRDefault="00416411" w:rsidP="00416411">
      <w:pPr>
        <w:pStyle w:val="Normaltindrag"/>
      </w:pPr>
      <w:r w:rsidRPr="00EF7EB5">
        <w:t>Ja</w:t>
      </w:r>
      <w:r w:rsidR="00E44DE2" w:rsidRPr="00EF7EB5">
        <w:t xml:space="preserve"> vad gäller </w:t>
      </w:r>
      <w:r w:rsidR="00090585" w:rsidRPr="00EF7EB5">
        <w:t>virkestullarna</w:t>
      </w:r>
      <w:r w:rsidRPr="00EF7EB5">
        <w:t xml:space="preserve">, </w:t>
      </w:r>
      <w:r w:rsidR="00090585" w:rsidRPr="00EF7EB5">
        <w:t xml:space="preserve">kan </w:t>
      </w:r>
      <w:r w:rsidRPr="00EF7EB5">
        <w:t>man möjligen tillägga att det ska till en effektiv marknadsbaserad implementering också. Där för kommissi</w:t>
      </w:r>
      <w:r w:rsidRPr="00EF7EB5">
        <w:t>o</w:t>
      </w:r>
      <w:r w:rsidRPr="00EF7EB5">
        <w:t>nen di</w:t>
      </w:r>
      <w:r w:rsidRPr="00EF7EB5">
        <w:t>s</w:t>
      </w:r>
      <w:r w:rsidRPr="00EF7EB5">
        <w:t>kussioner med Ryssland. De förslag som föreligger nu är väl, tycker vi, onödigt krångliga, men man arbetar på dem. Nästa steg är naturligtvis EU:s inte</w:t>
      </w:r>
      <w:r w:rsidRPr="00EF7EB5">
        <w:t>r</w:t>
      </w:r>
      <w:r w:rsidRPr="00EF7EB5">
        <w:t>na fördelning av kvoter och liknande. Men vi har en mycket stark bevakning av den frågan. Det är ett viktigt svenskt i</w:t>
      </w:r>
      <w:r w:rsidRPr="00EF7EB5">
        <w:t>n</w:t>
      </w:r>
      <w:r w:rsidRPr="00EF7EB5">
        <w:t>tresse.</w:t>
      </w:r>
    </w:p>
    <w:p w:rsidR="00416411" w:rsidRPr="00EF7EB5" w:rsidRDefault="00416411" w:rsidP="00416411">
      <w:pPr>
        <w:pStyle w:val="Rubrik2"/>
      </w:pPr>
      <w:bookmarkStart w:id="186" w:name="_Toc304882803"/>
      <w:bookmarkStart w:id="187" w:name="_Toc306778626"/>
      <w:r w:rsidRPr="00EF7EB5">
        <w:t>Anf.</w:t>
      </w:r>
      <w:r w:rsidR="00090585" w:rsidRPr="00EF7EB5">
        <w:t>  90  </w:t>
      </w:r>
      <w:r w:rsidRPr="00EF7EB5">
        <w:t>ORDFÖRANDEN:</w:t>
      </w:r>
      <w:bookmarkEnd w:id="186"/>
      <w:bookmarkEnd w:id="187"/>
    </w:p>
    <w:p w:rsidR="00416411" w:rsidRPr="00EF7EB5" w:rsidRDefault="00416411" w:rsidP="00416411">
      <w:pPr>
        <w:pStyle w:val="Normaltindrag"/>
      </w:pPr>
      <w:r w:rsidRPr="00EF7EB5">
        <w:t>Då sammanfattar jag: Det finns stöd för r</w:t>
      </w:r>
      <w:r w:rsidRPr="00EF7EB5">
        <w:t>e</w:t>
      </w:r>
      <w:r w:rsidRPr="00EF7EB5">
        <w:t>geringens upplägg inför de fortsatta diskussi</w:t>
      </w:r>
      <w:r w:rsidRPr="00EF7EB5">
        <w:t>o</w:t>
      </w:r>
      <w:r w:rsidRPr="00EF7EB5">
        <w:t xml:space="preserve">nerna om Rysslands anslutning till WTO. </w:t>
      </w:r>
    </w:p>
    <w:p w:rsidR="00416411" w:rsidRPr="00EF7EB5" w:rsidRDefault="00416411" w:rsidP="00416411">
      <w:pPr>
        <w:pStyle w:val="Normaltindrag"/>
      </w:pPr>
      <w:r w:rsidRPr="00EF7EB5">
        <w:t>Vi går vidare till punkt 5, Frihandelsavtalet mellan EU och Indien.</w:t>
      </w:r>
    </w:p>
    <w:p w:rsidR="00416411" w:rsidRPr="00EF7EB5" w:rsidRDefault="00416411" w:rsidP="00416411">
      <w:pPr>
        <w:pStyle w:val="Rubrik2"/>
      </w:pPr>
      <w:bookmarkStart w:id="188" w:name="_Toc304882804"/>
      <w:bookmarkStart w:id="189" w:name="_Toc306778627"/>
      <w:r w:rsidRPr="00EF7EB5">
        <w:t>Anf.</w:t>
      </w:r>
      <w:r w:rsidR="00090585" w:rsidRPr="00EF7EB5">
        <w:t>  91  </w:t>
      </w:r>
      <w:r w:rsidRPr="00EF7EB5">
        <w:t>Statssekreterare GUNNAR OOM:</w:t>
      </w:r>
      <w:bookmarkEnd w:id="188"/>
      <w:bookmarkEnd w:id="189"/>
    </w:p>
    <w:p w:rsidR="00416411" w:rsidRPr="00EF7EB5" w:rsidRDefault="00416411" w:rsidP="00416411">
      <w:pPr>
        <w:pStyle w:val="Normaltindrag"/>
      </w:pPr>
      <w:r w:rsidRPr="00EF7EB5">
        <w:t>Det pågår nu förhandlingar om frihandelsa</w:t>
      </w:r>
      <w:r w:rsidRPr="00EF7EB5">
        <w:t>v</w:t>
      </w:r>
      <w:r w:rsidRPr="00EF7EB5">
        <w:t>tal. Avtalsförhandlingen med Indien påbörjades 2007. Det är också ett avtal som man hoppas kunna landa i år. Huruvida det blir så återstår att se, men det är i alla fall fortfarande må</w:t>
      </w:r>
      <w:r w:rsidRPr="00EF7EB5">
        <w:t>l</w:t>
      </w:r>
      <w:r w:rsidRPr="00EF7EB5">
        <w:t>sättningen.</w:t>
      </w:r>
    </w:p>
    <w:p w:rsidR="00416411" w:rsidRPr="00EF7EB5" w:rsidRDefault="00416411" w:rsidP="00416411">
      <w:pPr>
        <w:pStyle w:val="Normaltindrag"/>
      </w:pPr>
      <w:r w:rsidRPr="00EF7EB5">
        <w:t>Det är nu fråga om vad man kallar för EU:s offensiva intressen, hur</w:t>
      </w:r>
      <w:r w:rsidRPr="00EF7EB5">
        <w:t>u</w:t>
      </w:r>
      <w:r w:rsidRPr="00EF7EB5">
        <w:t>vida de kan tillgod</w:t>
      </w:r>
      <w:r w:rsidRPr="00EF7EB5">
        <w:t>o</w:t>
      </w:r>
      <w:r w:rsidRPr="00EF7EB5">
        <w:t>ses i tillräcklig grad. Det gäller då tullar och inte minst marknadstillträde inom den i</w:t>
      </w:r>
      <w:r w:rsidRPr="00EF7EB5">
        <w:t>n</w:t>
      </w:r>
      <w:r w:rsidRPr="00EF7EB5">
        <w:t>diska tjänstesektorn.</w:t>
      </w:r>
    </w:p>
    <w:p w:rsidR="00416411" w:rsidRPr="00EF7EB5" w:rsidRDefault="00416411" w:rsidP="00416411">
      <w:pPr>
        <w:pStyle w:val="Normaltindrag"/>
      </w:pPr>
      <w:r w:rsidRPr="00EF7EB5">
        <w:t>Svenska regeringens ståndpunkt är att vi naturligtvis vill stödja ett s</w:t>
      </w:r>
      <w:r w:rsidRPr="00EF7EB5">
        <w:t>å</w:t>
      </w:r>
      <w:r w:rsidRPr="00EF7EB5">
        <w:t>dant här avtal under förutsättning att det tillgodoser våra i</w:t>
      </w:r>
      <w:r w:rsidRPr="00EF7EB5">
        <w:t>n</w:t>
      </w:r>
      <w:r w:rsidRPr="00EF7EB5">
        <w:t>tressen, att det är tillräckligt ambitiöst och omfattande och dessutom är realistiskt och att den här balansen mellan bägge sidors intressen är tillgodosedd på ett rimligt sätt.</w:t>
      </w:r>
    </w:p>
    <w:p w:rsidR="00416411" w:rsidRPr="00EF7EB5" w:rsidRDefault="00416411" w:rsidP="00416411">
      <w:pPr>
        <w:pStyle w:val="Normaltindrag"/>
      </w:pPr>
      <w:r w:rsidRPr="00EF7EB5">
        <w:t>Det har framställts en interpellation i dagarna i riksdagen om varför Sverige har så lite handel med Indien. Jag tror att det är ungefär 1 procent av svensk handel. Det är klart att ett sådant här frihandelsavtal skulle förbättra förutsättningarna mycket för svenskt vidkomma</w:t>
      </w:r>
      <w:r w:rsidRPr="00EF7EB5">
        <w:t>n</w:t>
      </w:r>
      <w:r w:rsidRPr="00EF7EB5">
        <w:t>de att öka handeln med Indien, så vi tycker att det är viktigt.</w:t>
      </w:r>
    </w:p>
    <w:p w:rsidR="00416411" w:rsidRPr="00EF7EB5" w:rsidRDefault="00416411" w:rsidP="00416411">
      <w:pPr>
        <w:pStyle w:val="Normaltindrag"/>
      </w:pPr>
      <w:r w:rsidRPr="00EF7EB5">
        <w:t>Som vanligt tycker vi att tempo ska hållas i förhandlingarna. Det finns några som tycker att vi nu måste göra ett litet uppehåll. Det tror vi är mycket farligt. Det handlar om tempo och momentum och att nu u</w:t>
      </w:r>
      <w:r w:rsidRPr="00EF7EB5">
        <w:t>t</w:t>
      </w:r>
      <w:r w:rsidRPr="00EF7EB5">
        <w:t>nyttja bägge sidors vi</w:t>
      </w:r>
      <w:r w:rsidRPr="00EF7EB5">
        <w:t>l</w:t>
      </w:r>
      <w:r w:rsidRPr="00EF7EB5">
        <w:t>ja, inte minst den indiska sidans, att ingå ett avtal, allra helst före årsskiftet. Det är pl</w:t>
      </w:r>
      <w:r w:rsidRPr="00EF7EB5">
        <w:t>a</w:t>
      </w:r>
      <w:r w:rsidRPr="00EF7EB5">
        <w:t>nen.</w:t>
      </w:r>
    </w:p>
    <w:p w:rsidR="00416411" w:rsidRPr="00EF7EB5" w:rsidRDefault="00416411" w:rsidP="00416411">
      <w:pPr>
        <w:pStyle w:val="Rubrik2"/>
      </w:pPr>
      <w:bookmarkStart w:id="190" w:name="_Toc304882805"/>
      <w:bookmarkStart w:id="191" w:name="_Toc306778628"/>
      <w:r w:rsidRPr="00EF7EB5">
        <w:t>Anf.</w:t>
      </w:r>
      <w:r w:rsidR="00090585" w:rsidRPr="00EF7EB5">
        <w:t>  92  </w:t>
      </w:r>
      <w:r w:rsidRPr="00EF7EB5">
        <w:t>ORDFÖRANDEN:</w:t>
      </w:r>
      <w:bookmarkEnd w:id="190"/>
      <w:bookmarkEnd w:id="191"/>
    </w:p>
    <w:p w:rsidR="00416411" w:rsidRPr="00EF7EB5" w:rsidRDefault="00416411" w:rsidP="00416411">
      <w:pPr>
        <w:pStyle w:val="Normaltindrag"/>
      </w:pPr>
      <w:r w:rsidRPr="00EF7EB5">
        <w:t>Då finner jag att det finns stöd för regeringens upplägg inför de for</w:t>
      </w:r>
      <w:r w:rsidRPr="00EF7EB5">
        <w:t>t</w:t>
      </w:r>
      <w:r w:rsidRPr="00EF7EB5">
        <w:t>satta förhandlin</w:t>
      </w:r>
      <w:r w:rsidRPr="00EF7EB5">
        <w:t>g</w:t>
      </w:r>
      <w:r w:rsidRPr="00EF7EB5">
        <w:t>arna när det gäller EU och Indien.</w:t>
      </w:r>
    </w:p>
    <w:p w:rsidR="00416411" w:rsidRPr="00EF7EB5" w:rsidRDefault="00416411" w:rsidP="00416411">
      <w:pPr>
        <w:pStyle w:val="Normaltindrag"/>
      </w:pPr>
      <w:r w:rsidRPr="00EF7EB5">
        <w:t>Vi går vidare till punkt 6 om frihandelsavtal mellan EU och Ukraina.</w:t>
      </w:r>
    </w:p>
    <w:p w:rsidR="00416411" w:rsidRPr="00EF7EB5" w:rsidRDefault="00416411" w:rsidP="00416411">
      <w:pPr>
        <w:pStyle w:val="Rubrik2"/>
      </w:pPr>
      <w:bookmarkStart w:id="192" w:name="_Toc304882806"/>
      <w:bookmarkStart w:id="193" w:name="_Toc306778629"/>
      <w:r w:rsidRPr="00EF7EB5">
        <w:t>Anf.</w:t>
      </w:r>
      <w:r w:rsidR="00090585" w:rsidRPr="00EF7EB5">
        <w:t>  93  </w:t>
      </w:r>
      <w:r w:rsidRPr="00EF7EB5">
        <w:t>Statssekreterare GUNNAR OOM:</w:t>
      </w:r>
      <w:bookmarkEnd w:id="192"/>
      <w:bookmarkEnd w:id="193"/>
    </w:p>
    <w:p w:rsidR="00416411" w:rsidRPr="00EF7EB5" w:rsidRDefault="00416411" w:rsidP="00416411">
      <w:pPr>
        <w:pStyle w:val="Normaltindrag"/>
      </w:pPr>
      <w:r w:rsidRPr="00EF7EB5">
        <w:t>Man är relativt nära en möjlighet att nå a</w:t>
      </w:r>
      <w:r w:rsidRPr="00EF7EB5">
        <w:t>v</w:t>
      </w:r>
      <w:r w:rsidRPr="00EF7EB5">
        <w:t>slut i förhandlingarna, och det är inte så många frågor som är utestående</w:t>
      </w:r>
      <w:r w:rsidR="00CF1573" w:rsidRPr="00EF7EB5">
        <w:t xml:space="preserve"> </w:t>
      </w:r>
      <w:r w:rsidR="00707954" w:rsidRPr="00EF7EB5">
        <w:rPr>
          <w:rStyle w:val="Sekretess"/>
        </w:rPr>
        <w:t>&gt;&gt;&gt; Hemlig enligt 15 kap. 1 § offentlighets- och sekretesslagen &lt;&lt;&lt;</w:t>
      </w:r>
      <w:r w:rsidRPr="00EF7EB5">
        <w:t xml:space="preserve"> Vad det handlar om just nu är att hitta konsensus inom EU-kretsen, att man ska få ett avslut på vad man kallar för teknisk nivå 2011. Det handlar om substansen som sådan i själva handelsavtalen, att den är så ambitiös som det någonsin går.</w:t>
      </w:r>
    </w:p>
    <w:p w:rsidR="00416411" w:rsidRPr="00EF7EB5" w:rsidRDefault="00416411" w:rsidP="00416411">
      <w:pPr>
        <w:pStyle w:val="Normaltindrag"/>
      </w:pPr>
      <w:r w:rsidRPr="00EF7EB5">
        <w:t>Sedan följer regeringen självklart den politiska utvecklingen i Ukra</w:t>
      </w:r>
      <w:r w:rsidRPr="00EF7EB5">
        <w:t>i</w:t>
      </w:r>
      <w:r w:rsidRPr="00EF7EB5">
        <w:t>na, inklusive rätt</w:t>
      </w:r>
      <w:r w:rsidRPr="00EF7EB5">
        <w:t>e</w:t>
      </w:r>
      <w:r w:rsidRPr="00EF7EB5">
        <w:t>gångarna mot oppositionspolitikerna. EU har sagt, liksom Sverige, bilateralt att ett rat</w:t>
      </w:r>
      <w:r w:rsidRPr="00EF7EB5">
        <w:t>i</w:t>
      </w:r>
      <w:r w:rsidRPr="00EF7EB5">
        <w:t>ficerande av ett frihandelsavtal är avhängigt landets respekt för demokrati, mänskliga rättigheter och gru</w:t>
      </w:r>
      <w:r w:rsidRPr="00EF7EB5">
        <w:t>n</w:t>
      </w:r>
      <w:r w:rsidRPr="00EF7EB5">
        <w:t>den som en rättsstat. Där är vi.</w:t>
      </w:r>
    </w:p>
    <w:p w:rsidR="00416411" w:rsidRPr="00EF7EB5" w:rsidRDefault="00416411" w:rsidP="00416411">
      <w:pPr>
        <w:pStyle w:val="Rubrik2"/>
      </w:pPr>
      <w:bookmarkStart w:id="194" w:name="_Toc304882807"/>
      <w:bookmarkStart w:id="195" w:name="_Toc306778630"/>
      <w:r w:rsidRPr="00EF7EB5">
        <w:t>Anf.</w:t>
      </w:r>
      <w:r w:rsidR="00090585" w:rsidRPr="00EF7EB5">
        <w:t>  94  </w:t>
      </w:r>
      <w:r w:rsidRPr="00EF7EB5">
        <w:t>ORDFÖRANDEN:</w:t>
      </w:r>
      <w:bookmarkEnd w:id="194"/>
      <w:bookmarkEnd w:id="195"/>
    </w:p>
    <w:p w:rsidR="00416411" w:rsidRPr="00EF7EB5" w:rsidRDefault="00416411" w:rsidP="00416411">
      <w:pPr>
        <w:pStyle w:val="Normaltindrag"/>
      </w:pPr>
      <w:r w:rsidRPr="00EF7EB5">
        <w:t>Är det i ett sådant här handelsavtal en pr</w:t>
      </w:r>
      <w:r w:rsidRPr="00EF7EB5">
        <w:t>e</w:t>
      </w:r>
      <w:r w:rsidRPr="00EF7EB5">
        <w:t>ambel där det talas om mänskliga rättigheter och sådant? Står det i avtalstexten?</w:t>
      </w:r>
    </w:p>
    <w:p w:rsidR="00416411" w:rsidRPr="00EF7EB5" w:rsidRDefault="00416411" w:rsidP="00416411">
      <w:pPr>
        <w:pStyle w:val="Rubrik2"/>
      </w:pPr>
      <w:bookmarkStart w:id="196" w:name="_Toc304882808"/>
      <w:bookmarkStart w:id="197" w:name="_Toc306778631"/>
      <w:r w:rsidRPr="00EF7EB5">
        <w:t>Anf.</w:t>
      </w:r>
      <w:r w:rsidR="00090585" w:rsidRPr="00EF7EB5">
        <w:t>  95  </w:t>
      </w:r>
      <w:r w:rsidRPr="00EF7EB5">
        <w:t>Statssekreterare GUNNAR OOM:</w:t>
      </w:r>
      <w:bookmarkEnd w:id="196"/>
      <w:bookmarkEnd w:id="197"/>
    </w:p>
    <w:p w:rsidR="00416411" w:rsidRPr="00EF7EB5" w:rsidRDefault="00416411" w:rsidP="00416411">
      <w:pPr>
        <w:pStyle w:val="Normaltindrag"/>
      </w:pPr>
      <w:r w:rsidRPr="00EF7EB5">
        <w:t>Det brukar ju vara det.</w:t>
      </w:r>
    </w:p>
    <w:p w:rsidR="00416411" w:rsidRPr="00EF7EB5" w:rsidRDefault="00416411" w:rsidP="00416411">
      <w:pPr>
        <w:pStyle w:val="Rubrik2"/>
      </w:pPr>
      <w:bookmarkStart w:id="198" w:name="_Toc304882809"/>
      <w:bookmarkStart w:id="199" w:name="_Toc306778632"/>
      <w:r w:rsidRPr="00EF7EB5">
        <w:t>Anf.</w:t>
      </w:r>
      <w:r w:rsidR="00090585" w:rsidRPr="00EF7EB5">
        <w:t>  96  </w:t>
      </w:r>
      <w:r w:rsidRPr="00EF7EB5">
        <w:t>Departementsrådet KAJSA B OLOF</w:t>
      </w:r>
      <w:r w:rsidRPr="00EF7EB5">
        <w:t>S</w:t>
      </w:r>
      <w:r w:rsidRPr="00EF7EB5">
        <w:t>GÅRD:</w:t>
      </w:r>
      <w:bookmarkEnd w:id="198"/>
      <w:bookmarkEnd w:id="199"/>
    </w:p>
    <w:p w:rsidR="00416411" w:rsidRPr="00EF7EB5" w:rsidRDefault="00416411" w:rsidP="00416411">
      <w:pPr>
        <w:pStyle w:val="Normaltindrag"/>
      </w:pPr>
      <w:r w:rsidRPr="00EF7EB5">
        <w:t>EU kräver alltid att det i frihandelsavtalet eller i ramavtalet kopplat till frihandelsavtal finns en skrivning om mänskliga rättigheter, som också utgör grund för att säga upp avtalet om så skulle behövas.</w:t>
      </w:r>
    </w:p>
    <w:p w:rsidR="00416411" w:rsidRPr="00EF7EB5" w:rsidRDefault="00416411" w:rsidP="00416411">
      <w:pPr>
        <w:pStyle w:val="Rubrik2"/>
      </w:pPr>
      <w:bookmarkStart w:id="200" w:name="_Toc304882810"/>
      <w:bookmarkStart w:id="201" w:name="_Toc306778633"/>
      <w:r w:rsidRPr="00EF7EB5">
        <w:t>Anf.</w:t>
      </w:r>
      <w:r w:rsidR="00090585" w:rsidRPr="00EF7EB5">
        <w:t>  97  </w:t>
      </w:r>
      <w:r w:rsidRPr="00EF7EB5">
        <w:t>MARGARETA SANDSTEDT (SD):</w:t>
      </w:r>
      <w:bookmarkEnd w:id="200"/>
      <w:bookmarkEnd w:id="201"/>
    </w:p>
    <w:p w:rsidR="00416411" w:rsidRPr="00EF7EB5" w:rsidRDefault="00416411" w:rsidP="00416411">
      <w:pPr>
        <w:pStyle w:val="Normaltindrag"/>
      </w:pPr>
      <w:r w:rsidRPr="00EF7EB5">
        <w:t>Ordförande! Tack, statssekreteraren! Vi har sett, sorgligt nog, att man har pumpat in ma</w:t>
      </w:r>
      <w:r w:rsidRPr="00EF7EB5">
        <w:t>s</w:t>
      </w:r>
      <w:r w:rsidRPr="00EF7EB5">
        <w:t>sor med pengar i åtgärdsprogram till Ukraina i ungefär elva års tid utan att man har fått sä</w:t>
      </w:r>
      <w:r w:rsidRPr="00EF7EB5">
        <w:t>r</w:t>
      </w:r>
      <w:r w:rsidRPr="00EF7EB5">
        <w:t>skilt mycket tillbaka när det gäller demokrat</w:t>
      </w:r>
      <w:r w:rsidRPr="00EF7EB5">
        <w:t>i</w:t>
      </w:r>
      <w:r w:rsidRPr="00EF7EB5">
        <w:t>processer.</w:t>
      </w:r>
    </w:p>
    <w:p w:rsidR="00416411" w:rsidRPr="00EF7EB5" w:rsidRDefault="00416411" w:rsidP="00416411">
      <w:pPr>
        <w:pStyle w:val="Normaltindrag"/>
      </w:pPr>
      <w:r w:rsidRPr="00EF7EB5">
        <w:t>Det är inte bara Ukraina man har gjort så här med. Vi kan även titta på Marocko. De har fått vara med i förhandlingar utan att de har kunnat bevisa att de gjort något framsteg demokratiskt. Vi kan även se Vitrys</w:t>
      </w:r>
      <w:r w:rsidRPr="00EF7EB5">
        <w:t>s</w:t>
      </w:r>
      <w:r w:rsidRPr="00EF7EB5">
        <w:t>land som ett exe</w:t>
      </w:r>
      <w:r w:rsidRPr="00EF7EB5">
        <w:t>m</w:t>
      </w:r>
      <w:r w:rsidRPr="00EF7EB5">
        <w:t>pel.</w:t>
      </w:r>
    </w:p>
    <w:p w:rsidR="00416411" w:rsidRPr="00EF7EB5" w:rsidRDefault="00416411" w:rsidP="00416411">
      <w:pPr>
        <w:pStyle w:val="Normaltindrag"/>
      </w:pPr>
      <w:r w:rsidRPr="00EF7EB5">
        <w:t>Utifrån det här kan vi se att konceptet inte fungerar. Vi anser att man ställer för låga krav på demokratiprocessen. Det är ju friha</w:t>
      </w:r>
      <w:r w:rsidRPr="00EF7EB5">
        <w:t>n</w:t>
      </w:r>
      <w:r w:rsidRPr="00EF7EB5">
        <w:t>delsavtal som de här länderna vill ha i första hand. Det är då lätt att godta till exempel EU:s demokratikrav och säga: Ja, vi är med på dem. Sedan händer det ingenting. Jag upplever det som att det är fritt fram för frihandelsa</w:t>
      </w:r>
      <w:r w:rsidRPr="00EF7EB5">
        <w:t>v</w:t>
      </w:r>
      <w:r w:rsidRPr="00EF7EB5">
        <w:t>tal bara man har tackat ja till det här.</w:t>
      </w:r>
    </w:p>
    <w:p w:rsidR="00416411" w:rsidRPr="00EF7EB5" w:rsidRDefault="00416411" w:rsidP="00416411">
      <w:pPr>
        <w:pStyle w:val="Normaltindrag"/>
      </w:pPr>
      <w:r w:rsidRPr="00EF7EB5">
        <w:t>Vi har en avvikande mening på denna punkt, för vi tycker att vi ska ställa högre krav på demokratiprocesser. Man ska kunna bevisa det också innan man får del av frihandelsavtalen.</w:t>
      </w:r>
    </w:p>
    <w:p w:rsidR="00416411" w:rsidRPr="00EF7EB5" w:rsidRDefault="00416411" w:rsidP="00416411">
      <w:pPr>
        <w:pStyle w:val="Rubrik2"/>
      </w:pPr>
      <w:bookmarkStart w:id="202" w:name="_Toc304882811"/>
      <w:bookmarkStart w:id="203" w:name="_Toc306778634"/>
      <w:r w:rsidRPr="00EF7EB5">
        <w:t>Anf.</w:t>
      </w:r>
      <w:r w:rsidR="00090585" w:rsidRPr="00EF7EB5">
        <w:t>  98  </w:t>
      </w:r>
      <w:r w:rsidRPr="00EF7EB5">
        <w:t>CARINA ADOLFSSON ELGESTAM (S):</w:t>
      </w:r>
      <w:bookmarkEnd w:id="202"/>
      <w:bookmarkEnd w:id="203"/>
    </w:p>
    <w:p w:rsidR="00416411" w:rsidRPr="00EF7EB5" w:rsidRDefault="00416411" w:rsidP="00416411">
      <w:pPr>
        <w:pStyle w:val="Normaltindrag"/>
      </w:pPr>
      <w:r w:rsidRPr="00EF7EB5">
        <w:t>Vi tycker att det är väldigt bra att EU har gjort det här. Vi får kalla det framsteg för Ukrainas del, utifrån deras dröm om framtiden. Det är ju verkligen att få vara en del av EU och en del av Europa.</w:t>
      </w:r>
    </w:p>
    <w:p w:rsidR="00416411" w:rsidRPr="00EF7EB5" w:rsidRDefault="00416411" w:rsidP="00416411">
      <w:pPr>
        <w:pStyle w:val="Normaltindrag"/>
      </w:pPr>
      <w:r w:rsidRPr="00EF7EB5">
        <w:t>Jag har haft förmånen att besöka Ukraina, även tillsammans med handelsministern, och vet hur oerhört viktig de upplever sin vardag och sin framtidsdröm utifrån att de ska känna att de duger, alltså att de är något, att de är en del av Europa. Det är klart att det betyder väldigt mycket för den enskilda invånaren som bor i Ukraina.</w:t>
      </w:r>
    </w:p>
    <w:p w:rsidR="00416411" w:rsidRPr="00EF7EB5" w:rsidRDefault="00416411" w:rsidP="00416411">
      <w:pPr>
        <w:pStyle w:val="Normaltindrag"/>
      </w:pPr>
      <w:r w:rsidRPr="00EF7EB5">
        <w:t>Att de sedan har det lite problematiskt – så får man väl ändå uttrycka det – politiskt är oerhört olyckligt. Men det är bra att man trycker på från EU:s sida just utifrån det här perspektivet. För det är då det kan bli bättre för alla, förhoppningsvis, på sikt.</w:t>
      </w:r>
    </w:p>
    <w:p w:rsidR="00416411" w:rsidRPr="00EF7EB5" w:rsidRDefault="00416411" w:rsidP="00416411">
      <w:pPr>
        <w:pStyle w:val="Normaltindrag"/>
      </w:pPr>
      <w:r w:rsidRPr="00EF7EB5">
        <w:t>Vi ska också komma ihåg att Ukraina är ett land som är väldigt rikt på mineraler, energi och så vidare. Och det är någonting som lån</w:t>
      </w:r>
      <w:r w:rsidRPr="00EF7EB5">
        <w:t>g</w:t>
      </w:r>
      <w:r w:rsidRPr="00EF7EB5">
        <w:t>siktigt kan gagna hela Europa. Det gäller för ukrainarna men också för oss som bor i gran</w:t>
      </w:r>
      <w:r w:rsidRPr="00EF7EB5">
        <w:t>n</w:t>
      </w:r>
      <w:r w:rsidRPr="00EF7EB5">
        <w:t>länderna. Så vi stöder regeringens ståndpunkt.</w:t>
      </w:r>
    </w:p>
    <w:p w:rsidR="00416411" w:rsidRPr="00EF7EB5" w:rsidRDefault="00416411" w:rsidP="00416411">
      <w:pPr>
        <w:pStyle w:val="Rubrik2"/>
      </w:pPr>
      <w:bookmarkStart w:id="204" w:name="_Toc304882812"/>
      <w:bookmarkStart w:id="205" w:name="_Toc306778635"/>
      <w:r w:rsidRPr="00EF7EB5">
        <w:t>Anf.</w:t>
      </w:r>
      <w:r w:rsidR="00090585" w:rsidRPr="00EF7EB5">
        <w:t>  99  </w:t>
      </w:r>
      <w:r w:rsidRPr="00EF7EB5">
        <w:t>Statssekreterare GUNNAR OOM:</w:t>
      </w:r>
      <w:bookmarkEnd w:id="204"/>
      <w:bookmarkEnd w:id="205"/>
    </w:p>
    <w:p w:rsidR="00416411" w:rsidRPr="00EF7EB5" w:rsidRDefault="00416411" w:rsidP="00416411">
      <w:pPr>
        <w:pStyle w:val="Normaltindrag"/>
      </w:pPr>
      <w:r w:rsidRPr="00EF7EB5">
        <w:t>Min grundläggande uppfattning är att EU ver</w:t>
      </w:r>
      <w:r w:rsidRPr="00EF7EB5">
        <w:t>k</w:t>
      </w:r>
      <w:r w:rsidRPr="00EF7EB5">
        <w:t>ligen i mångt och mycket är ett freds- och frihetsprojekt. Medlemskapet men också asso</w:t>
      </w:r>
      <w:r w:rsidR="00BC7A7E" w:rsidRPr="00EF7EB5">
        <w:softHyphen/>
      </w:r>
      <w:r w:rsidRPr="00EF7EB5">
        <w:t>c</w:t>
      </w:r>
      <w:r w:rsidRPr="00EF7EB5">
        <w:t>i</w:t>
      </w:r>
      <w:r w:rsidRPr="00EF7EB5">
        <w:t>eringsavtalen innebär att sådana här processer påskyndas. Men man ska inte heller underskatta de här frihandelsavtalen.</w:t>
      </w:r>
    </w:p>
    <w:p w:rsidR="00416411" w:rsidRPr="00EF7EB5" w:rsidRDefault="00416411" w:rsidP="00416411">
      <w:pPr>
        <w:pStyle w:val="Normaltindrag"/>
      </w:pPr>
      <w:r w:rsidRPr="00EF7EB5">
        <w:t>Avtalen och möjligheterna till access till EU:s marknad innebär n</w:t>
      </w:r>
      <w:r w:rsidRPr="00EF7EB5">
        <w:t>a</w:t>
      </w:r>
      <w:r w:rsidRPr="00EF7EB5">
        <w:t>turligtvis en stor ekonomisk fördel för dessa länder, men vårt mo</w:t>
      </w:r>
      <w:r w:rsidRPr="00EF7EB5">
        <w:t>t</w:t>
      </w:r>
      <w:r w:rsidRPr="00EF7EB5">
        <w:t>krav är MR-klausulen, och den är viktig. Det innebär att de här avtalen kan sägas upp om man bryter mot MR-klausulen. Därför skulle jag vi</w:t>
      </w:r>
      <w:r w:rsidRPr="00EF7EB5">
        <w:t>l</w:t>
      </w:r>
      <w:r w:rsidRPr="00EF7EB5">
        <w:t>ja säga att frihandelsavtalen är ett intressant verktyg för att nå de förbättringar inom MR-området som jag tror att vi alla i det här ru</w:t>
      </w:r>
      <w:r w:rsidRPr="00EF7EB5">
        <w:t>m</w:t>
      </w:r>
      <w:r w:rsidRPr="00EF7EB5">
        <w:t>met vill ha.</w:t>
      </w:r>
    </w:p>
    <w:p w:rsidR="00416411" w:rsidRPr="00EF7EB5" w:rsidRDefault="00416411" w:rsidP="00416411">
      <w:pPr>
        <w:pStyle w:val="Rubrik2"/>
      </w:pPr>
      <w:bookmarkStart w:id="206" w:name="_Toc304882813"/>
      <w:bookmarkStart w:id="207" w:name="_Toc306778636"/>
      <w:r w:rsidRPr="00EF7EB5">
        <w:t>Anf.</w:t>
      </w:r>
      <w:r w:rsidR="00090585" w:rsidRPr="00EF7EB5">
        <w:t>  100  </w:t>
      </w:r>
      <w:r w:rsidRPr="00EF7EB5">
        <w:t>ORDFÖRANDEN:</w:t>
      </w:r>
      <w:bookmarkEnd w:id="206"/>
      <w:bookmarkEnd w:id="207"/>
    </w:p>
    <w:p w:rsidR="00416411" w:rsidRPr="00EF7EB5" w:rsidRDefault="00416411" w:rsidP="00416411">
      <w:pPr>
        <w:pStyle w:val="Normaltindrag"/>
      </w:pPr>
      <w:r w:rsidRPr="00EF7EB5">
        <w:t>Då sammanfattar jag på så sätt att det finns stöd för regeringens up</w:t>
      </w:r>
      <w:r w:rsidRPr="00EF7EB5">
        <w:t>p</w:t>
      </w:r>
      <w:r w:rsidRPr="00EF7EB5">
        <w:t>lägg inför de fortsatta förhandlingarna me</w:t>
      </w:r>
      <w:r w:rsidR="00090585" w:rsidRPr="00EF7EB5">
        <w:t>d</w:t>
      </w:r>
      <w:r w:rsidRPr="00EF7EB5">
        <w:t xml:space="preserve"> en avvikande mening från Sverigedemokraterna, som anser att det ställs för låga krav med avseende på demokrati för närvarande. Man får väl uppfatta det, Margareta San</w:t>
      </w:r>
      <w:r w:rsidRPr="00EF7EB5">
        <w:t>d</w:t>
      </w:r>
      <w:r w:rsidRPr="00EF7EB5">
        <w:t>stedt, som att Sverigedemokraterna motsätter sig ett sådant här friha</w:t>
      </w:r>
      <w:r w:rsidRPr="00EF7EB5">
        <w:t>n</w:t>
      </w:r>
      <w:r w:rsidRPr="00EF7EB5">
        <w:t>delsavtal i dag</w:t>
      </w:r>
      <w:r w:rsidRPr="00EF7EB5">
        <w:t>s</w:t>
      </w:r>
      <w:r w:rsidRPr="00EF7EB5">
        <w:t>läget?</w:t>
      </w:r>
    </w:p>
    <w:p w:rsidR="00416411" w:rsidRPr="00EF7EB5" w:rsidRDefault="00416411" w:rsidP="00416411">
      <w:pPr>
        <w:pStyle w:val="Rubrik2"/>
      </w:pPr>
      <w:bookmarkStart w:id="208" w:name="_Toc304882814"/>
      <w:bookmarkStart w:id="209" w:name="_Toc306778637"/>
      <w:r w:rsidRPr="00EF7EB5">
        <w:t>Anf.</w:t>
      </w:r>
      <w:r w:rsidR="00090585" w:rsidRPr="00EF7EB5">
        <w:t>  101  </w:t>
      </w:r>
      <w:r w:rsidRPr="00EF7EB5">
        <w:t>MARGARETA SANDSTEDT (SD):</w:t>
      </w:r>
      <w:bookmarkEnd w:id="208"/>
      <w:bookmarkEnd w:id="209"/>
    </w:p>
    <w:p w:rsidR="00416411" w:rsidRPr="00EF7EB5" w:rsidRDefault="00416411" w:rsidP="00416411">
      <w:pPr>
        <w:pStyle w:val="Normaltindrag"/>
      </w:pPr>
      <w:r w:rsidRPr="00EF7EB5">
        <w:t>Ja, det jag sade tidigare var ju tydligt. Man ska visa på demokrati först – sedan frihandel</w:t>
      </w:r>
      <w:r w:rsidRPr="00EF7EB5">
        <w:t>s</w:t>
      </w:r>
      <w:r w:rsidRPr="00EF7EB5">
        <w:t>avtal.</w:t>
      </w:r>
    </w:p>
    <w:p w:rsidR="00416411" w:rsidRPr="00EF7EB5" w:rsidRDefault="00416411" w:rsidP="00416411">
      <w:pPr>
        <w:pStyle w:val="Rubrik2"/>
      </w:pPr>
      <w:bookmarkStart w:id="210" w:name="_Toc304882815"/>
      <w:bookmarkStart w:id="211" w:name="_Toc306778638"/>
      <w:r w:rsidRPr="00EF7EB5">
        <w:t>Anf.</w:t>
      </w:r>
      <w:r w:rsidR="00090585" w:rsidRPr="00EF7EB5">
        <w:t>  102  </w:t>
      </w:r>
      <w:r w:rsidRPr="00EF7EB5">
        <w:t>ORDFÖRANDEN:</w:t>
      </w:r>
      <w:bookmarkEnd w:id="210"/>
      <w:bookmarkEnd w:id="211"/>
    </w:p>
    <w:p w:rsidR="00416411" w:rsidRPr="00EF7EB5" w:rsidRDefault="00416411" w:rsidP="00416411">
      <w:pPr>
        <w:pStyle w:val="Normaltindrag"/>
      </w:pPr>
      <w:r w:rsidRPr="00EF7EB5">
        <w:t>Då har jag sammanfattat punkt 6.</w:t>
      </w:r>
    </w:p>
    <w:p w:rsidR="00416411" w:rsidRPr="00EF7EB5" w:rsidRDefault="00416411" w:rsidP="00416411">
      <w:pPr>
        <w:pStyle w:val="Normaltindrag"/>
      </w:pPr>
      <w:r w:rsidRPr="00EF7EB5">
        <w:t>Vi går vidare till punkt 7, Handelsförbindelserna med länderna i sö</w:t>
      </w:r>
      <w:r w:rsidRPr="00EF7EB5">
        <w:t>d</w:t>
      </w:r>
      <w:r w:rsidRPr="00EF7EB5">
        <w:t>ra Medelhavsområdet.</w:t>
      </w:r>
    </w:p>
    <w:p w:rsidR="00416411" w:rsidRPr="00EF7EB5" w:rsidRDefault="00416411" w:rsidP="00416411">
      <w:pPr>
        <w:pStyle w:val="Rubrik2"/>
      </w:pPr>
      <w:bookmarkStart w:id="212" w:name="_Toc304882816"/>
      <w:bookmarkStart w:id="213" w:name="_Toc306778639"/>
      <w:r w:rsidRPr="00EF7EB5">
        <w:t>Anf.</w:t>
      </w:r>
      <w:r w:rsidR="00090585" w:rsidRPr="00EF7EB5">
        <w:t>  103  </w:t>
      </w:r>
      <w:r w:rsidRPr="00EF7EB5">
        <w:t>Statssekreterare GUNNAR OOM:</w:t>
      </w:r>
      <w:bookmarkEnd w:id="212"/>
      <w:bookmarkEnd w:id="213"/>
    </w:p>
    <w:p w:rsidR="00416411" w:rsidRPr="00EF7EB5" w:rsidRDefault="00416411" w:rsidP="00416411">
      <w:pPr>
        <w:pStyle w:val="Normaltindrag"/>
      </w:pPr>
      <w:r w:rsidRPr="00EF7EB5">
        <w:t>Inte minst med tanke på vad som händer i no</w:t>
      </w:r>
      <w:r w:rsidRPr="00EF7EB5">
        <w:t>r</w:t>
      </w:r>
      <w:r w:rsidRPr="00EF7EB5">
        <w:t>ra Afrika välkomnar vi från svensk sida möjli</w:t>
      </w:r>
      <w:r w:rsidRPr="00EF7EB5">
        <w:t>g</w:t>
      </w:r>
      <w:r w:rsidRPr="00EF7EB5">
        <w:t>heterna till fördjupade handelsavtal och att det här sätts i konkret handling.</w:t>
      </w:r>
    </w:p>
    <w:p w:rsidR="00416411" w:rsidRPr="00EF7EB5" w:rsidRDefault="00416411" w:rsidP="00416411">
      <w:pPr>
        <w:pStyle w:val="Normaltindrag"/>
      </w:pPr>
      <w:r w:rsidRPr="00EF7EB5">
        <w:t>Vi hoppas att dessa förhandlingar nu genomförs på ett konkret och resultatinriktat sätt, så att man verkligen kommer i mål. I väntan på att det här frihandelsavtalet ska komma fram argumenterar vi för att tullkv</w:t>
      </w:r>
      <w:r w:rsidRPr="00EF7EB5">
        <w:t>o</w:t>
      </w:r>
      <w:r w:rsidRPr="00EF7EB5">
        <w:t>terna, inte minst inom jordbruksområdet, ska öka för den här kategorin länder. Det är oerhört betydels</w:t>
      </w:r>
      <w:r w:rsidRPr="00EF7EB5">
        <w:t>e</w:t>
      </w:r>
      <w:r w:rsidRPr="00EF7EB5">
        <w:t>fullt för deras ekonomiska utveckling att de får en avsättning inte minst för sina jor</w:t>
      </w:r>
      <w:r w:rsidRPr="00EF7EB5">
        <w:t>d</w:t>
      </w:r>
      <w:r w:rsidRPr="00EF7EB5">
        <w:t>bruksprodukter inom EU:s marknad. Det är den svenska ståndpunkten.</w:t>
      </w:r>
    </w:p>
    <w:p w:rsidR="00416411" w:rsidRPr="00EF7EB5" w:rsidRDefault="00416411" w:rsidP="00416411">
      <w:pPr>
        <w:pStyle w:val="Rubrik2"/>
      </w:pPr>
      <w:bookmarkStart w:id="214" w:name="_Toc304882817"/>
      <w:bookmarkStart w:id="215" w:name="_Toc306778640"/>
      <w:r w:rsidRPr="00EF7EB5">
        <w:t>Anf.</w:t>
      </w:r>
      <w:r w:rsidR="00090585" w:rsidRPr="00EF7EB5">
        <w:t>  104  </w:t>
      </w:r>
      <w:r w:rsidRPr="00EF7EB5">
        <w:t>JONAS SJÖSTEDT (V):</w:t>
      </w:r>
      <w:bookmarkEnd w:id="214"/>
      <w:bookmarkEnd w:id="215"/>
    </w:p>
    <w:p w:rsidR="00416411" w:rsidRPr="00EF7EB5" w:rsidRDefault="00416411" w:rsidP="00416411">
      <w:pPr>
        <w:pStyle w:val="Normaltindrag"/>
      </w:pPr>
      <w:r w:rsidRPr="00EF7EB5">
        <w:t>Ordförande! Jag tycker också att det kanske är avgörande för utvec</w:t>
      </w:r>
      <w:r w:rsidRPr="00EF7EB5">
        <w:t>k</w:t>
      </w:r>
      <w:r w:rsidRPr="00EF7EB5">
        <w:t>lingen i Egypten och T</w:t>
      </w:r>
      <w:r w:rsidRPr="00EF7EB5">
        <w:t>u</w:t>
      </w:r>
      <w:r w:rsidRPr="00EF7EB5">
        <w:t>nisien att de får fart på sin ekonomi nu, så att folk upplever att de får det bättre.</w:t>
      </w:r>
    </w:p>
    <w:p w:rsidR="00416411" w:rsidRPr="00EF7EB5" w:rsidRDefault="00416411" w:rsidP="00416411">
      <w:pPr>
        <w:pStyle w:val="Normaltindrag"/>
      </w:pPr>
      <w:r w:rsidRPr="00EF7EB5">
        <w:t>Jag tycker att Marocko är ett speciellt problem i Västsaharafrågan. EU är ju en stor importör av fosfat från det ockuperade Västsah</w:t>
      </w:r>
      <w:r w:rsidRPr="00EF7EB5">
        <w:t>a</w:t>
      </w:r>
      <w:r w:rsidRPr="00EF7EB5">
        <w:t>ra. Vi har slutit ett folkrättsvidrigt avtal om fiske i Västsaharas vatten, som Sverige röstade emot – det ska man säga – i ministerrådet.</w:t>
      </w:r>
    </w:p>
    <w:p w:rsidR="00416411" w:rsidRPr="00EF7EB5" w:rsidRDefault="00416411" w:rsidP="00416411">
      <w:pPr>
        <w:pStyle w:val="Normaltindrag"/>
      </w:pPr>
      <w:r w:rsidRPr="00EF7EB5">
        <w:t>Jag tycker att det är viktigt att villkora ett fördjupat ekonomiskt sa</w:t>
      </w:r>
      <w:r w:rsidRPr="00EF7EB5">
        <w:t>m</w:t>
      </w:r>
      <w:r w:rsidRPr="00EF7EB5">
        <w:t>arbete med Marocko med att de bidrar till en politisk lösning, e</w:t>
      </w:r>
      <w:r w:rsidRPr="00EF7EB5">
        <w:t>n</w:t>
      </w:r>
      <w:r w:rsidRPr="00EF7EB5">
        <w:t>ligt FN:s plan, av Västsaharakonflikten. Jag skulle gärna vilja höra er synpunkt på det och på vilket sätt ni tar upp Västsaharafrågan i anslutning till det.</w:t>
      </w:r>
    </w:p>
    <w:p w:rsidR="00416411" w:rsidRPr="00EF7EB5" w:rsidRDefault="00416411" w:rsidP="00416411">
      <w:pPr>
        <w:pStyle w:val="Normaltindrag"/>
      </w:pPr>
      <w:r w:rsidRPr="00EF7EB5">
        <w:t>Vi har också haft en diskussion, i huvudsak via skriftligt förfarande, om oljeembargot mot Syrien, som nu har trätt i kraft. Men det finns luc</w:t>
      </w:r>
      <w:r w:rsidRPr="00EF7EB5">
        <w:t>k</w:t>
      </w:r>
      <w:r w:rsidRPr="00EF7EB5">
        <w:t>or i det här embargot. Man får, så att säga, avsluta de avtal som har i</w:t>
      </w:r>
      <w:r w:rsidRPr="00EF7EB5">
        <w:t>n</w:t>
      </w:r>
      <w:r w:rsidRPr="00EF7EB5">
        <w:t>gåtts. Och flera stora EU-bolag är aktiva när det gäller oljeutvinning i Syrien.</w:t>
      </w:r>
    </w:p>
    <w:p w:rsidR="00416411" w:rsidRPr="00EF7EB5" w:rsidRDefault="00416411" w:rsidP="00416411">
      <w:pPr>
        <w:pStyle w:val="Normaltindrag"/>
      </w:pPr>
      <w:r w:rsidRPr="00EF7EB5">
        <w:t>Jag skulle vilja höra vad Sverige har fra</w:t>
      </w:r>
      <w:r w:rsidRPr="00EF7EB5">
        <w:t>m</w:t>
      </w:r>
      <w:r w:rsidRPr="00EF7EB5">
        <w:t>fört för ståndpunkt. Har vi varit pådrivare för ett effektivare oljeembargo mot Syrien? Har vi röstat för det? Hur har vi agerat i samband med de här förhandlingarna? Jag menar att det bör vara totalt vad det gäller den syriska oljei</w:t>
      </w:r>
      <w:r w:rsidRPr="00EF7EB5">
        <w:t>n</w:t>
      </w:r>
      <w:r w:rsidRPr="00EF7EB5">
        <w:t>dustrin, med tanke på den fullständigt förskräckande situationen för oppositionen i la</w:t>
      </w:r>
      <w:r w:rsidRPr="00EF7EB5">
        <w:t>n</w:t>
      </w:r>
      <w:r w:rsidRPr="00EF7EB5">
        <w:t>det.</w:t>
      </w:r>
    </w:p>
    <w:p w:rsidR="00416411" w:rsidRPr="00EF7EB5" w:rsidRDefault="00416411" w:rsidP="00416411">
      <w:pPr>
        <w:pStyle w:val="Rubrik2"/>
      </w:pPr>
      <w:bookmarkStart w:id="216" w:name="_Toc304882818"/>
      <w:bookmarkStart w:id="217" w:name="_Toc306778641"/>
      <w:r w:rsidRPr="00EF7EB5">
        <w:t>Anf.</w:t>
      </w:r>
      <w:r w:rsidR="00090585" w:rsidRPr="00EF7EB5">
        <w:t>  105  </w:t>
      </w:r>
      <w:r w:rsidRPr="00EF7EB5">
        <w:t>KENNETH G FORSLUND (S):</w:t>
      </w:r>
      <w:bookmarkEnd w:id="216"/>
      <w:bookmarkEnd w:id="217"/>
    </w:p>
    <w:p w:rsidR="00416411" w:rsidRPr="00EF7EB5" w:rsidRDefault="00416411" w:rsidP="00416411">
      <w:pPr>
        <w:pStyle w:val="Normaltindrag"/>
      </w:pPr>
      <w:r w:rsidRPr="00EF7EB5">
        <w:t>Herr ordförande! EU:s roll och vikt i det här sammanhanget kan inte nog understrykas. EU har sedan länge ställt ut löften till länderna runt den södra delen av Medelhavet om frihandel. De har inte infriats.</w:t>
      </w:r>
    </w:p>
    <w:p w:rsidR="00416411" w:rsidRPr="00EF7EB5" w:rsidRDefault="00416411" w:rsidP="00416411">
      <w:pPr>
        <w:pStyle w:val="Normaltindrag"/>
      </w:pPr>
      <w:r w:rsidRPr="00EF7EB5">
        <w:t>För att knyta an till den diskussion vi hade alldeles nyss finns det MR-klausuler i de olika handelsavtal som redan finns. EU har inte följt upp dem och krävt att de ska efterlevas.</w:t>
      </w:r>
    </w:p>
    <w:p w:rsidR="00416411" w:rsidRPr="00EF7EB5" w:rsidRDefault="00416411" w:rsidP="00416411">
      <w:pPr>
        <w:pStyle w:val="Normaltindrag"/>
      </w:pPr>
      <w:r w:rsidRPr="00EF7EB5">
        <w:t>Lösningen på problemet med att det brister i demokrati i de länder som vi har handelsavtal med är inte att göra färre handelsavtal med dem eller färre MR-klausuler, utan det är tvärtom att öka trycket på att de också ska efterlevas, inte bara undertecknas.</w:t>
      </w:r>
    </w:p>
    <w:p w:rsidR="00416411" w:rsidRPr="00EF7EB5" w:rsidRDefault="00416411" w:rsidP="00416411">
      <w:pPr>
        <w:pStyle w:val="Normaltindrag"/>
      </w:pPr>
      <w:r w:rsidRPr="00EF7EB5">
        <w:t>Här är det uppenbart, efter de händelser som har varit, att det nu är många aktörer inne i dessa länder. Det finns en önskan i de här lä</w:t>
      </w:r>
      <w:r w:rsidRPr="00EF7EB5">
        <w:t>n</w:t>
      </w:r>
      <w:r w:rsidRPr="00EF7EB5">
        <w:t>derna i norra Afrika att öka sina kontakter med vår del av världen, men det finns också andra länder, betydligt längre bortifrån, som hälsar på dem och som inte står för de värderingar vi gör, som också söker deras intresse.</w:t>
      </w:r>
    </w:p>
    <w:p w:rsidR="00416411" w:rsidRPr="00EF7EB5" w:rsidRDefault="00416411" w:rsidP="00416411">
      <w:pPr>
        <w:pStyle w:val="Normaltindrag"/>
      </w:pPr>
      <w:r w:rsidRPr="00EF7EB5">
        <w:t>Det är klart att man i första hand vill u</w:t>
      </w:r>
      <w:r w:rsidRPr="00EF7EB5">
        <w:t>t</w:t>
      </w:r>
      <w:r w:rsidRPr="00EF7EB5">
        <w:t>veckla sina kontakter med oss, men är det så att vi inte bjuder till och öppnar upp riskerar vi att tvinga in dem i famnen på andra länder med helt andra värderingar. Det tycker jag vore en mycket olycklig och oroande utveckling. Därför vill jag verkl</w:t>
      </w:r>
      <w:r w:rsidRPr="00EF7EB5">
        <w:t>i</w:t>
      </w:r>
      <w:r w:rsidRPr="00EF7EB5">
        <w:t>gen understryka vikten av att vi utvecklar dessa handelsförbindelser, men det är också viktigt att vi i den utvecklingen ställer krav på efterlevnad av MR-klausuler, och det gäller alla de här handelsavtalen.</w:t>
      </w:r>
    </w:p>
    <w:p w:rsidR="00416411" w:rsidRPr="00EF7EB5" w:rsidRDefault="00416411" w:rsidP="00416411">
      <w:pPr>
        <w:pStyle w:val="Rubrik2"/>
      </w:pPr>
      <w:bookmarkStart w:id="218" w:name="_Toc304882819"/>
      <w:bookmarkStart w:id="219" w:name="_Toc306778642"/>
      <w:r w:rsidRPr="00EF7EB5">
        <w:t>Anf.</w:t>
      </w:r>
      <w:r w:rsidR="00090585" w:rsidRPr="00EF7EB5">
        <w:t>  106  </w:t>
      </w:r>
      <w:r w:rsidRPr="00EF7EB5">
        <w:t>SUSANNA HABY (M):</w:t>
      </w:r>
      <w:bookmarkEnd w:id="218"/>
      <w:bookmarkEnd w:id="219"/>
    </w:p>
    <w:p w:rsidR="00416411" w:rsidRPr="00EF7EB5" w:rsidRDefault="00416411" w:rsidP="00416411">
      <w:pPr>
        <w:pStyle w:val="Normaltindrag"/>
      </w:pPr>
      <w:r w:rsidRPr="00EF7EB5">
        <w:t>Jag håller med föregående talare mycket, och jag har en fråga i sa</w:t>
      </w:r>
      <w:r w:rsidRPr="00EF7EB5">
        <w:t>m</w:t>
      </w:r>
      <w:r w:rsidRPr="00EF7EB5">
        <w:t>band med det här.</w:t>
      </w:r>
    </w:p>
    <w:p w:rsidR="00416411" w:rsidRPr="00EF7EB5" w:rsidRDefault="00416411" w:rsidP="00416411">
      <w:pPr>
        <w:pStyle w:val="Normaltindrag"/>
      </w:pPr>
      <w:r w:rsidRPr="00EF7EB5">
        <w:t>Jag känner också att EU säger att det är vi</w:t>
      </w:r>
      <w:r w:rsidRPr="00EF7EB5">
        <w:t>k</w:t>
      </w:r>
      <w:r w:rsidRPr="00EF7EB5">
        <w:t>tigt att vi går tillsammans och skriver de här avtalen. Samtidigt vet vi att sydeuropeiska länder, Frankrike, Italien och andra, redan är i Nordafrika och sluter en massa avtal och i</w:t>
      </w:r>
      <w:r w:rsidRPr="00EF7EB5">
        <w:t>n</w:t>
      </w:r>
      <w:r w:rsidRPr="00EF7EB5">
        <w:t xml:space="preserve">vesterar och handlar väldigt mycket. </w:t>
      </w:r>
    </w:p>
    <w:p w:rsidR="00416411" w:rsidRPr="00EF7EB5" w:rsidRDefault="00416411" w:rsidP="00416411">
      <w:pPr>
        <w:pStyle w:val="Normaltindrag"/>
      </w:pPr>
      <w:r w:rsidRPr="00EF7EB5">
        <w:t>Det tycker jag också är en diskussion som man kan föra inom EU. Tycker vi att det är okej att man gör så, eller vill vi att man ska gå til</w:t>
      </w:r>
      <w:r w:rsidRPr="00EF7EB5">
        <w:t>l</w:t>
      </w:r>
      <w:r w:rsidRPr="00EF7EB5">
        <w:t xml:space="preserve">sammans hela tiden? </w:t>
      </w:r>
    </w:p>
    <w:p w:rsidR="00416411" w:rsidRPr="00EF7EB5" w:rsidRDefault="00416411" w:rsidP="00416411">
      <w:pPr>
        <w:pStyle w:val="Normaltindrag"/>
      </w:pPr>
      <w:r w:rsidRPr="00EF7EB5">
        <w:t>Det är likadant i till exempel Libyen. Libyer är numera mycket intre</w:t>
      </w:r>
      <w:r w:rsidRPr="00EF7EB5">
        <w:t>s</w:t>
      </w:r>
      <w:r w:rsidRPr="00EF7EB5">
        <w:t>serade av Tunisien. Nä</w:t>
      </w:r>
      <w:r w:rsidRPr="00EF7EB5">
        <w:t>s</w:t>
      </w:r>
      <w:r w:rsidRPr="00EF7EB5">
        <w:t>tan en tredjedel av befolkningen i Tunisien är nu libyer. Det är medelklassen som har kommit dit och handlar och står för mycket av Tunis</w:t>
      </w:r>
      <w:r w:rsidRPr="00EF7EB5">
        <w:t>i</w:t>
      </w:r>
      <w:r w:rsidRPr="00EF7EB5">
        <w:t xml:space="preserve">ens utveckling och tillväxt. </w:t>
      </w:r>
    </w:p>
    <w:p w:rsidR="00416411" w:rsidRPr="00EF7EB5" w:rsidRDefault="00416411" w:rsidP="00416411">
      <w:pPr>
        <w:pStyle w:val="Normaltindrag"/>
      </w:pPr>
      <w:r w:rsidRPr="00EF7EB5">
        <w:t>Jag tycker därför att denna fråga är viktig. Vad är Sveriges stån</w:t>
      </w:r>
      <w:r w:rsidRPr="00EF7EB5">
        <w:t>d</w:t>
      </w:r>
      <w:r w:rsidRPr="00EF7EB5">
        <w:t>punkt där? Ska vi gå til</w:t>
      </w:r>
      <w:r w:rsidRPr="00EF7EB5">
        <w:t>l</w:t>
      </w:r>
      <w:r w:rsidRPr="00EF7EB5">
        <w:t>sammans, eller ska var och en gå för sig? I så fall tycker jag att Sverige och de nordiska länderna skulle vara mycket mer på i dessa lä</w:t>
      </w:r>
      <w:r w:rsidRPr="00EF7EB5">
        <w:t>n</w:t>
      </w:r>
      <w:r w:rsidRPr="00EF7EB5">
        <w:t xml:space="preserve">der för att få i gång handel och utveckling. </w:t>
      </w:r>
    </w:p>
    <w:p w:rsidR="00416411" w:rsidRPr="00EF7EB5" w:rsidRDefault="00416411" w:rsidP="00416411">
      <w:pPr>
        <w:pStyle w:val="Rubrik2"/>
      </w:pPr>
      <w:bookmarkStart w:id="220" w:name="_Toc304882820"/>
      <w:bookmarkStart w:id="221" w:name="_Toc306778643"/>
      <w:r w:rsidRPr="00EF7EB5">
        <w:t>Anf.</w:t>
      </w:r>
      <w:r w:rsidR="00090585" w:rsidRPr="00EF7EB5">
        <w:t>  107  </w:t>
      </w:r>
      <w:r w:rsidRPr="00EF7EB5">
        <w:t>Statssekreterare GUNNAR OOM:</w:t>
      </w:r>
      <w:bookmarkEnd w:id="220"/>
      <w:bookmarkEnd w:id="221"/>
    </w:p>
    <w:p w:rsidR="00416411" w:rsidRPr="00EF7EB5" w:rsidRDefault="00416411" w:rsidP="00416411">
      <w:pPr>
        <w:pStyle w:val="Normaltindrag"/>
      </w:pPr>
      <w:r w:rsidRPr="00EF7EB5">
        <w:t>Frågan om Västsahara är viktig, som Jonas Sjöstedt säger här. När dessa substansdisku</w:t>
      </w:r>
      <w:r w:rsidRPr="00EF7EB5">
        <w:t>s</w:t>
      </w:r>
      <w:r w:rsidRPr="00EF7EB5">
        <w:t>sioner sedan kommer i gång kommer vi att bevaka denna ursprungsfråga noga, precis som vi gjorde när det gäller fiskeavt</w:t>
      </w:r>
      <w:r w:rsidRPr="00EF7EB5">
        <w:t>a</w:t>
      </w:r>
      <w:r w:rsidRPr="00EF7EB5">
        <w:t xml:space="preserve">let med Marocko. Den är alltså viktig, och vi har inte glömt bort det som du tar upp, Jonas Sjöstedt. </w:t>
      </w:r>
    </w:p>
    <w:p w:rsidR="00416411" w:rsidRPr="00EF7EB5" w:rsidRDefault="00416411" w:rsidP="00416411">
      <w:pPr>
        <w:pStyle w:val="Normaltindrag"/>
      </w:pPr>
      <w:r w:rsidRPr="00EF7EB5">
        <w:t>När det gäller Syri</w:t>
      </w:r>
      <w:r w:rsidR="00090585" w:rsidRPr="00EF7EB5">
        <w:t>en har vi från svensk sida stöt</w:t>
      </w:r>
      <w:r w:rsidRPr="00EF7EB5">
        <w:t>t beslutet om förbud mot import av olja från Syrien. Beträffande översyn av MR-klausuler kan jag rent allmänt säga att det är extremt viktigt att vi för in denna typ av klausuler och att de ständigt revideras och b</w:t>
      </w:r>
      <w:r w:rsidRPr="00EF7EB5">
        <w:t>e</w:t>
      </w:r>
      <w:r w:rsidRPr="00EF7EB5">
        <w:t>vakas och att man hela tiden följer avtalet och också har en beredskap att föra en dialog där det brister. Hur denna revisions- och avtal</w:t>
      </w:r>
      <w:r w:rsidRPr="00EF7EB5">
        <w:t>s</w:t>
      </w:r>
      <w:r w:rsidRPr="00EF7EB5">
        <w:t>uppföljning går till i praktiken kanske någon av mina medarbetare får hjälpa mig med. Men jag kan bara hålla med om hur väsentligt det är att vi inte skriver avtal som sedan inte följs e</w:t>
      </w:r>
      <w:r w:rsidRPr="00EF7EB5">
        <w:t>l</w:t>
      </w:r>
      <w:r w:rsidRPr="00EF7EB5">
        <w:t>ler att det sker brott mot avtalet som vi inte reagerar över. Då blir det en smula mening</w:t>
      </w:r>
      <w:r w:rsidRPr="00EF7EB5">
        <w:t>s</w:t>
      </w:r>
      <w:r w:rsidRPr="00EF7EB5">
        <w:t xml:space="preserve">löst. </w:t>
      </w:r>
    </w:p>
    <w:p w:rsidR="00416411" w:rsidRPr="00EF7EB5" w:rsidRDefault="00416411" w:rsidP="00416411">
      <w:pPr>
        <w:pStyle w:val="Normaltindrag"/>
      </w:pPr>
      <w:r w:rsidRPr="00EF7EB5">
        <w:t>När det gäller Sveriges ståndpunkt i handel</w:t>
      </w:r>
      <w:r w:rsidRPr="00EF7EB5">
        <w:t>s</w:t>
      </w:r>
      <w:r w:rsidRPr="00EF7EB5">
        <w:t>frågan kan jag säga att vi självklart uppträder gemensamt när det gäller olika typer av emba</w:t>
      </w:r>
      <w:r w:rsidRPr="00EF7EB5">
        <w:t>r</w:t>
      </w:r>
      <w:r w:rsidRPr="00EF7EB5">
        <w:t>gon men också när det gäller grunderna för fr</w:t>
      </w:r>
      <w:r w:rsidRPr="00EF7EB5">
        <w:t>i</w:t>
      </w:r>
      <w:r w:rsidRPr="00EF7EB5">
        <w:t>handel och frihandelsavtal. Men när det kommer till enskild handel kallade jag faktiskt upp vår nya ambassadör för Tunisien och Libyen och sade att jag föreställer mig att svensk ind</w:t>
      </w:r>
      <w:r w:rsidRPr="00EF7EB5">
        <w:t>u</w:t>
      </w:r>
      <w:r w:rsidRPr="00EF7EB5">
        <w:t>stri den här gången på ett helt annat sätt finns i startblocken när denna marknad öppnas upp än man gjorde när det öppnades upp i Irak. Dä</w:t>
      </w:r>
      <w:r w:rsidR="00090585" w:rsidRPr="00EF7EB5">
        <w:t>r var svensk industri ganska sen</w:t>
      </w:r>
      <w:r w:rsidRPr="00EF7EB5">
        <w:t>. Det vore roligt ur en mängd synvinklar om vi var på be</w:t>
      </w:r>
      <w:r w:rsidRPr="00EF7EB5">
        <w:t>t</w:t>
      </w:r>
      <w:r w:rsidRPr="00EF7EB5">
        <w:t>tet på ett helt annat sätt denna gång, inte minst för dessa två länder, så att vi kan föra intressanta och framgångs</w:t>
      </w:r>
      <w:r w:rsidR="00CB48EA" w:rsidRPr="00EF7EB5">
        <w:softHyphen/>
      </w:r>
      <w:r w:rsidRPr="00EF7EB5">
        <w:t>rika affärsförhandlingar, för det är precis vad dessa länder b</w:t>
      </w:r>
      <w:r w:rsidRPr="00EF7EB5">
        <w:t>e</w:t>
      </w:r>
      <w:r w:rsidRPr="00EF7EB5">
        <w:t xml:space="preserve">höver. Där hoppas jag att jag kan återkomma och säga att vi var bra den här gången. </w:t>
      </w:r>
    </w:p>
    <w:p w:rsidR="00416411" w:rsidRPr="00EF7EB5" w:rsidRDefault="00416411" w:rsidP="00416411">
      <w:pPr>
        <w:pStyle w:val="Normaltindrag"/>
      </w:pPr>
      <w:r w:rsidRPr="00EF7EB5">
        <w:t>När det gäller frågan om uppföljning av våra handelsavtal och den proceduren får någon av mina medarbetare hjälpa mig.</w:t>
      </w:r>
    </w:p>
    <w:p w:rsidR="00416411" w:rsidRPr="00EF7EB5" w:rsidRDefault="00416411" w:rsidP="00416411">
      <w:pPr>
        <w:pStyle w:val="Rubrik2"/>
      </w:pPr>
      <w:bookmarkStart w:id="222" w:name="_Toc304882821"/>
      <w:bookmarkStart w:id="223" w:name="_Toc306778644"/>
      <w:r w:rsidRPr="00EF7EB5">
        <w:t>Anf.</w:t>
      </w:r>
      <w:r w:rsidR="00090585" w:rsidRPr="00EF7EB5">
        <w:t>  108  </w:t>
      </w:r>
      <w:r w:rsidRPr="00EF7EB5">
        <w:t>Departementsrådet KAJSA B OLOF</w:t>
      </w:r>
      <w:r w:rsidRPr="00EF7EB5">
        <w:t>S</w:t>
      </w:r>
      <w:r w:rsidRPr="00EF7EB5">
        <w:t>GÅRD:</w:t>
      </w:r>
      <w:bookmarkEnd w:id="222"/>
      <w:bookmarkEnd w:id="223"/>
    </w:p>
    <w:p w:rsidR="00416411" w:rsidRPr="00EF7EB5" w:rsidRDefault="00416411" w:rsidP="00416411">
      <w:pPr>
        <w:pStyle w:val="Normaltindrag"/>
      </w:pPr>
      <w:r w:rsidRPr="00EF7EB5">
        <w:t>Jag ska göra ett litet tillägg. Det är naturligtvis en fortlöpande disku</w:t>
      </w:r>
      <w:r w:rsidRPr="00EF7EB5">
        <w:t>s</w:t>
      </w:r>
      <w:r w:rsidRPr="00EF7EB5">
        <w:t>sion inom EU-kretsen om hur man nyttjar dessa MR-klausuler. Det som man gör just nu är att man ser över grannskapspolitiken, både gentemot det östliga grannskapet och gentemot det sydliga. Det som man har la</w:t>
      </w:r>
      <w:r w:rsidRPr="00EF7EB5">
        <w:t>n</w:t>
      </w:r>
      <w:r w:rsidRPr="00EF7EB5">
        <w:t xml:space="preserve">serat nu som begrepp är </w:t>
      </w:r>
      <w:r w:rsidR="00090585" w:rsidRPr="00EF7EB5">
        <w:t>”</w:t>
      </w:r>
      <w:r w:rsidRPr="00EF7EB5">
        <w:rPr>
          <w:i/>
        </w:rPr>
        <w:t>more for more</w:t>
      </w:r>
      <w:r w:rsidR="00090585" w:rsidRPr="00EF7EB5">
        <w:t>”</w:t>
      </w:r>
      <w:r w:rsidRPr="00EF7EB5">
        <w:t>, alltså ju större politiska fra</w:t>
      </w:r>
      <w:r w:rsidRPr="00EF7EB5">
        <w:t>m</w:t>
      </w:r>
      <w:r w:rsidRPr="00EF7EB5">
        <w:t>steg dessa länder gör vad gäller demokrati, MR och så vidare, desto stö</w:t>
      </w:r>
      <w:r w:rsidRPr="00EF7EB5">
        <w:t>r</w:t>
      </w:r>
      <w:r w:rsidRPr="00EF7EB5">
        <w:t xml:space="preserve">re beredskap ska också EU ha att gå dessa länders behov till mötes. </w:t>
      </w:r>
    </w:p>
    <w:p w:rsidR="00416411" w:rsidRPr="00EF7EB5" w:rsidRDefault="00416411" w:rsidP="00416411">
      <w:pPr>
        <w:pStyle w:val="Normaltindrag"/>
      </w:pPr>
      <w:r w:rsidRPr="00EF7EB5">
        <w:t>Mer exakt vad det kommer att innehålla är u</w:t>
      </w:r>
      <w:r w:rsidRPr="00EF7EB5">
        <w:t>n</w:t>
      </w:r>
      <w:r w:rsidRPr="00EF7EB5">
        <w:t xml:space="preserve">der diskussion. </w:t>
      </w:r>
    </w:p>
    <w:p w:rsidR="00416411" w:rsidRPr="00EF7EB5" w:rsidRDefault="00416411" w:rsidP="00416411">
      <w:pPr>
        <w:pStyle w:val="Rubrik2"/>
      </w:pPr>
      <w:bookmarkStart w:id="224" w:name="_Toc304882822"/>
      <w:bookmarkStart w:id="225" w:name="_Toc306778645"/>
      <w:r w:rsidRPr="00EF7EB5">
        <w:t>Anf.</w:t>
      </w:r>
      <w:r w:rsidR="00090585" w:rsidRPr="00EF7EB5">
        <w:t>  109  </w:t>
      </w:r>
      <w:r w:rsidRPr="00EF7EB5">
        <w:t>MARGARETA SANDSTEDT (SD):</w:t>
      </w:r>
      <w:bookmarkEnd w:id="224"/>
      <w:bookmarkEnd w:id="225"/>
    </w:p>
    <w:p w:rsidR="00416411" w:rsidRPr="00EF7EB5" w:rsidRDefault="00416411" w:rsidP="00416411">
      <w:pPr>
        <w:pStyle w:val="Normaltindrag"/>
      </w:pPr>
      <w:r w:rsidRPr="00EF7EB5">
        <w:t>Vi är inte på något sätt emot ett fördjupat frihandelsavtal. Men som i föregående punkt a</w:t>
      </w:r>
      <w:r w:rsidRPr="00EF7EB5">
        <w:t>n</w:t>
      </w:r>
      <w:r w:rsidRPr="00EF7EB5">
        <w:t>mäler vi avvikande mening därför att det är viktigt att man först bevisar demokratiprocessen, sedan kan det bli frihandels</w:t>
      </w:r>
      <w:r w:rsidR="00CB48EA" w:rsidRPr="00EF7EB5">
        <w:softHyphen/>
      </w:r>
      <w:r w:rsidRPr="00EF7EB5">
        <w:t>a</w:t>
      </w:r>
      <w:r w:rsidRPr="00EF7EB5">
        <w:t>v</w:t>
      </w:r>
      <w:r w:rsidRPr="00EF7EB5">
        <w:t xml:space="preserve">tal. För vår del hänger dessa punkter ihop. Det blir därför avvikande mening för vår del som det ser ut i dag. </w:t>
      </w:r>
    </w:p>
    <w:p w:rsidR="00416411" w:rsidRPr="00EF7EB5" w:rsidRDefault="00416411" w:rsidP="00416411">
      <w:pPr>
        <w:pStyle w:val="Rubrik2"/>
      </w:pPr>
      <w:bookmarkStart w:id="226" w:name="_Toc304882823"/>
      <w:bookmarkStart w:id="227" w:name="_Toc306778646"/>
      <w:r w:rsidRPr="00EF7EB5">
        <w:t>Anf.</w:t>
      </w:r>
      <w:r w:rsidR="00090585" w:rsidRPr="00EF7EB5">
        <w:t>  110  </w:t>
      </w:r>
      <w:r w:rsidRPr="00EF7EB5">
        <w:t>ORDFÖRANDEN:</w:t>
      </w:r>
      <w:bookmarkEnd w:id="226"/>
      <w:bookmarkEnd w:id="227"/>
    </w:p>
    <w:p w:rsidR="00416411" w:rsidRPr="00EF7EB5" w:rsidRDefault="00416411" w:rsidP="00416411">
      <w:pPr>
        <w:pStyle w:val="Normaltindrag"/>
      </w:pPr>
      <w:r w:rsidRPr="00EF7EB5">
        <w:t>Nu står vi inför en diskussion om huruvida detta avtal ska förhandlas vidare eller inte. Då är min fråga: Innebär er avvikande mening att ni tycker att man ska avbryta förhandlin</w:t>
      </w:r>
      <w:r w:rsidRPr="00EF7EB5">
        <w:t>g</w:t>
      </w:r>
      <w:r w:rsidRPr="00EF7EB5">
        <w:t>arna tills vidare i avvaktan på utvecklingen i dessa länder mot demokrati och bättre mänskliga rättig</w:t>
      </w:r>
      <w:r w:rsidR="00AF177B" w:rsidRPr="00EF7EB5">
        <w:softHyphen/>
      </w:r>
      <w:r w:rsidRPr="00EF7EB5">
        <w:t>heter, eller hur ska jag uppfatta den a</w:t>
      </w:r>
      <w:r w:rsidRPr="00EF7EB5">
        <w:t>v</w:t>
      </w:r>
      <w:r w:rsidRPr="00EF7EB5">
        <w:t>vikande meningen?</w:t>
      </w:r>
    </w:p>
    <w:p w:rsidR="00416411" w:rsidRPr="00EF7EB5" w:rsidRDefault="00416411" w:rsidP="00416411">
      <w:pPr>
        <w:pStyle w:val="Rubrik2"/>
      </w:pPr>
      <w:bookmarkStart w:id="228" w:name="_Toc304882824"/>
      <w:bookmarkStart w:id="229" w:name="_Toc306778647"/>
      <w:r w:rsidRPr="00EF7EB5">
        <w:t>Anf.</w:t>
      </w:r>
      <w:r w:rsidR="00090585" w:rsidRPr="00EF7EB5">
        <w:t>  111  </w:t>
      </w:r>
      <w:r w:rsidRPr="00EF7EB5">
        <w:t>MARGARETA SANDSTEDT (SD):</w:t>
      </w:r>
      <w:bookmarkEnd w:id="228"/>
      <w:bookmarkEnd w:id="229"/>
    </w:p>
    <w:p w:rsidR="00416411" w:rsidRPr="00EF7EB5" w:rsidRDefault="00416411" w:rsidP="00416411">
      <w:pPr>
        <w:pStyle w:val="Normaltindrag"/>
      </w:pPr>
      <w:r w:rsidRPr="00EF7EB5">
        <w:t xml:space="preserve">Det kan jag inte ta ställning till just nu, utan ni får bara ta den lydelse som jag har i min avvikande mening och köpa den helt enkelt. </w:t>
      </w:r>
    </w:p>
    <w:p w:rsidR="00416411" w:rsidRPr="00EF7EB5" w:rsidRDefault="00416411" w:rsidP="00416411">
      <w:pPr>
        <w:pStyle w:val="Rubrik2"/>
      </w:pPr>
      <w:bookmarkStart w:id="230" w:name="_Toc304882825"/>
      <w:bookmarkStart w:id="231" w:name="_Toc306778648"/>
      <w:r w:rsidRPr="00EF7EB5">
        <w:t>Anf.</w:t>
      </w:r>
      <w:r w:rsidR="00090585" w:rsidRPr="00EF7EB5">
        <w:t>  112  </w:t>
      </w:r>
      <w:r w:rsidRPr="00EF7EB5">
        <w:t>ORDFÖRANDEN:</w:t>
      </w:r>
      <w:bookmarkEnd w:id="230"/>
      <w:bookmarkEnd w:id="231"/>
    </w:p>
    <w:p w:rsidR="00416411" w:rsidRPr="00EF7EB5" w:rsidRDefault="00416411" w:rsidP="00416411">
      <w:pPr>
        <w:pStyle w:val="Normaltindrag"/>
      </w:pPr>
      <w:r w:rsidRPr="00EF7EB5">
        <w:t>Jag sammanfattar med att det finns stöd för regeringens upplägg u</w:t>
      </w:r>
      <w:r w:rsidRPr="00EF7EB5">
        <w:t>n</w:t>
      </w:r>
      <w:r w:rsidRPr="00EF7EB5">
        <w:t>der förhandlingarna med länderna i södra Medelhavsområdet under punkt 7 och en avvikande mening från Sverigedemokrate</w:t>
      </w:r>
      <w:r w:rsidRPr="00EF7EB5">
        <w:t>r</w:t>
      </w:r>
      <w:r w:rsidRPr="00EF7EB5">
        <w:t xml:space="preserve">na. </w:t>
      </w:r>
    </w:p>
    <w:p w:rsidR="00416411" w:rsidRPr="00EF7EB5" w:rsidRDefault="00416411" w:rsidP="00416411">
      <w:pPr>
        <w:pStyle w:val="Normaltindrag"/>
      </w:pPr>
      <w:r w:rsidRPr="00EF7EB5">
        <w:t>Då gör vi över till övriga frågor. Vad vill statssekreteraren ta upp där?</w:t>
      </w:r>
    </w:p>
    <w:p w:rsidR="00416411" w:rsidRPr="00EF7EB5" w:rsidRDefault="00416411" w:rsidP="00416411">
      <w:pPr>
        <w:pStyle w:val="Rubrik2"/>
      </w:pPr>
      <w:bookmarkStart w:id="232" w:name="_Toc304882826"/>
      <w:bookmarkStart w:id="233" w:name="_Toc306778649"/>
      <w:r w:rsidRPr="00EF7EB5">
        <w:t>Anf.</w:t>
      </w:r>
      <w:r w:rsidR="00090585" w:rsidRPr="00EF7EB5">
        <w:t>  113  </w:t>
      </w:r>
      <w:r w:rsidRPr="00EF7EB5">
        <w:t>Statssekreterare GUNNAR OOM:</w:t>
      </w:r>
      <w:bookmarkEnd w:id="232"/>
      <w:bookmarkEnd w:id="233"/>
    </w:p>
    <w:p w:rsidR="00416411" w:rsidRPr="00EF7EB5" w:rsidRDefault="00416411" w:rsidP="00416411">
      <w:pPr>
        <w:pStyle w:val="Normaltindrag"/>
      </w:pPr>
      <w:r w:rsidRPr="00EF7EB5">
        <w:t>Frihandelsavtalet med Peru och Colombia ska behandlas av EU – kommissionen och parlamentet. Det gäller ratificeringen. Även det avt</w:t>
      </w:r>
      <w:r w:rsidRPr="00EF7EB5">
        <w:t>a</w:t>
      </w:r>
      <w:r w:rsidRPr="00EF7EB5">
        <w:t>let innehåller som bekant en MR-klausul, i likhet med det som vi diskut</w:t>
      </w:r>
      <w:r w:rsidRPr="00EF7EB5">
        <w:t>e</w:t>
      </w:r>
      <w:r w:rsidRPr="00EF7EB5">
        <w:t xml:space="preserve">rade om Ukraina. </w:t>
      </w:r>
    </w:p>
    <w:p w:rsidR="00416411" w:rsidRPr="00EF7EB5" w:rsidRDefault="00416411" w:rsidP="00416411">
      <w:pPr>
        <w:pStyle w:val="Normaltindrag"/>
      </w:pPr>
      <w:r w:rsidRPr="00EF7EB5">
        <w:t>Jag hade förmånen att förra veckan vara i C</w:t>
      </w:r>
      <w:r w:rsidRPr="00EF7EB5">
        <w:t>o</w:t>
      </w:r>
      <w:r w:rsidRPr="00EF7EB5">
        <w:t>lombia och träffa bland andra den colombianska fackföreningsrörelsen i denna fråga och ta del av hur resonemangen går och hur förhållandena är. I Colombias fall är det fortsatt betydande problem även om man från alla håll vittnar om att det har skett starka förbättringar. Men det var intressant att ha en dialog med fackföreningsrörelsen. Jag vet att den svenska fackf</w:t>
      </w:r>
      <w:r w:rsidRPr="00EF7EB5">
        <w:t>ö</w:t>
      </w:r>
      <w:r w:rsidRPr="00EF7EB5">
        <w:t>reningsrörelsen också har en dialog med den c</w:t>
      </w:r>
      <w:r w:rsidRPr="00EF7EB5">
        <w:t>o</w:t>
      </w:r>
      <w:r w:rsidRPr="00EF7EB5">
        <w:t xml:space="preserve">lombianska motsvarigheten. </w:t>
      </w:r>
    </w:p>
    <w:p w:rsidR="00416411" w:rsidRPr="00EF7EB5" w:rsidRDefault="00416411" w:rsidP="00416411">
      <w:pPr>
        <w:pStyle w:val="Normaltindrag"/>
      </w:pPr>
      <w:r w:rsidRPr="00EF7EB5">
        <w:t>Vår ståndpunkt är att vi välkomnar bägge dessa frihandelsavtal och ser fram emot att underteckna de avtal som ingås med Peru och Colo</w:t>
      </w:r>
      <w:r w:rsidRPr="00EF7EB5">
        <w:t>m</w:t>
      </w:r>
      <w:r w:rsidRPr="00EF7EB5">
        <w:t xml:space="preserve">bia. </w:t>
      </w:r>
    </w:p>
    <w:p w:rsidR="00416411" w:rsidRPr="00EF7EB5" w:rsidRDefault="00416411" w:rsidP="00416411">
      <w:pPr>
        <w:pStyle w:val="Rubrik2"/>
      </w:pPr>
      <w:bookmarkStart w:id="234" w:name="_Toc304882827"/>
      <w:bookmarkStart w:id="235" w:name="_Toc306778650"/>
      <w:r w:rsidRPr="00EF7EB5">
        <w:t>Anf.</w:t>
      </w:r>
      <w:r w:rsidR="00090585" w:rsidRPr="00EF7EB5">
        <w:t>  114  </w:t>
      </w:r>
      <w:r w:rsidRPr="00EF7EB5">
        <w:t>JONAS SJÖSTEDT (V):</w:t>
      </w:r>
      <w:bookmarkEnd w:id="234"/>
      <w:bookmarkEnd w:id="235"/>
    </w:p>
    <w:p w:rsidR="00416411" w:rsidRPr="00EF7EB5" w:rsidRDefault="00416411" w:rsidP="00416411">
      <w:pPr>
        <w:pStyle w:val="Normaltindrag"/>
      </w:pPr>
      <w:r w:rsidRPr="00EF7EB5">
        <w:t>Det finns inget land i världen där det mördas så många fackliga akt</w:t>
      </w:r>
      <w:r w:rsidRPr="00EF7EB5">
        <w:t>i</w:t>
      </w:r>
      <w:r w:rsidRPr="00EF7EB5">
        <w:t>vister som i Colombia. Det är väl något hundratal varje år som dödas av dödsskvadroner för att de försöker organis</w:t>
      </w:r>
      <w:r w:rsidRPr="00EF7EB5">
        <w:t>e</w:t>
      </w:r>
      <w:r w:rsidRPr="00EF7EB5">
        <w:t xml:space="preserve">ra sina arbetskamrater för bättre villkor. </w:t>
      </w:r>
    </w:p>
    <w:p w:rsidR="00416411" w:rsidRPr="00EF7EB5" w:rsidRDefault="00416411" w:rsidP="00416411">
      <w:pPr>
        <w:pStyle w:val="Normaltindrag"/>
      </w:pPr>
      <w:r w:rsidRPr="00EF7EB5">
        <w:t>Även Honduras har ett mycket dystert facit när det gäller fackliga rä</w:t>
      </w:r>
      <w:r w:rsidRPr="00EF7EB5">
        <w:t>t</w:t>
      </w:r>
      <w:r w:rsidRPr="00EF7EB5">
        <w:t xml:space="preserve">tigheter, mord och förtryck mot fackligt aktiva sedan kuppen i Honduras. Jag tycker att det är viktigt att följa detta. </w:t>
      </w:r>
    </w:p>
    <w:p w:rsidR="00416411" w:rsidRPr="00EF7EB5" w:rsidRDefault="00416411" w:rsidP="00416411">
      <w:pPr>
        <w:pStyle w:val="Normaltindrag"/>
      </w:pPr>
      <w:r w:rsidRPr="00EF7EB5">
        <w:t xml:space="preserve">Jag undrar om vi kommer att komma tillbaka till denna punkt innan man slutgiltigt beslutar om att ingå dessa avtal. </w:t>
      </w:r>
    </w:p>
    <w:p w:rsidR="00416411" w:rsidRPr="00EF7EB5" w:rsidRDefault="00416411" w:rsidP="00416411">
      <w:pPr>
        <w:pStyle w:val="Rubrik2"/>
      </w:pPr>
      <w:bookmarkStart w:id="236" w:name="_Toc304882828"/>
      <w:bookmarkStart w:id="237" w:name="_Toc306778651"/>
      <w:r w:rsidRPr="00EF7EB5">
        <w:t>Anf.</w:t>
      </w:r>
      <w:r w:rsidR="00090585" w:rsidRPr="00EF7EB5">
        <w:t>  115  </w:t>
      </w:r>
      <w:r w:rsidRPr="00EF7EB5">
        <w:t>CARINA ADOLFSSON ELGESTAM (S):</w:t>
      </w:r>
      <w:bookmarkEnd w:id="236"/>
      <w:bookmarkEnd w:id="237"/>
    </w:p>
    <w:p w:rsidR="00416411" w:rsidRPr="00EF7EB5" w:rsidRDefault="00416411" w:rsidP="00416411">
      <w:pPr>
        <w:pStyle w:val="Normaltindrag"/>
      </w:pPr>
      <w:r w:rsidRPr="00EF7EB5">
        <w:t>Jag kan bara instämma i det som Jonas Sj</w:t>
      </w:r>
      <w:r w:rsidRPr="00EF7EB5">
        <w:t>ö</w:t>
      </w:r>
      <w:r w:rsidRPr="00EF7EB5">
        <w:t>stedt säger. Jag har också en fråga om den information som statssekreteraren fick. Statsse</w:t>
      </w:r>
      <w:r w:rsidRPr="00EF7EB5">
        <w:t>k</w:t>
      </w:r>
      <w:r w:rsidRPr="00EF7EB5">
        <w:t>reteraren valde att säga att det har skett starka förbättringar. Det kan ändå vara av intresse vilka starka förbättringar som man vis</w:t>
      </w:r>
      <w:r w:rsidRPr="00EF7EB5">
        <w:t>a</w:t>
      </w:r>
      <w:r w:rsidRPr="00EF7EB5">
        <w:t xml:space="preserve">de på. </w:t>
      </w:r>
    </w:p>
    <w:p w:rsidR="00416411" w:rsidRPr="00EF7EB5" w:rsidRDefault="00416411" w:rsidP="00416411">
      <w:pPr>
        <w:pStyle w:val="Rubrik2"/>
      </w:pPr>
      <w:bookmarkStart w:id="238" w:name="_Toc304882829"/>
      <w:bookmarkStart w:id="239" w:name="_Toc306778652"/>
      <w:r w:rsidRPr="00EF7EB5">
        <w:t>Anf.</w:t>
      </w:r>
      <w:r w:rsidR="00090585" w:rsidRPr="00EF7EB5">
        <w:t>  116  </w:t>
      </w:r>
      <w:r w:rsidRPr="00EF7EB5">
        <w:t>Statssekreterare GUNNAR OOM:</w:t>
      </w:r>
      <w:bookmarkEnd w:id="238"/>
      <w:bookmarkEnd w:id="239"/>
    </w:p>
    <w:p w:rsidR="00416411" w:rsidRPr="00EF7EB5" w:rsidRDefault="00416411" w:rsidP="00416411">
      <w:pPr>
        <w:pStyle w:val="Normaltindrag"/>
      </w:pPr>
      <w:r w:rsidRPr="00EF7EB5">
        <w:t>Det var mer en generalisering av läget i C</w:t>
      </w:r>
      <w:r w:rsidRPr="00EF7EB5">
        <w:t>o</w:t>
      </w:r>
      <w:r w:rsidRPr="00EF7EB5">
        <w:t>lombia som helhet och inte minst när det gäller säkerhetsläget och våldsläget där det har skett bet</w:t>
      </w:r>
      <w:r w:rsidRPr="00EF7EB5">
        <w:t>y</w:t>
      </w:r>
      <w:r w:rsidRPr="00EF7EB5">
        <w:t>dande förbättringar. Antalet mördade fac</w:t>
      </w:r>
      <w:r w:rsidRPr="00EF7EB5">
        <w:t>k</w:t>
      </w:r>
      <w:r w:rsidRPr="00EF7EB5">
        <w:t>föreningsledare har också minskat. Det enda a</w:t>
      </w:r>
      <w:r w:rsidRPr="00EF7EB5">
        <w:t>c</w:t>
      </w:r>
      <w:r w:rsidRPr="00EF7EB5">
        <w:t xml:space="preserve">ceptabla talet här är självklart noll, även om jag tror att antalet hade minskat från 140 till ungefär 70. </w:t>
      </w:r>
    </w:p>
    <w:p w:rsidR="00416411" w:rsidRPr="00EF7EB5" w:rsidRDefault="00416411" w:rsidP="00416411">
      <w:pPr>
        <w:pStyle w:val="Normaltindrag"/>
      </w:pPr>
      <w:r w:rsidRPr="00EF7EB5">
        <w:t>Det som kan tilläggas är att det är ungefär 5 procent av den colomb</w:t>
      </w:r>
      <w:r w:rsidRPr="00EF7EB5">
        <w:t>i</w:t>
      </w:r>
      <w:r w:rsidRPr="00EF7EB5">
        <w:t xml:space="preserve">anska arbetskraften som är organiserad i fackföreningar, och det är främst lärare i lärarfacket. </w:t>
      </w:r>
    </w:p>
    <w:p w:rsidR="00416411" w:rsidRPr="00EF7EB5" w:rsidRDefault="00416411" w:rsidP="00416411">
      <w:pPr>
        <w:pStyle w:val="Normaltindrag"/>
      </w:pPr>
      <w:r w:rsidRPr="00EF7EB5">
        <w:t>Vi har från svensk sida tagit ett initiativ, och jag fick en rapport från ett fristående analysinstitut. Man kan från svensk sida fråga varför fac</w:t>
      </w:r>
      <w:r w:rsidRPr="00EF7EB5">
        <w:t>k</w:t>
      </w:r>
      <w:r w:rsidRPr="00EF7EB5">
        <w:t>ligt anslutna lärare mördas. Det f</w:t>
      </w:r>
      <w:r w:rsidRPr="00EF7EB5">
        <w:t>ö</w:t>
      </w:r>
      <w:r w:rsidRPr="00EF7EB5">
        <w:t>refaller vara en relativt fredlig och harmlös grupp. En del av förklaringen är att de inte bara är fackligt akt</w:t>
      </w:r>
      <w:r w:rsidRPr="00EF7EB5">
        <w:t>i</w:t>
      </w:r>
      <w:r w:rsidRPr="00EF7EB5">
        <w:t>va utan också allmänpol</w:t>
      </w:r>
      <w:r w:rsidRPr="00EF7EB5">
        <w:t>i</w:t>
      </w:r>
      <w:r w:rsidRPr="00EF7EB5">
        <w:t>tiskt aktiva. I vilken egenskap de mister livet är någonting som man tittar på. Förklaringen till detta fackliga våld är lite mer mångfasetterad än man först kan se. Där kan man verkl</w:t>
      </w:r>
      <w:r w:rsidRPr="00EF7EB5">
        <w:t>i</w:t>
      </w:r>
      <w:r w:rsidRPr="00EF7EB5">
        <w:t>gen tala om den berömda nolltoleransen. Själ</w:t>
      </w:r>
      <w:r w:rsidRPr="00EF7EB5">
        <w:t>v</w:t>
      </w:r>
      <w:r w:rsidRPr="00EF7EB5">
        <w:t xml:space="preserve">klart måste det finnas en ordning där man kan vara fackligt ansluten och fackligt verksam i Colombia utan att bli hotad eller mista livet. </w:t>
      </w:r>
    </w:p>
    <w:p w:rsidR="00416411" w:rsidRPr="00EF7EB5" w:rsidRDefault="00416411" w:rsidP="00416411">
      <w:pPr>
        <w:pStyle w:val="Rubrik2"/>
      </w:pPr>
      <w:bookmarkStart w:id="240" w:name="_Toc304882830"/>
      <w:bookmarkStart w:id="241" w:name="_Toc306778653"/>
      <w:r w:rsidRPr="00EF7EB5">
        <w:t>Anf.</w:t>
      </w:r>
      <w:r w:rsidR="00090585" w:rsidRPr="00EF7EB5">
        <w:t>  117  </w:t>
      </w:r>
      <w:r w:rsidRPr="00EF7EB5">
        <w:t>ORDFÖRANDEN:</w:t>
      </w:r>
      <w:bookmarkEnd w:id="240"/>
      <w:bookmarkEnd w:id="241"/>
    </w:p>
    <w:p w:rsidR="00416411" w:rsidRPr="00EF7EB5" w:rsidRDefault="00416411" w:rsidP="00416411">
      <w:pPr>
        <w:pStyle w:val="Normaltindrag"/>
      </w:pPr>
      <w:r w:rsidRPr="00EF7EB5">
        <w:t>Svaret på Jonas Sjöstedt fråga är alltså att vi återkommer till frågan om det slutliga go</w:t>
      </w:r>
      <w:r w:rsidRPr="00EF7EB5">
        <w:t>d</w:t>
      </w:r>
      <w:r w:rsidR="00090585" w:rsidRPr="00EF7EB5">
        <w:t xml:space="preserve">kännandet av avtalet? </w:t>
      </w:r>
    </w:p>
    <w:p w:rsidR="00090585" w:rsidRPr="00EF7EB5" w:rsidRDefault="00090585" w:rsidP="00090585">
      <w:pPr>
        <w:pStyle w:val="Rubrik2"/>
      </w:pPr>
      <w:bookmarkStart w:id="242" w:name="_Toc306778654"/>
      <w:r w:rsidRPr="00EF7EB5">
        <w:t>Anf.  118  Statssekreterare GUNNAR OOM:</w:t>
      </w:r>
      <w:bookmarkEnd w:id="242"/>
    </w:p>
    <w:p w:rsidR="00090585" w:rsidRPr="00EF7EB5" w:rsidRDefault="00090585" w:rsidP="00090585">
      <w:pPr>
        <w:pStyle w:val="Normaltindrag"/>
      </w:pPr>
      <w:r w:rsidRPr="00EF7EB5">
        <w:t>Ja.</w:t>
      </w:r>
    </w:p>
    <w:p w:rsidR="00416411" w:rsidRPr="00EF7EB5" w:rsidRDefault="00416411" w:rsidP="00416411">
      <w:pPr>
        <w:pStyle w:val="Rubrik2"/>
      </w:pPr>
      <w:bookmarkStart w:id="243" w:name="_Toc304882831"/>
      <w:bookmarkStart w:id="244" w:name="_Toc306778655"/>
      <w:r w:rsidRPr="00EF7EB5">
        <w:t>Anf.</w:t>
      </w:r>
      <w:r w:rsidR="00090585" w:rsidRPr="00EF7EB5">
        <w:t>  119  </w:t>
      </w:r>
      <w:r w:rsidRPr="00EF7EB5">
        <w:t>PATRIK BJÖRCK (S):</w:t>
      </w:r>
      <w:bookmarkEnd w:id="243"/>
      <w:bookmarkEnd w:id="244"/>
    </w:p>
    <w:p w:rsidR="00416411" w:rsidRPr="00EF7EB5" w:rsidRDefault="00416411" w:rsidP="00416411">
      <w:pPr>
        <w:pStyle w:val="Normaltindrag"/>
      </w:pPr>
      <w:r w:rsidRPr="00EF7EB5">
        <w:t>Jag tycker ändå att det förtjänar att påpekas att den colombianska r</w:t>
      </w:r>
      <w:r w:rsidRPr="00EF7EB5">
        <w:t>e</w:t>
      </w:r>
      <w:r w:rsidRPr="00EF7EB5">
        <w:t>gimen är djupt inblandad och blodig upp till armbågarna när det gäller detta våld, och det drabbar inte bara fackligt aktiva, utan man mördar människor i stor u</w:t>
      </w:r>
      <w:r w:rsidRPr="00EF7EB5">
        <w:t>t</w:t>
      </w:r>
      <w:r w:rsidRPr="00EF7EB5">
        <w:t xml:space="preserve">sträckning i sin kamp för att behålla makten. Detta är en djupt auktoritär och blodig regim som vi har att göra med. Det är viktigt att komma ihåg därför att dessa mord faller så att säga inte ned från himlen. De är organiserade av regimen. Det är viktigt att man inte glömmer det. </w:t>
      </w:r>
    </w:p>
    <w:p w:rsidR="00416411" w:rsidRPr="00EF7EB5" w:rsidRDefault="00416411" w:rsidP="00416411">
      <w:pPr>
        <w:pStyle w:val="Rubrik2"/>
      </w:pPr>
      <w:bookmarkStart w:id="245" w:name="_Toc304882832"/>
      <w:bookmarkStart w:id="246" w:name="_Toc306778656"/>
      <w:r w:rsidRPr="00EF7EB5">
        <w:t>Anf.</w:t>
      </w:r>
      <w:r w:rsidR="00090585" w:rsidRPr="00EF7EB5">
        <w:t>  120  </w:t>
      </w:r>
      <w:r w:rsidRPr="00EF7EB5">
        <w:t>Statssekreterare GUNNAR OOM:</w:t>
      </w:r>
      <w:bookmarkEnd w:id="245"/>
      <w:bookmarkEnd w:id="246"/>
    </w:p>
    <w:p w:rsidR="00416411" w:rsidRPr="00EF7EB5" w:rsidRDefault="00416411" w:rsidP="00416411">
      <w:pPr>
        <w:pStyle w:val="Normaltindrag"/>
      </w:pPr>
      <w:r w:rsidRPr="00EF7EB5">
        <w:t>Den möjliga kommentaren är att det inte var så man framförde res</w:t>
      </w:r>
      <w:r w:rsidRPr="00EF7EB5">
        <w:t>o</w:t>
      </w:r>
      <w:r w:rsidRPr="00EF7EB5">
        <w:t>nemangen från fackför</w:t>
      </w:r>
      <w:r w:rsidRPr="00EF7EB5">
        <w:t>e</w:t>
      </w:r>
      <w:r w:rsidRPr="00EF7EB5">
        <w:t>ningarnas sida, alltså att det var regimen som sådan som organiserade morden. Man såg mer komplicerade förklarin</w:t>
      </w:r>
      <w:r w:rsidRPr="00EF7EB5">
        <w:t>g</w:t>
      </w:r>
      <w:r w:rsidRPr="00EF7EB5">
        <w:t>ar. Men jag sitter inte inne med kunskapen om hur detta går till i prakt</w:t>
      </w:r>
      <w:r w:rsidRPr="00EF7EB5">
        <w:t>i</w:t>
      </w:r>
      <w:r w:rsidRPr="00EF7EB5">
        <w:t xml:space="preserve">ken. </w:t>
      </w:r>
    </w:p>
    <w:p w:rsidR="00416411" w:rsidRPr="00EF7EB5" w:rsidRDefault="00416411" w:rsidP="00416411">
      <w:pPr>
        <w:pStyle w:val="Rubrik2"/>
      </w:pPr>
      <w:bookmarkStart w:id="247" w:name="_Toc304882833"/>
      <w:bookmarkStart w:id="248" w:name="_Toc306778657"/>
      <w:r w:rsidRPr="00EF7EB5">
        <w:t>Anf.</w:t>
      </w:r>
      <w:r w:rsidR="00090585" w:rsidRPr="00EF7EB5">
        <w:t>  121  </w:t>
      </w:r>
      <w:r w:rsidRPr="00EF7EB5">
        <w:t>PATRIK BJÖRCK (S):</w:t>
      </w:r>
      <w:bookmarkEnd w:id="247"/>
      <w:bookmarkEnd w:id="248"/>
    </w:p>
    <w:p w:rsidR="00416411" w:rsidRPr="00EF7EB5" w:rsidRDefault="00416411" w:rsidP="00416411">
      <w:pPr>
        <w:pStyle w:val="Normaltindrag"/>
      </w:pPr>
      <w:r w:rsidRPr="00EF7EB5">
        <w:t>Jag vill bara säga att det nu framkommer mer och mer bindningar. Bland andra den förre presidenten är direkt kopplad till dessa dödsskv</w:t>
      </w:r>
      <w:r w:rsidRPr="00EF7EB5">
        <w:t>a</w:t>
      </w:r>
      <w:r w:rsidRPr="00EF7EB5">
        <w:t>droner. Den nuvarande presidenten är kopplad till mord på oskyldiga barn i slumområdena som man klädde i gerillauniformer och förde ut på slagfälten. Det är sådant som regimen i Colo</w:t>
      </w:r>
      <w:r w:rsidRPr="00EF7EB5">
        <w:t>m</w:t>
      </w:r>
      <w:r w:rsidRPr="00EF7EB5">
        <w:t xml:space="preserve">bia sysslar med. Det är viktigt att man kommer ihåg det. </w:t>
      </w:r>
    </w:p>
    <w:p w:rsidR="00416411" w:rsidRPr="00EF7EB5" w:rsidRDefault="00416411" w:rsidP="00416411">
      <w:pPr>
        <w:pStyle w:val="Rubrik2"/>
      </w:pPr>
      <w:bookmarkStart w:id="249" w:name="_Toc304882834"/>
      <w:bookmarkStart w:id="250" w:name="_Toc306778658"/>
      <w:r w:rsidRPr="00EF7EB5">
        <w:t>Anf.</w:t>
      </w:r>
      <w:r w:rsidR="00090585" w:rsidRPr="00EF7EB5">
        <w:t>  122  </w:t>
      </w:r>
      <w:r w:rsidRPr="00EF7EB5">
        <w:t>JONAS SJÖSTEDT (V):</w:t>
      </w:r>
      <w:bookmarkEnd w:id="249"/>
      <w:bookmarkEnd w:id="250"/>
    </w:p>
    <w:p w:rsidR="00416411" w:rsidRPr="00EF7EB5" w:rsidRDefault="00416411" w:rsidP="00416411">
      <w:pPr>
        <w:pStyle w:val="Normaltindrag"/>
      </w:pPr>
      <w:r w:rsidRPr="00EF7EB5">
        <w:t>Det kanske är för att jag har varit i Colo</w:t>
      </w:r>
      <w:r w:rsidRPr="00EF7EB5">
        <w:t>m</w:t>
      </w:r>
      <w:r w:rsidRPr="00EF7EB5">
        <w:t>bia som jag berörs mycket av detta. Men det finns belagt att paramilitären och dödsskvadr</w:t>
      </w:r>
      <w:r w:rsidRPr="00EF7EB5">
        <w:t>o</w:t>
      </w:r>
      <w:r w:rsidRPr="00EF7EB5">
        <w:t>nerna ofta består av reguljär militär och polis och att det finns en koppling till grundlägga</w:t>
      </w:r>
      <w:r w:rsidRPr="00EF7EB5">
        <w:t>n</w:t>
      </w:r>
      <w:r w:rsidRPr="00EF7EB5">
        <w:t xml:space="preserve">de statsfunktion. Det har säkert blivit aningen bättre, men det är fortfarande förfärande illa. </w:t>
      </w:r>
    </w:p>
    <w:p w:rsidR="00416411" w:rsidRPr="00EF7EB5" w:rsidRDefault="00416411" w:rsidP="00416411">
      <w:pPr>
        <w:pStyle w:val="Normaltindrag"/>
      </w:pPr>
      <w:r w:rsidRPr="00EF7EB5">
        <w:t>Det fanns ett vänsterparti som hette Unión Patriótica och som fick 5 000–10 000 medlemmar skjutna för att de försökte ställa upp i dem</w:t>
      </w:r>
      <w:r w:rsidRPr="00EF7EB5">
        <w:t>o</w:t>
      </w:r>
      <w:r w:rsidRPr="00EF7EB5">
        <w:t xml:space="preserve">kratiska val på 80-talet. </w:t>
      </w:r>
    </w:p>
    <w:p w:rsidR="00416411" w:rsidRPr="00EF7EB5" w:rsidRDefault="00416411" w:rsidP="00416411">
      <w:pPr>
        <w:pStyle w:val="Normaltindrag"/>
      </w:pPr>
      <w:r w:rsidRPr="00EF7EB5">
        <w:t>Det är klart att det har blivit något bättre. Men möjligheterna att öppet verka som vänstersympatisör i Colombia är sådana att detta u</w:t>
      </w:r>
      <w:r w:rsidRPr="00EF7EB5">
        <w:t>p</w:t>
      </w:r>
      <w:r w:rsidRPr="00EF7EB5">
        <w:t>penbart sker med risk för sitt eget liv. Jag tycker att det är helt avgörande att man tar upp frågan om politiska och demokratiska rä</w:t>
      </w:r>
      <w:r w:rsidRPr="00EF7EB5">
        <w:t>t</w:t>
      </w:r>
      <w:r w:rsidRPr="00EF7EB5">
        <w:t>tigheter. Vi kommer att lyssna noga både på fackföreningar och på vänsterpartier innan vi röstar för ett sådant avtal.</w:t>
      </w:r>
    </w:p>
    <w:p w:rsidR="00416411" w:rsidRPr="00EF7EB5" w:rsidRDefault="00416411" w:rsidP="00416411">
      <w:pPr>
        <w:pStyle w:val="Rubrik2"/>
      </w:pPr>
      <w:bookmarkStart w:id="251" w:name="_Toc304882835"/>
      <w:bookmarkStart w:id="252" w:name="_Toc306778659"/>
      <w:r w:rsidRPr="00EF7EB5">
        <w:t>Anf.</w:t>
      </w:r>
      <w:r w:rsidR="00090585" w:rsidRPr="00EF7EB5">
        <w:t>  123  </w:t>
      </w:r>
      <w:r w:rsidRPr="00EF7EB5">
        <w:t>ORDFÖRANDEN:</w:t>
      </w:r>
      <w:bookmarkEnd w:id="251"/>
      <w:bookmarkEnd w:id="252"/>
    </w:p>
    <w:p w:rsidR="00416411" w:rsidRPr="00EF7EB5" w:rsidRDefault="00416411" w:rsidP="00416411">
      <w:pPr>
        <w:pStyle w:val="Normaltindrag"/>
      </w:pPr>
      <w:r w:rsidRPr="00EF7EB5">
        <w:t xml:space="preserve">Vi kommer säkert tillbaka till denna fråga om avtalet med Colombia. </w:t>
      </w:r>
    </w:p>
    <w:p w:rsidR="00416411" w:rsidRPr="00EF7EB5" w:rsidRDefault="00416411" w:rsidP="00416411">
      <w:pPr>
        <w:pStyle w:val="Normaltindrag"/>
      </w:pPr>
      <w:r w:rsidRPr="00EF7EB5">
        <w:t>Vi har två andra punkter, nämligen EU–USA och EU–Kina. Det låter inte som helt triviala ko</w:t>
      </w:r>
      <w:r w:rsidRPr="00EF7EB5">
        <w:t>n</w:t>
      </w:r>
      <w:r w:rsidRPr="00EF7EB5">
        <w:t xml:space="preserve">stellationer. </w:t>
      </w:r>
    </w:p>
    <w:p w:rsidR="00416411" w:rsidRPr="00EF7EB5" w:rsidRDefault="00416411" w:rsidP="00416411">
      <w:pPr>
        <w:pStyle w:val="Rubrik2"/>
      </w:pPr>
      <w:bookmarkStart w:id="253" w:name="_Toc304882836"/>
      <w:bookmarkStart w:id="254" w:name="_Toc306778660"/>
      <w:r w:rsidRPr="00EF7EB5">
        <w:t>Anf.</w:t>
      </w:r>
      <w:r w:rsidR="00090585" w:rsidRPr="00EF7EB5">
        <w:t>  124  </w:t>
      </w:r>
      <w:r w:rsidRPr="00EF7EB5">
        <w:t>Statssekreterare GUNNAR OOM:</w:t>
      </w:r>
      <w:bookmarkEnd w:id="253"/>
      <w:bookmarkEnd w:id="254"/>
    </w:p>
    <w:p w:rsidR="00416411" w:rsidRPr="00EF7EB5" w:rsidRDefault="00416411" w:rsidP="00416411">
      <w:pPr>
        <w:pStyle w:val="Normaltindrag"/>
      </w:pPr>
      <w:r w:rsidRPr="00EF7EB5">
        <w:t>Jag ska säga något om samtalen mellan EU och USA. De diskussi</w:t>
      </w:r>
      <w:r w:rsidRPr="00EF7EB5">
        <w:t>o</w:t>
      </w:r>
      <w:r w:rsidRPr="00EF7EB5">
        <w:t>ner som förs inom ramen för det transatlantiska ekonomiska rådet har fa</w:t>
      </w:r>
      <w:r w:rsidRPr="00EF7EB5">
        <w:t>k</w:t>
      </w:r>
      <w:r w:rsidRPr="00EF7EB5">
        <w:t>tiskt varit påtagliga och intensiva under åren inom ett antal områden. Bland annat har man fört resonemang om det för Sverige rätt så väsentl</w:t>
      </w:r>
      <w:r w:rsidRPr="00EF7EB5">
        <w:t>i</w:t>
      </w:r>
      <w:r w:rsidR="00090585" w:rsidRPr="00EF7EB5">
        <w:t>ga avtalet ITA som handlar om IT</w:t>
      </w:r>
      <w:r w:rsidRPr="00EF7EB5">
        <w:t>-produkter och hur de ska tullbeläggas. Det a</w:t>
      </w:r>
      <w:r w:rsidRPr="00EF7EB5">
        <w:t>v</w:t>
      </w:r>
      <w:r w:rsidRPr="00EF7EB5">
        <w:t>talet behöver revideras. Det har 10–15 år på nacken, och man konstaterar att det behöver o</w:t>
      </w:r>
      <w:r w:rsidRPr="00EF7EB5">
        <w:t>m</w:t>
      </w:r>
      <w:r w:rsidRPr="00EF7EB5">
        <w:t xml:space="preserve">fatta fler produkter, moderniseras och omfatta fler länder. Det är sådant som det har förts resonemang om. </w:t>
      </w:r>
    </w:p>
    <w:p w:rsidR="00416411" w:rsidRPr="00EF7EB5" w:rsidRDefault="00416411" w:rsidP="00416411">
      <w:pPr>
        <w:pStyle w:val="Normaltindrag"/>
      </w:pPr>
      <w:r w:rsidRPr="00EF7EB5">
        <w:t xml:space="preserve">Det förs också resonemang om e-mobilitet och nanoteknologi. Men i princip kanske det är mer intressant att diskutera frågan om EU och Kina om det inte är någon specifik fråga om USA. </w:t>
      </w:r>
    </w:p>
    <w:p w:rsidR="00416411" w:rsidRPr="00EF7EB5" w:rsidRDefault="00416411" w:rsidP="00416411">
      <w:pPr>
        <w:pStyle w:val="Normaltindrag"/>
      </w:pPr>
      <w:r w:rsidRPr="00EF7EB5">
        <w:t>Det kommer att vara några viktiga möten mellan EU och Kina. I n</w:t>
      </w:r>
      <w:r w:rsidRPr="00EF7EB5">
        <w:t>o</w:t>
      </w:r>
      <w:r w:rsidRPr="00EF7EB5">
        <w:t>vember är den så kallade fjärde högnivådialogen för ekonomi och handel. Kommissionen vill utnyttja dessa två möten framöver till att diskutera ett förbättrande av relationerna och föra den handelspolitiska agendan fra</w:t>
      </w:r>
      <w:r w:rsidRPr="00EF7EB5">
        <w:t>m</w:t>
      </w:r>
      <w:r w:rsidRPr="00EF7EB5">
        <w:t xml:space="preserve">åt och också inleda förhandlingar om ett investeringsavtal med Kina. </w:t>
      </w:r>
    </w:p>
    <w:p w:rsidR="00416411" w:rsidRPr="00EF7EB5" w:rsidRDefault="00416411" w:rsidP="00416411">
      <w:pPr>
        <w:pStyle w:val="Normaltindrag"/>
      </w:pPr>
      <w:r w:rsidRPr="00EF7EB5">
        <w:t>Från svensk sida har vi sagt att det i dessa förhandlingar är viktigt att man också tar upp ett antal känsliga frågor, sådana frågor som vi tar upp vid varje tillfälle då vi träffar kin</w:t>
      </w:r>
      <w:r w:rsidRPr="00EF7EB5">
        <w:t>e</w:t>
      </w:r>
      <w:r w:rsidRPr="00EF7EB5">
        <w:t>siska delegationer. En sådan träffade jag i måndags från Mofcom då andra för svenskt vidkommande väsentl</w:t>
      </w:r>
      <w:r w:rsidRPr="00EF7EB5">
        <w:t>i</w:t>
      </w:r>
      <w:r w:rsidRPr="00EF7EB5">
        <w:t>ga frågor togs upp, såsom exportkrediter. Kina är inte med i OECD:s arrangemang för exportkrediter, och det finns ankl</w:t>
      </w:r>
      <w:r w:rsidRPr="00EF7EB5">
        <w:t>a</w:t>
      </w:r>
      <w:r w:rsidRPr="00EF7EB5">
        <w:t>gelser mot Kina om att man dumpar denna marknad</w:t>
      </w:r>
      <w:r w:rsidR="00CF1573" w:rsidRPr="00EF7EB5">
        <w:t xml:space="preserve"> </w:t>
      </w:r>
      <w:r w:rsidR="00707954" w:rsidRPr="00EF7EB5">
        <w:rPr>
          <w:rStyle w:val="Sekretess"/>
        </w:rPr>
        <w:t>&gt;&gt;&gt; Hemlig enligt 15 kap. 1 § offen</w:t>
      </w:r>
      <w:r w:rsidR="00707954" w:rsidRPr="00EF7EB5">
        <w:rPr>
          <w:rStyle w:val="Sekretess"/>
        </w:rPr>
        <w:t>t</w:t>
      </w:r>
      <w:r w:rsidR="00707954" w:rsidRPr="00EF7EB5">
        <w:rPr>
          <w:rStyle w:val="Sekretess"/>
        </w:rPr>
        <w:t>lighets- och sekretesslagen &lt;&lt;&lt;</w:t>
      </w:r>
      <w:r w:rsidRPr="00EF7EB5">
        <w:t xml:space="preserve"> Där har man från kinesisk sida nu infört en lagstiftning. Men denna lagstiftning är inte mer värd än hur den ti</w:t>
      </w:r>
      <w:r w:rsidRPr="00EF7EB5">
        <w:t>l</w:t>
      </w:r>
      <w:r w:rsidRPr="00EF7EB5">
        <w:t xml:space="preserve">lämpas, och den tillämpas väl si och så. Vi har en del svenska företag, </w:t>
      </w:r>
      <w:r w:rsidR="00707954" w:rsidRPr="00EF7EB5">
        <w:rPr>
          <w:rStyle w:val="Sekretess"/>
        </w:rPr>
        <w:t>&gt;&gt;&gt; Hemlig enligt 15 kap. 1 § offentlighets- och sekretesslagen &lt;&lt;&lt;</w:t>
      </w:r>
      <w:r w:rsidR="00CF1573" w:rsidRPr="00EF7EB5">
        <w:rPr>
          <w:rStyle w:val="Sekretess"/>
        </w:rPr>
        <w:t xml:space="preserve"> </w:t>
      </w:r>
      <w:r w:rsidRPr="00EF7EB5">
        <w:t>som har en del synpunkter som är ganska starka och berättigade. Också frågan om offentlig upphandling, där utländska företag minst sagt mis</w:t>
      </w:r>
      <w:r w:rsidRPr="00EF7EB5">
        <w:t>s</w:t>
      </w:r>
      <w:r w:rsidRPr="00EF7EB5">
        <w:t>gynnas i Kina, och den typen av frågor bör tas upp vid de här toppmöt</w:t>
      </w:r>
      <w:r w:rsidRPr="00EF7EB5">
        <w:t>e</w:t>
      </w:r>
      <w:r w:rsidRPr="00EF7EB5">
        <w:t>na.</w:t>
      </w:r>
    </w:p>
    <w:p w:rsidR="00416411" w:rsidRPr="00EF7EB5" w:rsidRDefault="00707954" w:rsidP="00416411">
      <w:pPr>
        <w:pStyle w:val="Normaltindrag"/>
        <w:rPr>
          <w:rStyle w:val="Sekretess"/>
        </w:rPr>
      </w:pPr>
      <w:r w:rsidRPr="00EF7EB5">
        <w:rPr>
          <w:rStyle w:val="Sekretess"/>
        </w:rPr>
        <w:t>&gt;&gt;&gt; Hemlig enligt 15 kap. 1 § offentlighets- och sekretesslagen &lt;&lt;&lt;</w:t>
      </w:r>
    </w:p>
    <w:p w:rsidR="00416411" w:rsidRPr="00EF7EB5" w:rsidRDefault="00416411" w:rsidP="00416411">
      <w:pPr>
        <w:pStyle w:val="Rubrik2"/>
      </w:pPr>
      <w:bookmarkStart w:id="255" w:name="_Toc304882837"/>
      <w:bookmarkStart w:id="256" w:name="_Toc306778661"/>
      <w:r w:rsidRPr="00EF7EB5">
        <w:t>Anf.</w:t>
      </w:r>
      <w:r w:rsidR="00090585" w:rsidRPr="00EF7EB5">
        <w:t>  125  </w:t>
      </w:r>
      <w:r w:rsidRPr="00EF7EB5">
        <w:t>CARINA ADOLFSSON ELGESTAM (S):</w:t>
      </w:r>
      <w:bookmarkEnd w:id="255"/>
      <w:bookmarkEnd w:id="256"/>
    </w:p>
    <w:p w:rsidR="00416411" w:rsidRPr="00EF7EB5" w:rsidRDefault="00416411" w:rsidP="00416411">
      <w:pPr>
        <w:pStyle w:val="Normaltindrag"/>
      </w:pPr>
      <w:r w:rsidRPr="00EF7EB5">
        <w:t>Tack för informationen! Vi delar regeringens ståndpunkt i den här frågan.</w:t>
      </w:r>
    </w:p>
    <w:p w:rsidR="00416411" w:rsidRPr="00EF7EB5" w:rsidRDefault="00416411" w:rsidP="00416411">
      <w:pPr>
        <w:pStyle w:val="Normaltindrag"/>
      </w:pPr>
      <w:r w:rsidRPr="00EF7EB5">
        <w:t>Min fråga handlar egentligen om det som jag nu delvis har fått svar på, nämligen immater</w:t>
      </w:r>
      <w:r w:rsidRPr="00EF7EB5">
        <w:t>i</w:t>
      </w:r>
      <w:r w:rsidRPr="00EF7EB5">
        <w:t>alrätt och patenträtt. Här är det ett problem och ett bekymmer. Det är ju inte för inte som man ibland kallar Kina för kopians förlovade land. Det är ett bekymmer för svenska företag som är på plats med de krav som där ställs för att få tillgång till det som är patent och som sedan kanske används i vissa sammanhang. Därför vill vi att man driver på extra mycket i frågan om att hålla sig till patenträtten och att Kina följer detta.</w:t>
      </w:r>
    </w:p>
    <w:p w:rsidR="00416411" w:rsidRPr="00EF7EB5" w:rsidRDefault="00416411" w:rsidP="00416411">
      <w:pPr>
        <w:pStyle w:val="Normaltindrag"/>
      </w:pPr>
      <w:r w:rsidRPr="00EF7EB5">
        <w:t>Med tanke på att Kina och Asien är den del i världen som har starkast tillväxt finns det all anledning att särskilt driva på detta, så jag skulle önska att det fanns med lite tydligare i den svenska ståndpunkten. Det är ett medskick. Även om statssekreteraren nu omnämnde immater</w:t>
      </w:r>
      <w:r w:rsidRPr="00EF7EB5">
        <w:t>i</w:t>
      </w:r>
      <w:r w:rsidRPr="00EF7EB5">
        <w:t>alrätten vill jag gärna att det förtydligas lite.</w:t>
      </w:r>
    </w:p>
    <w:p w:rsidR="00416411" w:rsidRPr="00EF7EB5" w:rsidRDefault="00416411" w:rsidP="00416411">
      <w:pPr>
        <w:pStyle w:val="Rubrik2"/>
      </w:pPr>
      <w:bookmarkStart w:id="257" w:name="_Toc304882838"/>
      <w:bookmarkStart w:id="258" w:name="_Toc306778662"/>
      <w:r w:rsidRPr="00EF7EB5">
        <w:t>Anf.</w:t>
      </w:r>
      <w:r w:rsidR="00090585" w:rsidRPr="00EF7EB5">
        <w:t>  126  </w:t>
      </w:r>
      <w:r w:rsidRPr="00EF7EB5">
        <w:t>JONAS SJÖSTEDT (V):</w:t>
      </w:r>
      <w:bookmarkEnd w:id="257"/>
      <w:bookmarkEnd w:id="258"/>
    </w:p>
    <w:p w:rsidR="00416411" w:rsidRPr="00EF7EB5" w:rsidRDefault="00416411" w:rsidP="00416411">
      <w:pPr>
        <w:pStyle w:val="Normaltindrag"/>
      </w:pPr>
      <w:r w:rsidRPr="00EF7EB5">
        <w:t>Ordförande! I Kina tillåts inga fria fackf</w:t>
      </w:r>
      <w:r w:rsidRPr="00EF7EB5">
        <w:t>ö</w:t>
      </w:r>
      <w:r w:rsidRPr="00EF7EB5">
        <w:t>reningar, med undantag för Hongkong. Och det sker flera tusen strejker per år som slås ned, ofta med stor brutalitet, av kinesisk polis och säkerhetsstyrkor.</w:t>
      </w:r>
    </w:p>
    <w:p w:rsidR="00416411" w:rsidRPr="00EF7EB5" w:rsidRDefault="00416411" w:rsidP="00416411">
      <w:pPr>
        <w:pStyle w:val="Normaltindrag"/>
      </w:pPr>
      <w:r w:rsidRPr="00EF7EB5">
        <w:t>Jag tycker att det är väldigt viktigt att föra fram synpunkten att vi vill se att Kina lever upp till grundläggande respekt för rätt till organisering och konflikt på arbetsmarkn</w:t>
      </w:r>
      <w:r w:rsidRPr="00EF7EB5">
        <w:t>a</w:t>
      </w:r>
      <w:r w:rsidRPr="00EF7EB5">
        <w:t>den, att man uppfyller ILO:s konventioner och att EU tar upp denna fråga. Kina är viktigt ekonomiskt, men man kan inte offra den här typen av grundläggande värderingar för att u</w:t>
      </w:r>
      <w:r w:rsidRPr="00EF7EB5">
        <w:t>t</w:t>
      </w:r>
      <w:r w:rsidRPr="00EF7EB5">
        <w:t>veckla handeln med Kina.</w:t>
      </w:r>
    </w:p>
    <w:p w:rsidR="00416411" w:rsidRPr="00EF7EB5" w:rsidRDefault="00416411" w:rsidP="00416411">
      <w:pPr>
        <w:pStyle w:val="Normaltindrag"/>
      </w:pPr>
      <w:r w:rsidRPr="00EF7EB5">
        <w:t>Jag gissar att det inte går att anmäla avvikande mening på en disku</w:t>
      </w:r>
      <w:r w:rsidRPr="00EF7EB5">
        <w:t>s</w:t>
      </w:r>
      <w:r w:rsidRPr="00EF7EB5">
        <w:t>sionspunkt, men om det hade gått hade jag gjort det.</w:t>
      </w:r>
    </w:p>
    <w:p w:rsidR="00416411" w:rsidRPr="00EF7EB5" w:rsidRDefault="00416411" w:rsidP="00416411">
      <w:pPr>
        <w:pStyle w:val="Rubrik2"/>
      </w:pPr>
      <w:bookmarkStart w:id="259" w:name="_Toc304882839"/>
      <w:bookmarkStart w:id="260" w:name="_Toc306778663"/>
      <w:r w:rsidRPr="00EF7EB5">
        <w:t>Anf.</w:t>
      </w:r>
      <w:r w:rsidR="00090585" w:rsidRPr="00EF7EB5">
        <w:t>  127  </w:t>
      </w:r>
      <w:r w:rsidRPr="00EF7EB5">
        <w:t>HANS ROTHENBERG (M):</w:t>
      </w:r>
      <w:bookmarkEnd w:id="259"/>
      <w:bookmarkEnd w:id="260"/>
    </w:p>
    <w:p w:rsidR="00416411" w:rsidRPr="00EF7EB5" w:rsidRDefault="00416411" w:rsidP="00416411">
      <w:pPr>
        <w:pStyle w:val="Normaltindrag"/>
      </w:pPr>
      <w:r w:rsidRPr="00EF7EB5">
        <w:t>Jag kan konstatera att det går en gemensam uppfattning som en pakt tvärs över bordet här i den sistnämnda frågan.</w:t>
      </w:r>
    </w:p>
    <w:p w:rsidR="00416411" w:rsidRPr="00EF7EB5" w:rsidRDefault="00416411" w:rsidP="00416411">
      <w:pPr>
        <w:pStyle w:val="Normaltindrag"/>
      </w:pPr>
      <w:r w:rsidRPr="00EF7EB5">
        <w:t>Näringsutskottet var på besök i Kina för nå</w:t>
      </w:r>
      <w:r w:rsidRPr="00EF7EB5">
        <w:t>g</w:t>
      </w:r>
      <w:r w:rsidRPr="00EF7EB5">
        <w:t>ra veckor sedan. Där fick vi också möjlighet att träffa fackliga företrädare. Och blodet sträcker sig inte mycket längre ned på armarna där än vad det gör hos regimen i C</w:t>
      </w:r>
      <w:r w:rsidRPr="00EF7EB5">
        <w:t>o</w:t>
      </w:r>
      <w:r w:rsidRPr="00EF7EB5">
        <w:t>lombia. Det är en väldigt viktig aspekt här. Å andra sidan är ju handeln det universella språk som också kan bidra till att öppna upp relationer och förbättra missförhållanden i länder som inte sköter sig.</w:t>
      </w:r>
    </w:p>
    <w:p w:rsidR="00416411" w:rsidRPr="00EF7EB5" w:rsidRDefault="00416411" w:rsidP="00416411">
      <w:pPr>
        <w:pStyle w:val="Normaltindrag"/>
      </w:pPr>
      <w:r w:rsidRPr="00EF7EB5">
        <w:t>Jag kan även nämna att vi fick möjlighet att göra en studie hos p</w:t>
      </w:r>
      <w:r w:rsidRPr="00EF7EB5">
        <w:t>a</w:t>
      </w:r>
      <w:r w:rsidRPr="00EF7EB5">
        <w:t>tentmyndigheten i Kina. Det var intressant att kunna göra iakttagelsen att man arbetar tämligen ambitiöst med att i</w:t>
      </w:r>
      <w:r w:rsidRPr="00EF7EB5">
        <w:t>n</w:t>
      </w:r>
      <w:r w:rsidRPr="00EF7EB5">
        <w:t>ordna Kina i någon form av etablerad hyfsad världsordning vad gäller respekt för immateriella rätti</w:t>
      </w:r>
      <w:r w:rsidRPr="00EF7EB5">
        <w:t>g</w:t>
      </w:r>
      <w:r w:rsidRPr="00EF7EB5">
        <w:t>heter. Men problemet med Kina är att det finns en svart ekonomi som är väldigt stor. 90 procent av medier som kopieras existerar inte inom den officiella ekonomin.</w:t>
      </w:r>
    </w:p>
    <w:p w:rsidR="00416411" w:rsidRPr="00EF7EB5" w:rsidRDefault="00416411" w:rsidP="00416411">
      <w:pPr>
        <w:pStyle w:val="Normaltindrag"/>
      </w:pPr>
      <w:r w:rsidRPr="00EF7EB5">
        <w:t>Det är viktigt att på många sätt se till att den kinesiska ekonomin hänger ihop inom landet och att, liksom i Sverige, göra svarta tjänster vita.</w:t>
      </w:r>
    </w:p>
    <w:p w:rsidR="00416411" w:rsidRPr="00EF7EB5" w:rsidRDefault="00416411" w:rsidP="00416411">
      <w:pPr>
        <w:pStyle w:val="Rubrik2"/>
      </w:pPr>
      <w:bookmarkStart w:id="261" w:name="_Toc304882840"/>
      <w:bookmarkStart w:id="262" w:name="_Toc306778664"/>
      <w:r w:rsidRPr="00EF7EB5">
        <w:t>Anf.</w:t>
      </w:r>
      <w:r w:rsidR="00090585" w:rsidRPr="00EF7EB5">
        <w:t>  128  </w:t>
      </w:r>
      <w:r w:rsidRPr="00EF7EB5">
        <w:t>ORDFÖRANDEN:</w:t>
      </w:r>
      <w:bookmarkEnd w:id="261"/>
      <w:bookmarkEnd w:id="262"/>
    </w:p>
    <w:p w:rsidR="00416411" w:rsidRPr="00EF7EB5" w:rsidRDefault="00416411" w:rsidP="00416411">
      <w:pPr>
        <w:pStyle w:val="Normaltindrag"/>
      </w:pPr>
      <w:r w:rsidRPr="00EF7EB5">
        <w:t>Vi tackar för informationen.</w:t>
      </w:r>
    </w:p>
    <w:p w:rsidR="00416411" w:rsidRPr="00EF7EB5" w:rsidRDefault="00416411" w:rsidP="00416411">
      <w:pPr>
        <w:pStyle w:val="Normaltindrag"/>
      </w:pPr>
      <w:r w:rsidRPr="00EF7EB5">
        <w:t>Jag finner att det finns stöd för upplägget i regeringens fortsatta fö</w:t>
      </w:r>
      <w:r w:rsidRPr="00EF7EB5">
        <w:t>r</w:t>
      </w:r>
      <w:r w:rsidRPr="00EF7EB5">
        <w:t>handlingar i fråga om EU och USA.</w:t>
      </w:r>
    </w:p>
    <w:p w:rsidR="00416411" w:rsidRPr="00EF7EB5" w:rsidRDefault="00416411" w:rsidP="00416411">
      <w:pPr>
        <w:pStyle w:val="Rubrik2"/>
      </w:pPr>
      <w:bookmarkStart w:id="263" w:name="_Toc304882841"/>
      <w:bookmarkStart w:id="264" w:name="_Toc306778665"/>
      <w:r w:rsidRPr="00EF7EB5">
        <w:t>Anf.</w:t>
      </w:r>
      <w:r w:rsidR="00090585" w:rsidRPr="00EF7EB5">
        <w:t>  129  </w:t>
      </w:r>
      <w:r w:rsidRPr="00EF7EB5">
        <w:t>JONAS SJÖSTEDT (V):</w:t>
      </w:r>
      <w:bookmarkEnd w:id="263"/>
      <w:bookmarkEnd w:id="264"/>
    </w:p>
    <w:p w:rsidR="00416411" w:rsidRPr="00EF7EB5" w:rsidRDefault="00416411" w:rsidP="00416411">
      <w:pPr>
        <w:pStyle w:val="Normaltindrag"/>
      </w:pPr>
      <w:r w:rsidRPr="00EF7EB5">
        <w:t>Är det möjligt att anmäla en avvikande mening beträffande Kina och fackliga frågor?</w:t>
      </w:r>
    </w:p>
    <w:p w:rsidR="00416411" w:rsidRPr="00EF7EB5" w:rsidRDefault="00416411" w:rsidP="00416411">
      <w:pPr>
        <w:pStyle w:val="Rubrik2"/>
      </w:pPr>
      <w:bookmarkStart w:id="265" w:name="_Toc304882842"/>
      <w:bookmarkStart w:id="266" w:name="_Toc306778666"/>
      <w:r w:rsidRPr="00EF7EB5">
        <w:t>Anf.</w:t>
      </w:r>
      <w:r w:rsidR="00090585" w:rsidRPr="00EF7EB5">
        <w:t>  130  </w:t>
      </w:r>
      <w:r w:rsidRPr="00EF7EB5">
        <w:t>ORDFÖRANDEN:</w:t>
      </w:r>
      <w:bookmarkEnd w:id="265"/>
      <w:bookmarkEnd w:id="266"/>
    </w:p>
    <w:p w:rsidR="00416411" w:rsidRPr="00EF7EB5" w:rsidRDefault="00416411" w:rsidP="00416411">
      <w:pPr>
        <w:pStyle w:val="Normaltindrag"/>
      </w:pPr>
      <w:r w:rsidRPr="00EF7EB5">
        <w:t>Ja, det måste det vara. Kan du formulera den kort och koncist?</w:t>
      </w:r>
    </w:p>
    <w:p w:rsidR="00416411" w:rsidRPr="00EF7EB5" w:rsidRDefault="00416411" w:rsidP="00416411">
      <w:pPr>
        <w:pStyle w:val="Rubrik2"/>
      </w:pPr>
      <w:bookmarkStart w:id="267" w:name="_Toc304882843"/>
      <w:bookmarkStart w:id="268" w:name="_Toc306778667"/>
      <w:r w:rsidRPr="00EF7EB5">
        <w:t>Anf.</w:t>
      </w:r>
      <w:r w:rsidR="00090585" w:rsidRPr="00EF7EB5">
        <w:t>  131  </w:t>
      </w:r>
      <w:r w:rsidRPr="00EF7EB5">
        <w:t>JONAS SJÖSTEDT (V):</w:t>
      </w:r>
      <w:bookmarkEnd w:id="267"/>
      <w:bookmarkEnd w:id="268"/>
    </w:p>
    <w:p w:rsidR="00416411" w:rsidRPr="00EF7EB5" w:rsidRDefault="00416411" w:rsidP="00416411">
      <w:pPr>
        <w:pStyle w:val="Normaltindrag"/>
      </w:pPr>
      <w:r w:rsidRPr="00EF7EB5">
        <w:t>Jag vill att Sverige begär att EU tar upp frågan om rätten till facklig organisering, att man slutar med repressalier mot fackliga akt</w:t>
      </w:r>
      <w:r w:rsidRPr="00EF7EB5">
        <w:t>i</w:t>
      </w:r>
      <w:r w:rsidRPr="00EF7EB5">
        <w:t>vister i Kina och att det kopplas till att u</w:t>
      </w:r>
      <w:r w:rsidRPr="00EF7EB5">
        <w:t>t</w:t>
      </w:r>
      <w:r w:rsidRPr="00EF7EB5">
        <w:t>veckla handelsförbindelserna.</w:t>
      </w:r>
    </w:p>
    <w:p w:rsidR="00416411" w:rsidRPr="00EF7EB5" w:rsidRDefault="00416411" w:rsidP="00416411">
      <w:pPr>
        <w:pStyle w:val="Rubrik2"/>
      </w:pPr>
      <w:bookmarkStart w:id="269" w:name="_Toc304882844"/>
      <w:bookmarkStart w:id="270" w:name="_Toc306778668"/>
      <w:r w:rsidRPr="00EF7EB5">
        <w:t>Anf.</w:t>
      </w:r>
      <w:r w:rsidR="00090585" w:rsidRPr="00EF7EB5">
        <w:t>  132  </w:t>
      </w:r>
      <w:r w:rsidRPr="00EF7EB5">
        <w:t>ORDFÖRANDEN:</w:t>
      </w:r>
      <w:bookmarkEnd w:id="269"/>
      <w:bookmarkEnd w:id="270"/>
    </w:p>
    <w:p w:rsidR="00416411" w:rsidRPr="00EF7EB5" w:rsidRDefault="00416411" w:rsidP="00416411">
      <w:pPr>
        <w:pStyle w:val="Normaltindrag"/>
      </w:pPr>
      <w:r w:rsidRPr="00EF7EB5">
        <w:t>Med denna avvikande mening finner jag att det finns stöd för rege</w:t>
      </w:r>
      <w:r w:rsidRPr="00EF7EB5">
        <w:t>r</w:t>
      </w:r>
      <w:r w:rsidRPr="00EF7EB5">
        <w:t>ingens upplägg även i fö</w:t>
      </w:r>
      <w:r w:rsidRPr="00EF7EB5">
        <w:t>r</w:t>
      </w:r>
      <w:r w:rsidRPr="00EF7EB5">
        <w:t>handlingarna om EU och Kina.</w:t>
      </w:r>
    </w:p>
    <w:p w:rsidR="00416411" w:rsidRPr="00EF7EB5" w:rsidRDefault="00416411" w:rsidP="00416411">
      <w:pPr>
        <w:pStyle w:val="Normaltindrag"/>
      </w:pPr>
      <w:r w:rsidRPr="00EF7EB5">
        <w:t>Vi tackar statssekreteraren och önskar tre</w:t>
      </w:r>
      <w:r w:rsidRPr="00EF7EB5">
        <w:t>v</w:t>
      </w:r>
      <w:r w:rsidR="000F38A9" w:rsidRPr="00EF7EB5">
        <w:t>lig helg!</w:t>
      </w:r>
    </w:p>
    <w:p w:rsidR="00E50335" w:rsidRPr="00EF7EB5" w:rsidRDefault="00E50335" w:rsidP="00416411"/>
    <w:p w:rsidR="00E50335" w:rsidRPr="00EF7EB5" w:rsidRDefault="00E50335" w:rsidP="00E50335">
      <w:pPr>
        <w:pStyle w:val="Innehll"/>
      </w:pPr>
      <w:r w:rsidRPr="00EF7EB5">
        <w:br w:type="page"/>
        <w:t>Innehållsförteckning</w:t>
      </w:r>
    </w:p>
    <w:p w:rsidR="00E50335" w:rsidRPr="00EF7EB5" w:rsidRDefault="00E50335" w:rsidP="00E50335">
      <w:pPr>
        <w:sectPr w:rsidR="00E50335" w:rsidRPr="00EF7EB5" w:rsidSect="00416411">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513D08" w:rsidRPr="00EF7EB5" w:rsidRDefault="00E50335">
      <w:pPr>
        <w:pStyle w:val="Innehll1"/>
        <w:rPr>
          <w:b w:val="0"/>
          <w:sz w:val="24"/>
          <w:szCs w:val="24"/>
        </w:rPr>
      </w:pPr>
      <w:r w:rsidRPr="00EF7EB5">
        <w:fldChar w:fldCharType="begin" w:fldLock="1"/>
      </w:r>
      <w:r w:rsidRPr="00EF7EB5">
        <w:instrText xml:space="preserve"> TOC \o "1-3" \t "Muntlig fråga;3;Underrubrik;3;Beslut;2;IPFR;1;Föredragning1;2;Beslutsfattande;2;Frågesvar;1" </w:instrText>
      </w:r>
      <w:r w:rsidRPr="00EF7EB5">
        <w:fldChar w:fldCharType="separate"/>
      </w:r>
      <w:r w:rsidR="00513D08" w:rsidRPr="00EF7EB5">
        <w:t>1 §  Konkurrenskraft – forskning</w:t>
      </w:r>
      <w:r w:rsidR="00513D08" w:rsidRPr="00EF7EB5">
        <w:tab/>
      </w:r>
      <w:r w:rsidR="00513D08" w:rsidRPr="00EF7EB5">
        <w:fldChar w:fldCharType="begin" w:fldLock="1"/>
      </w:r>
      <w:r w:rsidR="00513D08" w:rsidRPr="00EF7EB5">
        <w:instrText xml:space="preserve"> PAGEREF _Toc306778534 \h </w:instrText>
      </w:r>
      <w:r w:rsidR="00513D08" w:rsidRPr="00EF7EB5">
        <w:fldChar w:fldCharType="separate"/>
      </w:r>
      <w:r w:rsidR="00513D08" w:rsidRPr="00EF7EB5">
        <w:t>1</w:t>
      </w:r>
      <w:r w:rsidR="00513D08" w:rsidRPr="00EF7EB5">
        <w:fldChar w:fldCharType="end"/>
      </w:r>
    </w:p>
    <w:p w:rsidR="00513D08" w:rsidRPr="00EF7EB5" w:rsidRDefault="00513D08">
      <w:pPr>
        <w:pStyle w:val="Innehll2"/>
        <w:rPr>
          <w:sz w:val="24"/>
          <w:szCs w:val="24"/>
        </w:rPr>
      </w:pPr>
      <w:r w:rsidRPr="00EF7EB5">
        <w:t>Anf.  1  ORDFÖRANDEN</w:t>
      </w:r>
      <w:r w:rsidRPr="00EF7EB5">
        <w:tab/>
      </w:r>
      <w:r w:rsidRPr="00EF7EB5">
        <w:fldChar w:fldCharType="begin" w:fldLock="1"/>
      </w:r>
      <w:r w:rsidRPr="00EF7EB5">
        <w:instrText xml:space="preserve"> PAGEREF _Toc306778535 \h </w:instrText>
      </w:r>
      <w:r w:rsidRPr="00EF7EB5">
        <w:fldChar w:fldCharType="separate"/>
      </w:r>
      <w:r w:rsidRPr="00EF7EB5">
        <w:t>1</w:t>
      </w:r>
      <w:r w:rsidRPr="00EF7EB5">
        <w:fldChar w:fldCharType="end"/>
      </w:r>
    </w:p>
    <w:p w:rsidR="00513D08" w:rsidRPr="00EF7EB5" w:rsidRDefault="00513D08">
      <w:pPr>
        <w:pStyle w:val="Innehll2"/>
        <w:rPr>
          <w:sz w:val="24"/>
          <w:szCs w:val="24"/>
        </w:rPr>
      </w:pPr>
      <w:r w:rsidRPr="00EF7EB5">
        <w:t>Anf.  2  Utbildningsminister JAN BJÖRKLUND (FP)</w:t>
      </w:r>
      <w:r w:rsidRPr="00EF7EB5">
        <w:tab/>
      </w:r>
      <w:r w:rsidRPr="00EF7EB5">
        <w:fldChar w:fldCharType="begin" w:fldLock="1"/>
      </w:r>
      <w:r w:rsidRPr="00EF7EB5">
        <w:instrText xml:space="preserve"> PAGEREF _Toc306778536 \h </w:instrText>
      </w:r>
      <w:r w:rsidRPr="00EF7EB5">
        <w:fldChar w:fldCharType="separate"/>
      </w:r>
      <w:r w:rsidRPr="00EF7EB5">
        <w:t>1</w:t>
      </w:r>
      <w:r w:rsidRPr="00EF7EB5">
        <w:fldChar w:fldCharType="end"/>
      </w:r>
    </w:p>
    <w:p w:rsidR="00513D08" w:rsidRPr="00EF7EB5" w:rsidRDefault="00513D08">
      <w:pPr>
        <w:pStyle w:val="Innehll2"/>
        <w:rPr>
          <w:sz w:val="24"/>
          <w:szCs w:val="24"/>
        </w:rPr>
      </w:pPr>
      <w:r w:rsidRPr="00EF7EB5">
        <w:t>Anf.  3  JONAS SJÖSTEDT (V)</w:t>
      </w:r>
      <w:r w:rsidRPr="00EF7EB5">
        <w:tab/>
      </w:r>
      <w:r w:rsidRPr="00EF7EB5">
        <w:fldChar w:fldCharType="begin" w:fldLock="1"/>
      </w:r>
      <w:r w:rsidRPr="00EF7EB5">
        <w:instrText xml:space="preserve"> PAGEREF _Toc306778537 \h </w:instrText>
      </w:r>
      <w:r w:rsidRPr="00EF7EB5">
        <w:fldChar w:fldCharType="separate"/>
      </w:r>
      <w:r w:rsidRPr="00EF7EB5">
        <w:t>1</w:t>
      </w:r>
      <w:r w:rsidRPr="00EF7EB5">
        <w:fldChar w:fldCharType="end"/>
      </w:r>
    </w:p>
    <w:p w:rsidR="00513D08" w:rsidRPr="00EF7EB5" w:rsidRDefault="00513D08">
      <w:pPr>
        <w:pStyle w:val="Innehll2"/>
        <w:rPr>
          <w:sz w:val="24"/>
          <w:szCs w:val="24"/>
        </w:rPr>
      </w:pPr>
      <w:r w:rsidRPr="00EF7EB5">
        <w:t>Anf.  4  Utbildningsminister JAN BJÖRKLUND (FP)</w:t>
      </w:r>
      <w:r w:rsidRPr="00EF7EB5">
        <w:tab/>
      </w:r>
      <w:r w:rsidRPr="00EF7EB5">
        <w:fldChar w:fldCharType="begin" w:fldLock="1"/>
      </w:r>
      <w:r w:rsidRPr="00EF7EB5">
        <w:instrText xml:space="preserve"> PAGEREF _Toc306778538 \h </w:instrText>
      </w:r>
      <w:r w:rsidRPr="00EF7EB5">
        <w:fldChar w:fldCharType="separate"/>
      </w:r>
      <w:r w:rsidRPr="00EF7EB5">
        <w:t>1</w:t>
      </w:r>
      <w:r w:rsidRPr="00EF7EB5">
        <w:fldChar w:fldCharType="end"/>
      </w:r>
    </w:p>
    <w:p w:rsidR="00513D08" w:rsidRPr="00EF7EB5" w:rsidRDefault="00513D08">
      <w:pPr>
        <w:pStyle w:val="Innehll2"/>
        <w:rPr>
          <w:sz w:val="24"/>
          <w:szCs w:val="24"/>
        </w:rPr>
      </w:pPr>
      <w:r w:rsidRPr="00EF7EB5">
        <w:t>Anf.  5  THOMAS STRAND (S)</w:t>
      </w:r>
      <w:r w:rsidRPr="00EF7EB5">
        <w:tab/>
      </w:r>
      <w:r w:rsidRPr="00EF7EB5">
        <w:fldChar w:fldCharType="begin" w:fldLock="1"/>
      </w:r>
      <w:r w:rsidRPr="00EF7EB5">
        <w:instrText xml:space="preserve"> PAGEREF _Toc306778539 \h </w:instrText>
      </w:r>
      <w:r w:rsidRPr="00EF7EB5">
        <w:fldChar w:fldCharType="separate"/>
      </w:r>
      <w:r w:rsidRPr="00EF7EB5">
        <w:t>1</w:t>
      </w:r>
      <w:r w:rsidRPr="00EF7EB5">
        <w:fldChar w:fldCharType="end"/>
      </w:r>
    </w:p>
    <w:p w:rsidR="00513D08" w:rsidRPr="00EF7EB5" w:rsidRDefault="00513D08">
      <w:pPr>
        <w:pStyle w:val="Innehll2"/>
        <w:rPr>
          <w:sz w:val="24"/>
          <w:szCs w:val="24"/>
        </w:rPr>
      </w:pPr>
      <w:r w:rsidRPr="00EF7EB5">
        <w:t>Anf.  6  CARINA ADOLFSSON ELGESTAM (S)</w:t>
      </w:r>
      <w:r w:rsidRPr="00EF7EB5">
        <w:tab/>
      </w:r>
      <w:r w:rsidRPr="00EF7EB5">
        <w:fldChar w:fldCharType="begin" w:fldLock="1"/>
      </w:r>
      <w:r w:rsidRPr="00EF7EB5">
        <w:instrText xml:space="preserve"> PAGEREF _Toc306778540 \h </w:instrText>
      </w:r>
      <w:r w:rsidRPr="00EF7EB5">
        <w:fldChar w:fldCharType="separate"/>
      </w:r>
      <w:r w:rsidRPr="00EF7EB5">
        <w:t>2</w:t>
      </w:r>
      <w:r w:rsidRPr="00EF7EB5">
        <w:fldChar w:fldCharType="end"/>
      </w:r>
    </w:p>
    <w:p w:rsidR="00513D08" w:rsidRPr="00EF7EB5" w:rsidRDefault="00513D08">
      <w:pPr>
        <w:pStyle w:val="Innehll2"/>
        <w:rPr>
          <w:sz w:val="24"/>
          <w:szCs w:val="24"/>
        </w:rPr>
      </w:pPr>
      <w:r w:rsidRPr="00EF7EB5">
        <w:t>Anf.  7  JONAS SJÖSTEDT (V)</w:t>
      </w:r>
      <w:r w:rsidRPr="00EF7EB5">
        <w:tab/>
      </w:r>
      <w:r w:rsidRPr="00EF7EB5">
        <w:fldChar w:fldCharType="begin" w:fldLock="1"/>
      </w:r>
      <w:r w:rsidRPr="00EF7EB5">
        <w:instrText xml:space="preserve"> PAGEREF _Toc306778541 \h </w:instrText>
      </w:r>
      <w:r w:rsidRPr="00EF7EB5">
        <w:fldChar w:fldCharType="separate"/>
      </w:r>
      <w:r w:rsidRPr="00EF7EB5">
        <w:t>2</w:t>
      </w:r>
      <w:r w:rsidRPr="00EF7EB5">
        <w:fldChar w:fldCharType="end"/>
      </w:r>
    </w:p>
    <w:p w:rsidR="00513D08" w:rsidRPr="00EF7EB5" w:rsidRDefault="00513D08">
      <w:pPr>
        <w:pStyle w:val="Innehll2"/>
        <w:rPr>
          <w:sz w:val="24"/>
          <w:szCs w:val="24"/>
        </w:rPr>
      </w:pPr>
      <w:r w:rsidRPr="00EF7EB5">
        <w:t>Anf.  8  Utbildningsminister JAN BJÖRKLUND (FP)</w:t>
      </w:r>
      <w:r w:rsidRPr="00EF7EB5">
        <w:tab/>
      </w:r>
      <w:r w:rsidRPr="00EF7EB5">
        <w:fldChar w:fldCharType="begin" w:fldLock="1"/>
      </w:r>
      <w:r w:rsidRPr="00EF7EB5">
        <w:instrText xml:space="preserve"> PAGEREF _Toc306778542 \h </w:instrText>
      </w:r>
      <w:r w:rsidRPr="00EF7EB5">
        <w:fldChar w:fldCharType="separate"/>
      </w:r>
      <w:r w:rsidRPr="00EF7EB5">
        <w:t>2</w:t>
      </w:r>
      <w:r w:rsidRPr="00EF7EB5">
        <w:fldChar w:fldCharType="end"/>
      </w:r>
    </w:p>
    <w:p w:rsidR="00513D08" w:rsidRPr="00EF7EB5" w:rsidRDefault="00513D08">
      <w:pPr>
        <w:pStyle w:val="Innehll2"/>
        <w:rPr>
          <w:sz w:val="24"/>
          <w:szCs w:val="24"/>
        </w:rPr>
      </w:pPr>
      <w:r w:rsidRPr="00EF7EB5">
        <w:t>Anf.  9  CARINA ADOLFSSON ELGESTAM (S)</w:t>
      </w:r>
      <w:r w:rsidRPr="00EF7EB5">
        <w:tab/>
      </w:r>
      <w:r w:rsidRPr="00EF7EB5">
        <w:fldChar w:fldCharType="begin" w:fldLock="1"/>
      </w:r>
      <w:r w:rsidRPr="00EF7EB5">
        <w:instrText xml:space="preserve"> PAGEREF _Toc306778543 \h </w:instrText>
      </w:r>
      <w:r w:rsidRPr="00EF7EB5">
        <w:fldChar w:fldCharType="separate"/>
      </w:r>
      <w:r w:rsidRPr="00EF7EB5">
        <w:t>2</w:t>
      </w:r>
      <w:r w:rsidRPr="00EF7EB5">
        <w:fldChar w:fldCharType="end"/>
      </w:r>
    </w:p>
    <w:p w:rsidR="00513D08" w:rsidRPr="00EF7EB5" w:rsidRDefault="00513D08">
      <w:pPr>
        <w:pStyle w:val="Innehll2"/>
        <w:rPr>
          <w:sz w:val="24"/>
          <w:szCs w:val="24"/>
        </w:rPr>
      </w:pPr>
      <w:r w:rsidRPr="00EF7EB5">
        <w:t>Anf.  10  ORDFÖRANDEN</w:t>
      </w:r>
      <w:r w:rsidRPr="00EF7EB5">
        <w:tab/>
      </w:r>
      <w:r w:rsidRPr="00EF7EB5">
        <w:fldChar w:fldCharType="begin" w:fldLock="1"/>
      </w:r>
      <w:r w:rsidRPr="00EF7EB5">
        <w:instrText xml:space="preserve"> PAGEREF _Toc306778544 \h </w:instrText>
      </w:r>
      <w:r w:rsidRPr="00EF7EB5">
        <w:fldChar w:fldCharType="separate"/>
      </w:r>
      <w:r w:rsidRPr="00EF7EB5">
        <w:t>2</w:t>
      </w:r>
      <w:r w:rsidRPr="00EF7EB5">
        <w:fldChar w:fldCharType="end"/>
      </w:r>
    </w:p>
    <w:p w:rsidR="00513D08" w:rsidRPr="00EF7EB5" w:rsidRDefault="00513D08">
      <w:pPr>
        <w:pStyle w:val="Innehll2"/>
        <w:rPr>
          <w:sz w:val="24"/>
          <w:szCs w:val="24"/>
        </w:rPr>
      </w:pPr>
      <w:r w:rsidRPr="00EF7EB5">
        <w:t>Anf.  11  Utbildningsminister JAN BJÖRKLUND (FP)</w:t>
      </w:r>
      <w:r w:rsidRPr="00EF7EB5">
        <w:tab/>
      </w:r>
      <w:r w:rsidRPr="00EF7EB5">
        <w:fldChar w:fldCharType="begin" w:fldLock="1"/>
      </w:r>
      <w:r w:rsidRPr="00EF7EB5">
        <w:instrText xml:space="preserve"> PAGEREF _Toc306778545 \h </w:instrText>
      </w:r>
      <w:r w:rsidRPr="00EF7EB5">
        <w:fldChar w:fldCharType="separate"/>
      </w:r>
      <w:r w:rsidRPr="00EF7EB5">
        <w:t>3</w:t>
      </w:r>
      <w:r w:rsidRPr="00EF7EB5">
        <w:fldChar w:fldCharType="end"/>
      </w:r>
    </w:p>
    <w:p w:rsidR="00513D08" w:rsidRPr="00EF7EB5" w:rsidRDefault="00513D08">
      <w:pPr>
        <w:pStyle w:val="Innehll2"/>
        <w:rPr>
          <w:sz w:val="24"/>
          <w:szCs w:val="24"/>
        </w:rPr>
      </w:pPr>
      <w:r w:rsidRPr="00EF7EB5">
        <w:t>Anf.  12  SUSANNA HABY (M)</w:t>
      </w:r>
      <w:r w:rsidRPr="00EF7EB5">
        <w:tab/>
      </w:r>
      <w:r w:rsidRPr="00EF7EB5">
        <w:fldChar w:fldCharType="begin" w:fldLock="1"/>
      </w:r>
      <w:r w:rsidRPr="00EF7EB5">
        <w:instrText xml:space="preserve"> PAGEREF _Toc306778546 \h </w:instrText>
      </w:r>
      <w:r w:rsidRPr="00EF7EB5">
        <w:fldChar w:fldCharType="separate"/>
      </w:r>
      <w:r w:rsidRPr="00EF7EB5">
        <w:t>3</w:t>
      </w:r>
      <w:r w:rsidRPr="00EF7EB5">
        <w:fldChar w:fldCharType="end"/>
      </w:r>
    </w:p>
    <w:p w:rsidR="00513D08" w:rsidRPr="00EF7EB5" w:rsidRDefault="00513D08">
      <w:pPr>
        <w:pStyle w:val="Innehll2"/>
        <w:rPr>
          <w:sz w:val="24"/>
          <w:szCs w:val="24"/>
        </w:rPr>
      </w:pPr>
      <w:r w:rsidRPr="00EF7EB5">
        <w:t>Anf.  13  Utbildningsminister JAN BJÖRKLUND (FP)</w:t>
      </w:r>
      <w:r w:rsidRPr="00EF7EB5">
        <w:tab/>
      </w:r>
      <w:r w:rsidRPr="00EF7EB5">
        <w:fldChar w:fldCharType="begin" w:fldLock="1"/>
      </w:r>
      <w:r w:rsidRPr="00EF7EB5">
        <w:instrText xml:space="preserve"> PAGEREF _Toc306778547 \h </w:instrText>
      </w:r>
      <w:r w:rsidRPr="00EF7EB5">
        <w:fldChar w:fldCharType="separate"/>
      </w:r>
      <w:r w:rsidRPr="00EF7EB5">
        <w:t>3</w:t>
      </w:r>
      <w:r w:rsidRPr="00EF7EB5">
        <w:fldChar w:fldCharType="end"/>
      </w:r>
    </w:p>
    <w:p w:rsidR="00513D08" w:rsidRPr="00EF7EB5" w:rsidRDefault="00513D08">
      <w:pPr>
        <w:pStyle w:val="Innehll2"/>
        <w:rPr>
          <w:sz w:val="24"/>
          <w:szCs w:val="24"/>
        </w:rPr>
      </w:pPr>
      <w:r w:rsidRPr="00EF7EB5">
        <w:t>Anf.  14  ORDFÖRANDEN</w:t>
      </w:r>
      <w:r w:rsidRPr="00EF7EB5">
        <w:tab/>
      </w:r>
      <w:r w:rsidRPr="00EF7EB5">
        <w:fldChar w:fldCharType="begin" w:fldLock="1"/>
      </w:r>
      <w:r w:rsidRPr="00EF7EB5">
        <w:instrText xml:space="preserve"> PAGEREF _Toc306778548 \h </w:instrText>
      </w:r>
      <w:r w:rsidRPr="00EF7EB5">
        <w:fldChar w:fldCharType="separate"/>
      </w:r>
      <w:r w:rsidRPr="00EF7EB5">
        <w:t>3</w:t>
      </w:r>
      <w:r w:rsidRPr="00EF7EB5">
        <w:fldChar w:fldCharType="end"/>
      </w:r>
    </w:p>
    <w:p w:rsidR="00513D08" w:rsidRPr="00EF7EB5" w:rsidRDefault="00513D08">
      <w:pPr>
        <w:pStyle w:val="Innehll2"/>
        <w:rPr>
          <w:sz w:val="24"/>
          <w:szCs w:val="24"/>
        </w:rPr>
      </w:pPr>
      <w:r w:rsidRPr="00EF7EB5">
        <w:t>Anf.  15  Utbildningsminister JAN BJÖRKLUND (FP)</w:t>
      </w:r>
      <w:r w:rsidRPr="00EF7EB5">
        <w:tab/>
      </w:r>
      <w:r w:rsidRPr="00EF7EB5">
        <w:fldChar w:fldCharType="begin" w:fldLock="1"/>
      </w:r>
      <w:r w:rsidRPr="00EF7EB5">
        <w:instrText xml:space="preserve"> PAGEREF _Toc306778549 \h </w:instrText>
      </w:r>
      <w:r w:rsidRPr="00EF7EB5">
        <w:fldChar w:fldCharType="separate"/>
      </w:r>
      <w:r w:rsidRPr="00EF7EB5">
        <w:t>4</w:t>
      </w:r>
      <w:r w:rsidRPr="00EF7EB5">
        <w:fldChar w:fldCharType="end"/>
      </w:r>
    </w:p>
    <w:p w:rsidR="00513D08" w:rsidRPr="00EF7EB5" w:rsidRDefault="00513D08">
      <w:pPr>
        <w:pStyle w:val="Innehll2"/>
        <w:rPr>
          <w:sz w:val="24"/>
          <w:szCs w:val="24"/>
        </w:rPr>
      </w:pPr>
      <w:r w:rsidRPr="00EF7EB5">
        <w:t>Anf.  16  JONAS SJÖSTEDT (V)</w:t>
      </w:r>
      <w:r w:rsidRPr="00EF7EB5">
        <w:tab/>
      </w:r>
      <w:r w:rsidRPr="00EF7EB5">
        <w:fldChar w:fldCharType="begin" w:fldLock="1"/>
      </w:r>
      <w:r w:rsidRPr="00EF7EB5">
        <w:instrText xml:space="preserve"> PAGEREF _Toc306778550 \h </w:instrText>
      </w:r>
      <w:r w:rsidRPr="00EF7EB5">
        <w:fldChar w:fldCharType="separate"/>
      </w:r>
      <w:r w:rsidRPr="00EF7EB5">
        <w:t>4</w:t>
      </w:r>
      <w:r w:rsidRPr="00EF7EB5">
        <w:fldChar w:fldCharType="end"/>
      </w:r>
    </w:p>
    <w:p w:rsidR="00513D08" w:rsidRPr="00EF7EB5" w:rsidRDefault="00513D08">
      <w:pPr>
        <w:pStyle w:val="Innehll2"/>
        <w:rPr>
          <w:sz w:val="24"/>
          <w:szCs w:val="24"/>
        </w:rPr>
      </w:pPr>
      <w:r w:rsidRPr="00EF7EB5">
        <w:t>Anf.  17  ULF HOLM (MP)</w:t>
      </w:r>
      <w:r w:rsidRPr="00EF7EB5">
        <w:tab/>
      </w:r>
      <w:r w:rsidRPr="00EF7EB5">
        <w:fldChar w:fldCharType="begin" w:fldLock="1"/>
      </w:r>
      <w:r w:rsidRPr="00EF7EB5">
        <w:instrText xml:space="preserve"> PAGEREF _Toc306778551 \h </w:instrText>
      </w:r>
      <w:r w:rsidRPr="00EF7EB5">
        <w:fldChar w:fldCharType="separate"/>
      </w:r>
      <w:r w:rsidRPr="00EF7EB5">
        <w:t>4</w:t>
      </w:r>
      <w:r w:rsidRPr="00EF7EB5">
        <w:fldChar w:fldCharType="end"/>
      </w:r>
    </w:p>
    <w:p w:rsidR="00513D08" w:rsidRPr="00EF7EB5" w:rsidRDefault="00513D08">
      <w:pPr>
        <w:pStyle w:val="Innehll2"/>
        <w:rPr>
          <w:sz w:val="24"/>
          <w:szCs w:val="24"/>
        </w:rPr>
      </w:pPr>
      <w:r w:rsidRPr="00EF7EB5">
        <w:t>Anf.  18  ORDFÖRANDEN</w:t>
      </w:r>
      <w:r w:rsidRPr="00EF7EB5">
        <w:tab/>
      </w:r>
      <w:r w:rsidRPr="00EF7EB5">
        <w:fldChar w:fldCharType="begin" w:fldLock="1"/>
      </w:r>
      <w:r w:rsidRPr="00EF7EB5">
        <w:instrText xml:space="preserve"> PAGEREF _Toc306778552 \h </w:instrText>
      </w:r>
      <w:r w:rsidRPr="00EF7EB5">
        <w:fldChar w:fldCharType="separate"/>
      </w:r>
      <w:r w:rsidRPr="00EF7EB5">
        <w:t>4</w:t>
      </w:r>
      <w:r w:rsidRPr="00EF7EB5">
        <w:fldChar w:fldCharType="end"/>
      </w:r>
    </w:p>
    <w:p w:rsidR="00513D08" w:rsidRPr="00EF7EB5" w:rsidRDefault="00513D08">
      <w:pPr>
        <w:pStyle w:val="Innehll2"/>
        <w:rPr>
          <w:sz w:val="24"/>
          <w:szCs w:val="24"/>
        </w:rPr>
      </w:pPr>
      <w:r w:rsidRPr="00EF7EB5">
        <w:t>Anf.  19  ULF HOLM (MP)</w:t>
      </w:r>
      <w:r w:rsidRPr="00EF7EB5">
        <w:tab/>
      </w:r>
      <w:r w:rsidRPr="00EF7EB5">
        <w:fldChar w:fldCharType="begin" w:fldLock="1"/>
      </w:r>
      <w:r w:rsidRPr="00EF7EB5">
        <w:instrText xml:space="preserve"> PAGEREF _Toc306778553 \h </w:instrText>
      </w:r>
      <w:r w:rsidRPr="00EF7EB5">
        <w:fldChar w:fldCharType="separate"/>
      </w:r>
      <w:r w:rsidRPr="00EF7EB5">
        <w:t>4</w:t>
      </w:r>
      <w:r w:rsidRPr="00EF7EB5">
        <w:fldChar w:fldCharType="end"/>
      </w:r>
    </w:p>
    <w:p w:rsidR="00513D08" w:rsidRPr="00EF7EB5" w:rsidRDefault="00513D08">
      <w:pPr>
        <w:pStyle w:val="Innehll2"/>
        <w:rPr>
          <w:sz w:val="24"/>
          <w:szCs w:val="24"/>
        </w:rPr>
      </w:pPr>
      <w:r w:rsidRPr="00EF7EB5">
        <w:t>Anf.  20  ORDFÖRANDEN</w:t>
      </w:r>
      <w:r w:rsidRPr="00EF7EB5">
        <w:tab/>
      </w:r>
      <w:r w:rsidRPr="00EF7EB5">
        <w:fldChar w:fldCharType="begin" w:fldLock="1"/>
      </w:r>
      <w:r w:rsidRPr="00EF7EB5">
        <w:instrText xml:space="preserve"> PAGEREF _Toc306778554 \h </w:instrText>
      </w:r>
      <w:r w:rsidRPr="00EF7EB5">
        <w:fldChar w:fldCharType="separate"/>
      </w:r>
      <w:r w:rsidRPr="00EF7EB5">
        <w:t>5</w:t>
      </w:r>
      <w:r w:rsidRPr="00EF7EB5">
        <w:fldChar w:fldCharType="end"/>
      </w:r>
    </w:p>
    <w:p w:rsidR="00513D08" w:rsidRPr="00EF7EB5" w:rsidRDefault="00513D08">
      <w:pPr>
        <w:pStyle w:val="Innehll2"/>
        <w:rPr>
          <w:sz w:val="24"/>
          <w:szCs w:val="24"/>
        </w:rPr>
      </w:pPr>
      <w:r w:rsidRPr="00EF7EB5">
        <w:t>Anf.  21  Utbildningsminister JAN BJÖRKLUND (FP)</w:t>
      </w:r>
      <w:r w:rsidRPr="00EF7EB5">
        <w:tab/>
      </w:r>
      <w:r w:rsidRPr="00EF7EB5">
        <w:fldChar w:fldCharType="begin" w:fldLock="1"/>
      </w:r>
      <w:r w:rsidRPr="00EF7EB5">
        <w:instrText xml:space="preserve"> PAGEREF _Toc306778555 \h </w:instrText>
      </w:r>
      <w:r w:rsidRPr="00EF7EB5">
        <w:fldChar w:fldCharType="separate"/>
      </w:r>
      <w:r w:rsidRPr="00EF7EB5">
        <w:t>5</w:t>
      </w:r>
      <w:r w:rsidRPr="00EF7EB5">
        <w:fldChar w:fldCharType="end"/>
      </w:r>
    </w:p>
    <w:p w:rsidR="00513D08" w:rsidRPr="00EF7EB5" w:rsidRDefault="00513D08">
      <w:pPr>
        <w:pStyle w:val="Innehll2"/>
        <w:rPr>
          <w:sz w:val="24"/>
          <w:szCs w:val="24"/>
        </w:rPr>
      </w:pPr>
      <w:r w:rsidRPr="00EF7EB5">
        <w:t>Anf.  22  ULF HOLM (MP)</w:t>
      </w:r>
      <w:r w:rsidRPr="00EF7EB5">
        <w:tab/>
      </w:r>
      <w:r w:rsidRPr="00EF7EB5">
        <w:fldChar w:fldCharType="begin" w:fldLock="1"/>
      </w:r>
      <w:r w:rsidRPr="00EF7EB5">
        <w:instrText xml:space="preserve"> PAGEREF _Toc306778556 \h </w:instrText>
      </w:r>
      <w:r w:rsidRPr="00EF7EB5">
        <w:fldChar w:fldCharType="separate"/>
      </w:r>
      <w:r w:rsidRPr="00EF7EB5">
        <w:t>5</w:t>
      </w:r>
      <w:r w:rsidRPr="00EF7EB5">
        <w:fldChar w:fldCharType="end"/>
      </w:r>
    </w:p>
    <w:p w:rsidR="00513D08" w:rsidRPr="00EF7EB5" w:rsidRDefault="00513D08">
      <w:pPr>
        <w:pStyle w:val="Innehll2"/>
        <w:rPr>
          <w:sz w:val="24"/>
          <w:szCs w:val="24"/>
        </w:rPr>
      </w:pPr>
      <w:r w:rsidRPr="00EF7EB5">
        <w:t>Anf.  23  Utbildningsminister JAN BJÖRKLUND (FP)</w:t>
      </w:r>
      <w:r w:rsidRPr="00EF7EB5">
        <w:tab/>
      </w:r>
      <w:r w:rsidRPr="00EF7EB5">
        <w:fldChar w:fldCharType="begin" w:fldLock="1"/>
      </w:r>
      <w:r w:rsidRPr="00EF7EB5">
        <w:instrText xml:space="preserve"> PAGEREF _Toc306778557 \h </w:instrText>
      </w:r>
      <w:r w:rsidRPr="00EF7EB5">
        <w:fldChar w:fldCharType="separate"/>
      </w:r>
      <w:r w:rsidRPr="00EF7EB5">
        <w:t>5</w:t>
      </w:r>
      <w:r w:rsidRPr="00EF7EB5">
        <w:fldChar w:fldCharType="end"/>
      </w:r>
    </w:p>
    <w:p w:rsidR="00513D08" w:rsidRPr="00EF7EB5" w:rsidRDefault="00513D08">
      <w:pPr>
        <w:pStyle w:val="Innehll2"/>
        <w:rPr>
          <w:sz w:val="24"/>
          <w:szCs w:val="24"/>
        </w:rPr>
      </w:pPr>
      <w:r w:rsidRPr="00EF7EB5">
        <w:t>Anf.  24  ORDFÖRANDEN</w:t>
      </w:r>
      <w:r w:rsidRPr="00EF7EB5">
        <w:tab/>
      </w:r>
      <w:r w:rsidRPr="00EF7EB5">
        <w:fldChar w:fldCharType="begin" w:fldLock="1"/>
      </w:r>
      <w:r w:rsidRPr="00EF7EB5">
        <w:instrText xml:space="preserve"> PAGEREF _Toc306778558 \h </w:instrText>
      </w:r>
      <w:r w:rsidRPr="00EF7EB5">
        <w:fldChar w:fldCharType="separate"/>
      </w:r>
      <w:r w:rsidRPr="00EF7EB5">
        <w:t>5</w:t>
      </w:r>
      <w:r w:rsidRPr="00EF7EB5">
        <w:fldChar w:fldCharType="end"/>
      </w:r>
    </w:p>
    <w:p w:rsidR="00513D08" w:rsidRPr="00EF7EB5" w:rsidRDefault="00513D08">
      <w:pPr>
        <w:pStyle w:val="Innehll2"/>
        <w:rPr>
          <w:sz w:val="24"/>
          <w:szCs w:val="24"/>
        </w:rPr>
      </w:pPr>
      <w:r w:rsidRPr="00EF7EB5">
        <w:t>Anf.  25  Utbildningsminister JAN BJÖRKLUND (FP)</w:t>
      </w:r>
      <w:r w:rsidRPr="00EF7EB5">
        <w:tab/>
      </w:r>
      <w:r w:rsidRPr="00EF7EB5">
        <w:fldChar w:fldCharType="begin" w:fldLock="1"/>
      </w:r>
      <w:r w:rsidRPr="00EF7EB5">
        <w:instrText xml:space="preserve"> PAGEREF _Toc306778559 \h </w:instrText>
      </w:r>
      <w:r w:rsidRPr="00EF7EB5">
        <w:fldChar w:fldCharType="separate"/>
      </w:r>
      <w:r w:rsidRPr="00EF7EB5">
        <w:t>6</w:t>
      </w:r>
      <w:r w:rsidRPr="00EF7EB5">
        <w:fldChar w:fldCharType="end"/>
      </w:r>
    </w:p>
    <w:p w:rsidR="00513D08" w:rsidRPr="00EF7EB5" w:rsidRDefault="00513D08">
      <w:pPr>
        <w:pStyle w:val="Innehll2"/>
        <w:rPr>
          <w:sz w:val="24"/>
          <w:szCs w:val="24"/>
        </w:rPr>
      </w:pPr>
      <w:r w:rsidRPr="00EF7EB5">
        <w:t>Anf.  26  MARGARETA SANDSTEDT (SD)</w:t>
      </w:r>
      <w:r w:rsidRPr="00EF7EB5">
        <w:tab/>
      </w:r>
      <w:r w:rsidRPr="00EF7EB5">
        <w:fldChar w:fldCharType="begin" w:fldLock="1"/>
      </w:r>
      <w:r w:rsidRPr="00EF7EB5">
        <w:instrText xml:space="preserve"> PAGEREF _Toc306778560 \h </w:instrText>
      </w:r>
      <w:r w:rsidRPr="00EF7EB5">
        <w:fldChar w:fldCharType="separate"/>
      </w:r>
      <w:r w:rsidRPr="00EF7EB5">
        <w:t>6</w:t>
      </w:r>
      <w:r w:rsidRPr="00EF7EB5">
        <w:fldChar w:fldCharType="end"/>
      </w:r>
    </w:p>
    <w:p w:rsidR="00513D08" w:rsidRPr="00EF7EB5" w:rsidRDefault="00513D08">
      <w:pPr>
        <w:pStyle w:val="Innehll2"/>
        <w:rPr>
          <w:sz w:val="24"/>
          <w:szCs w:val="24"/>
        </w:rPr>
      </w:pPr>
      <w:r w:rsidRPr="00EF7EB5">
        <w:t>Anf.  27  Utbildningsminister JAN BJÖRKLUND (FP)</w:t>
      </w:r>
      <w:r w:rsidRPr="00EF7EB5">
        <w:tab/>
      </w:r>
      <w:r w:rsidRPr="00EF7EB5">
        <w:fldChar w:fldCharType="begin" w:fldLock="1"/>
      </w:r>
      <w:r w:rsidRPr="00EF7EB5">
        <w:instrText xml:space="preserve"> PAGEREF _Toc306778561 \h </w:instrText>
      </w:r>
      <w:r w:rsidRPr="00EF7EB5">
        <w:fldChar w:fldCharType="separate"/>
      </w:r>
      <w:r w:rsidRPr="00EF7EB5">
        <w:t>6</w:t>
      </w:r>
      <w:r w:rsidRPr="00EF7EB5">
        <w:fldChar w:fldCharType="end"/>
      </w:r>
    </w:p>
    <w:p w:rsidR="00513D08" w:rsidRPr="00EF7EB5" w:rsidRDefault="00513D08">
      <w:pPr>
        <w:pStyle w:val="Innehll2"/>
        <w:rPr>
          <w:sz w:val="24"/>
          <w:szCs w:val="24"/>
        </w:rPr>
      </w:pPr>
      <w:r w:rsidRPr="00EF7EB5">
        <w:t>Anf.  28  MARGARETA SANDSTEDT (SD)</w:t>
      </w:r>
      <w:r w:rsidRPr="00EF7EB5">
        <w:tab/>
      </w:r>
      <w:r w:rsidRPr="00EF7EB5">
        <w:fldChar w:fldCharType="begin" w:fldLock="1"/>
      </w:r>
      <w:r w:rsidRPr="00EF7EB5">
        <w:instrText xml:space="preserve"> PAGEREF _Toc306778562 \h </w:instrText>
      </w:r>
      <w:r w:rsidRPr="00EF7EB5">
        <w:fldChar w:fldCharType="separate"/>
      </w:r>
      <w:r w:rsidRPr="00EF7EB5">
        <w:t>6</w:t>
      </w:r>
      <w:r w:rsidRPr="00EF7EB5">
        <w:fldChar w:fldCharType="end"/>
      </w:r>
    </w:p>
    <w:p w:rsidR="00513D08" w:rsidRPr="00EF7EB5" w:rsidRDefault="00513D08">
      <w:pPr>
        <w:pStyle w:val="Innehll2"/>
        <w:rPr>
          <w:sz w:val="24"/>
          <w:szCs w:val="24"/>
        </w:rPr>
      </w:pPr>
      <w:r w:rsidRPr="00EF7EB5">
        <w:t>Anf.  29  Utbildningsminister JAN BJÖRKLUND (FP)</w:t>
      </w:r>
      <w:r w:rsidRPr="00EF7EB5">
        <w:tab/>
      </w:r>
      <w:r w:rsidRPr="00EF7EB5">
        <w:fldChar w:fldCharType="begin" w:fldLock="1"/>
      </w:r>
      <w:r w:rsidRPr="00EF7EB5">
        <w:instrText xml:space="preserve"> PAGEREF _Toc306778563 \h </w:instrText>
      </w:r>
      <w:r w:rsidRPr="00EF7EB5">
        <w:fldChar w:fldCharType="separate"/>
      </w:r>
      <w:r w:rsidRPr="00EF7EB5">
        <w:t>6</w:t>
      </w:r>
      <w:r w:rsidRPr="00EF7EB5">
        <w:fldChar w:fldCharType="end"/>
      </w:r>
    </w:p>
    <w:p w:rsidR="00513D08" w:rsidRPr="00EF7EB5" w:rsidRDefault="00513D08">
      <w:pPr>
        <w:pStyle w:val="Innehll2"/>
        <w:rPr>
          <w:sz w:val="24"/>
          <w:szCs w:val="24"/>
        </w:rPr>
      </w:pPr>
      <w:r w:rsidRPr="00EF7EB5">
        <w:t>Anf.  30  MARGARETA SANDSTEDT (SD)</w:t>
      </w:r>
      <w:r w:rsidRPr="00EF7EB5">
        <w:tab/>
      </w:r>
      <w:r w:rsidRPr="00EF7EB5">
        <w:fldChar w:fldCharType="begin" w:fldLock="1"/>
      </w:r>
      <w:r w:rsidRPr="00EF7EB5">
        <w:instrText xml:space="preserve"> PAGEREF _Toc306778564 \h </w:instrText>
      </w:r>
      <w:r w:rsidRPr="00EF7EB5">
        <w:fldChar w:fldCharType="separate"/>
      </w:r>
      <w:r w:rsidRPr="00EF7EB5">
        <w:t>6</w:t>
      </w:r>
      <w:r w:rsidRPr="00EF7EB5">
        <w:fldChar w:fldCharType="end"/>
      </w:r>
    </w:p>
    <w:p w:rsidR="00513D08" w:rsidRPr="00EF7EB5" w:rsidRDefault="00513D08">
      <w:pPr>
        <w:pStyle w:val="Innehll2"/>
        <w:rPr>
          <w:sz w:val="24"/>
          <w:szCs w:val="24"/>
        </w:rPr>
      </w:pPr>
      <w:r w:rsidRPr="00EF7EB5">
        <w:t>Anf.  31  Utbildningsminister JAN BJÖRKLUND (FP)</w:t>
      </w:r>
      <w:r w:rsidRPr="00EF7EB5">
        <w:tab/>
      </w:r>
      <w:r w:rsidRPr="00EF7EB5">
        <w:fldChar w:fldCharType="begin" w:fldLock="1"/>
      </w:r>
      <w:r w:rsidRPr="00EF7EB5">
        <w:instrText xml:space="preserve"> PAGEREF _Toc306778565 \h </w:instrText>
      </w:r>
      <w:r w:rsidRPr="00EF7EB5">
        <w:fldChar w:fldCharType="separate"/>
      </w:r>
      <w:r w:rsidRPr="00EF7EB5">
        <w:t>7</w:t>
      </w:r>
      <w:r w:rsidRPr="00EF7EB5">
        <w:fldChar w:fldCharType="end"/>
      </w:r>
    </w:p>
    <w:p w:rsidR="00513D08" w:rsidRPr="00EF7EB5" w:rsidRDefault="00513D08">
      <w:pPr>
        <w:pStyle w:val="Innehll2"/>
        <w:rPr>
          <w:sz w:val="24"/>
          <w:szCs w:val="24"/>
        </w:rPr>
      </w:pPr>
      <w:r w:rsidRPr="00EF7EB5">
        <w:t>Anf.  32  ORDFÖRANDEN</w:t>
      </w:r>
      <w:r w:rsidRPr="00EF7EB5">
        <w:tab/>
      </w:r>
      <w:r w:rsidRPr="00EF7EB5">
        <w:fldChar w:fldCharType="begin" w:fldLock="1"/>
      </w:r>
      <w:r w:rsidRPr="00EF7EB5">
        <w:instrText xml:space="preserve"> PAGEREF _Toc306778566 \h </w:instrText>
      </w:r>
      <w:r w:rsidRPr="00EF7EB5">
        <w:fldChar w:fldCharType="separate"/>
      </w:r>
      <w:r w:rsidRPr="00EF7EB5">
        <w:t>7</w:t>
      </w:r>
      <w:r w:rsidRPr="00EF7EB5">
        <w:fldChar w:fldCharType="end"/>
      </w:r>
    </w:p>
    <w:p w:rsidR="00513D08" w:rsidRPr="00EF7EB5" w:rsidRDefault="00513D08">
      <w:pPr>
        <w:pStyle w:val="Innehll2"/>
        <w:rPr>
          <w:sz w:val="24"/>
          <w:szCs w:val="24"/>
        </w:rPr>
      </w:pPr>
      <w:r w:rsidRPr="00EF7EB5">
        <w:t>Anf.  33  Utbildningsminister JAN BJÖRKLUND (FP)</w:t>
      </w:r>
      <w:r w:rsidRPr="00EF7EB5">
        <w:tab/>
      </w:r>
      <w:r w:rsidRPr="00EF7EB5">
        <w:fldChar w:fldCharType="begin" w:fldLock="1"/>
      </w:r>
      <w:r w:rsidRPr="00EF7EB5">
        <w:instrText xml:space="preserve"> PAGEREF _Toc306778567 \h </w:instrText>
      </w:r>
      <w:r w:rsidRPr="00EF7EB5">
        <w:fldChar w:fldCharType="separate"/>
      </w:r>
      <w:r w:rsidRPr="00EF7EB5">
        <w:t>7</w:t>
      </w:r>
      <w:r w:rsidRPr="00EF7EB5">
        <w:fldChar w:fldCharType="end"/>
      </w:r>
    </w:p>
    <w:p w:rsidR="00513D08" w:rsidRPr="00EF7EB5" w:rsidRDefault="00513D08">
      <w:pPr>
        <w:pStyle w:val="Innehll2"/>
        <w:rPr>
          <w:sz w:val="24"/>
          <w:szCs w:val="24"/>
        </w:rPr>
      </w:pPr>
      <w:r w:rsidRPr="00EF7EB5">
        <w:t>Anf.  34  ORDFÖRANDEN</w:t>
      </w:r>
      <w:r w:rsidRPr="00EF7EB5">
        <w:tab/>
      </w:r>
      <w:r w:rsidRPr="00EF7EB5">
        <w:fldChar w:fldCharType="begin" w:fldLock="1"/>
      </w:r>
      <w:r w:rsidRPr="00EF7EB5">
        <w:instrText xml:space="preserve"> PAGEREF _Toc306778568 \h </w:instrText>
      </w:r>
      <w:r w:rsidRPr="00EF7EB5">
        <w:fldChar w:fldCharType="separate"/>
      </w:r>
      <w:r w:rsidRPr="00EF7EB5">
        <w:t>7</w:t>
      </w:r>
      <w:r w:rsidRPr="00EF7EB5">
        <w:fldChar w:fldCharType="end"/>
      </w:r>
    </w:p>
    <w:p w:rsidR="00513D08" w:rsidRPr="00EF7EB5" w:rsidRDefault="00513D08">
      <w:pPr>
        <w:pStyle w:val="Innehll2"/>
        <w:rPr>
          <w:sz w:val="24"/>
          <w:szCs w:val="24"/>
        </w:rPr>
      </w:pPr>
      <w:r w:rsidRPr="00EF7EB5">
        <w:t>Anf.  35  Utbildningsminister JAN BJÖRKLUND (FP)</w:t>
      </w:r>
      <w:r w:rsidRPr="00EF7EB5">
        <w:tab/>
      </w:r>
      <w:r w:rsidRPr="00EF7EB5">
        <w:fldChar w:fldCharType="begin" w:fldLock="1"/>
      </w:r>
      <w:r w:rsidRPr="00EF7EB5">
        <w:instrText xml:space="preserve"> PAGEREF _Toc306778569 \h </w:instrText>
      </w:r>
      <w:r w:rsidRPr="00EF7EB5">
        <w:fldChar w:fldCharType="separate"/>
      </w:r>
      <w:r w:rsidRPr="00EF7EB5">
        <w:t>7</w:t>
      </w:r>
      <w:r w:rsidRPr="00EF7EB5">
        <w:fldChar w:fldCharType="end"/>
      </w:r>
    </w:p>
    <w:p w:rsidR="00513D08" w:rsidRPr="00EF7EB5" w:rsidRDefault="00513D08">
      <w:pPr>
        <w:pStyle w:val="Innehll2"/>
        <w:rPr>
          <w:sz w:val="24"/>
          <w:szCs w:val="24"/>
        </w:rPr>
      </w:pPr>
      <w:r w:rsidRPr="00EF7EB5">
        <w:t>Anf.  36  JONAS SJÖSTEDT (V)</w:t>
      </w:r>
      <w:r w:rsidRPr="00EF7EB5">
        <w:tab/>
      </w:r>
      <w:r w:rsidRPr="00EF7EB5">
        <w:fldChar w:fldCharType="begin" w:fldLock="1"/>
      </w:r>
      <w:r w:rsidRPr="00EF7EB5">
        <w:instrText xml:space="preserve"> PAGEREF _Toc306778570 \h </w:instrText>
      </w:r>
      <w:r w:rsidRPr="00EF7EB5">
        <w:fldChar w:fldCharType="separate"/>
      </w:r>
      <w:r w:rsidRPr="00EF7EB5">
        <w:t>8</w:t>
      </w:r>
      <w:r w:rsidRPr="00EF7EB5">
        <w:fldChar w:fldCharType="end"/>
      </w:r>
    </w:p>
    <w:p w:rsidR="00513D08" w:rsidRPr="00EF7EB5" w:rsidRDefault="00513D08">
      <w:pPr>
        <w:pStyle w:val="Innehll2"/>
        <w:rPr>
          <w:sz w:val="24"/>
          <w:szCs w:val="24"/>
        </w:rPr>
      </w:pPr>
      <w:r w:rsidRPr="00EF7EB5">
        <w:t>Anf.  37  ORDFÖRANDEN</w:t>
      </w:r>
      <w:r w:rsidRPr="00EF7EB5">
        <w:tab/>
      </w:r>
      <w:r w:rsidRPr="00EF7EB5">
        <w:fldChar w:fldCharType="begin" w:fldLock="1"/>
      </w:r>
      <w:r w:rsidRPr="00EF7EB5">
        <w:instrText xml:space="preserve"> PAGEREF _Toc306778571 \h </w:instrText>
      </w:r>
      <w:r w:rsidRPr="00EF7EB5">
        <w:fldChar w:fldCharType="separate"/>
      </w:r>
      <w:r w:rsidRPr="00EF7EB5">
        <w:t>8</w:t>
      </w:r>
      <w:r w:rsidRPr="00EF7EB5">
        <w:fldChar w:fldCharType="end"/>
      </w:r>
    </w:p>
    <w:p w:rsidR="00513D08" w:rsidRPr="00EF7EB5" w:rsidRDefault="00513D08">
      <w:pPr>
        <w:pStyle w:val="Innehll1"/>
        <w:rPr>
          <w:b w:val="0"/>
          <w:sz w:val="24"/>
          <w:szCs w:val="24"/>
        </w:rPr>
      </w:pPr>
      <w:r w:rsidRPr="00EF7EB5">
        <w:t>2 §  Konkurrenskraft – industri och inre marknad</w:t>
      </w:r>
      <w:r w:rsidRPr="00EF7EB5">
        <w:tab/>
      </w:r>
      <w:r w:rsidRPr="00EF7EB5">
        <w:fldChar w:fldCharType="begin" w:fldLock="1"/>
      </w:r>
      <w:r w:rsidRPr="00EF7EB5">
        <w:instrText xml:space="preserve"> PAGEREF _Toc306778572 \h </w:instrText>
      </w:r>
      <w:r w:rsidRPr="00EF7EB5">
        <w:fldChar w:fldCharType="separate"/>
      </w:r>
      <w:r w:rsidRPr="00EF7EB5">
        <w:t>9</w:t>
      </w:r>
      <w:r w:rsidRPr="00EF7EB5">
        <w:fldChar w:fldCharType="end"/>
      </w:r>
    </w:p>
    <w:p w:rsidR="00513D08" w:rsidRPr="00EF7EB5" w:rsidRDefault="00513D08">
      <w:pPr>
        <w:pStyle w:val="Innehll2"/>
        <w:rPr>
          <w:sz w:val="24"/>
          <w:szCs w:val="24"/>
        </w:rPr>
      </w:pPr>
      <w:r w:rsidRPr="00EF7EB5">
        <w:t>Anf.  38  ORDFÖRANDEN</w:t>
      </w:r>
      <w:r w:rsidRPr="00EF7EB5">
        <w:tab/>
      </w:r>
      <w:r w:rsidRPr="00EF7EB5">
        <w:fldChar w:fldCharType="begin" w:fldLock="1"/>
      </w:r>
      <w:r w:rsidRPr="00EF7EB5">
        <w:instrText xml:space="preserve"> PAGEREF _Toc306778573 \h </w:instrText>
      </w:r>
      <w:r w:rsidRPr="00EF7EB5">
        <w:fldChar w:fldCharType="separate"/>
      </w:r>
      <w:r w:rsidRPr="00EF7EB5">
        <w:t>9</w:t>
      </w:r>
      <w:r w:rsidRPr="00EF7EB5">
        <w:fldChar w:fldCharType="end"/>
      </w:r>
    </w:p>
    <w:p w:rsidR="00513D08" w:rsidRPr="00EF7EB5" w:rsidRDefault="00513D08">
      <w:pPr>
        <w:pStyle w:val="Innehll2"/>
        <w:rPr>
          <w:sz w:val="24"/>
          <w:szCs w:val="24"/>
        </w:rPr>
      </w:pPr>
      <w:r w:rsidRPr="00EF7EB5">
        <w:t>Anf.  39  Statssekreterare GUNNAR OOM</w:t>
      </w:r>
      <w:r w:rsidRPr="00EF7EB5">
        <w:tab/>
      </w:r>
      <w:r w:rsidRPr="00EF7EB5">
        <w:fldChar w:fldCharType="begin" w:fldLock="1"/>
      </w:r>
      <w:r w:rsidRPr="00EF7EB5">
        <w:instrText xml:space="preserve"> PAGEREF _Toc306778574 \h </w:instrText>
      </w:r>
      <w:r w:rsidRPr="00EF7EB5">
        <w:fldChar w:fldCharType="separate"/>
      </w:r>
      <w:r w:rsidRPr="00EF7EB5">
        <w:t>9</w:t>
      </w:r>
      <w:r w:rsidRPr="00EF7EB5">
        <w:fldChar w:fldCharType="end"/>
      </w:r>
    </w:p>
    <w:p w:rsidR="00513D08" w:rsidRPr="00EF7EB5" w:rsidRDefault="00513D08">
      <w:pPr>
        <w:pStyle w:val="Innehll2"/>
        <w:rPr>
          <w:sz w:val="24"/>
          <w:szCs w:val="24"/>
        </w:rPr>
      </w:pPr>
      <w:r w:rsidRPr="00EF7EB5">
        <w:t>Anf.  40  ORDFÖRANDEN</w:t>
      </w:r>
      <w:r w:rsidRPr="00EF7EB5">
        <w:tab/>
      </w:r>
      <w:r w:rsidRPr="00EF7EB5">
        <w:fldChar w:fldCharType="begin" w:fldLock="1"/>
      </w:r>
      <w:r w:rsidRPr="00EF7EB5">
        <w:instrText xml:space="preserve"> PAGEREF _Toc306778575 \h </w:instrText>
      </w:r>
      <w:r w:rsidRPr="00EF7EB5">
        <w:fldChar w:fldCharType="separate"/>
      </w:r>
      <w:r w:rsidRPr="00EF7EB5">
        <w:t>9</w:t>
      </w:r>
      <w:r w:rsidRPr="00EF7EB5">
        <w:fldChar w:fldCharType="end"/>
      </w:r>
    </w:p>
    <w:p w:rsidR="00513D08" w:rsidRPr="00EF7EB5" w:rsidRDefault="00513D08">
      <w:pPr>
        <w:pStyle w:val="Innehll2"/>
        <w:rPr>
          <w:sz w:val="24"/>
          <w:szCs w:val="24"/>
        </w:rPr>
      </w:pPr>
      <w:r w:rsidRPr="00EF7EB5">
        <w:t>Anf.  41  Statssekreterare GUNNAR OOM</w:t>
      </w:r>
      <w:r w:rsidRPr="00EF7EB5">
        <w:tab/>
      </w:r>
      <w:r w:rsidRPr="00EF7EB5">
        <w:fldChar w:fldCharType="begin" w:fldLock="1"/>
      </w:r>
      <w:r w:rsidRPr="00EF7EB5">
        <w:instrText xml:space="preserve"> PAGEREF _Toc306778576 \h </w:instrText>
      </w:r>
      <w:r w:rsidRPr="00EF7EB5">
        <w:fldChar w:fldCharType="separate"/>
      </w:r>
      <w:r w:rsidRPr="00EF7EB5">
        <w:t>10</w:t>
      </w:r>
      <w:r w:rsidRPr="00EF7EB5">
        <w:fldChar w:fldCharType="end"/>
      </w:r>
    </w:p>
    <w:p w:rsidR="00513D08" w:rsidRPr="00EF7EB5" w:rsidRDefault="00513D08">
      <w:pPr>
        <w:pStyle w:val="Innehll2"/>
        <w:rPr>
          <w:sz w:val="24"/>
          <w:szCs w:val="24"/>
        </w:rPr>
      </w:pPr>
      <w:r w:rsidRPr="00EF7EB5">
        <w:t>Anf.  42  JONAS SJÖSTEDT (V)</w:t>
      </w:r>
      <w:r w:rsidRPr="00EF7EB5">
        <w:tab/>
      </w:r>
      <w:r w:rsidRPr="00EF7EB5">
        <w:fldChar w:fldCharType="begin" w:fldLock="1"/>
      </w:r>
      <w:r w:rsidRPr="00EF7EB5">
        <w:instrText xml:space="preserve"> PAGEREF _Toc306778577 \h </w:instrText>
      </w:r>
      <w:r w:rsidRPr="00EF7EB5">
        <w:fldChar w:fldCharType="separate"/>
      </w:r>
      <w:r w:rsidRPr="00EF7EB5">
        <w:t>10</w:t>
      </w:r>
      <w:r w:rsidRPr="00EF7EB5">
        <w:fldChar w:fldCharType="end"/>
      </w:r>
    </w:p>
    <w:p w:rsidR="00513D08" w:rsidRPr="00EF7EB5" w:rsidRDefault="00513D08">
      <w:pPr>
        <w:pStyle w:val="Innehll2"/>
        <w:rPr>
          <w:sz w:val="24"/>
          <w:szCs w:val="24"/>
        </w:rPr>
      </w:pPr>
      <w:r w:rsidRPr="00EF7EB5">
        <w:t>Anf.  43  Departementssekreterare MALIN LJUNG EIBORN</w:t>
      </w:r>
      <w:r w:rsidRPr="00EF7EB5">
        <w:tab/>
      </w:r>
      <w:r w:rsidRPr="00EF7EB5">
        <w:fldChar w:fldCharType="begin" w:fldLock="1"/>
      </w:r>
      <w:r w:rsidRPr="00EF7EB5">
        <w:instrText xml:space="preserve"> PAGEREF _Toc306778578 \h </w:instrText>
      </w:r>
      <w:r w:rsidRPr="00EF7EB5">
        <w:fldChar w:fldCharType="separate"/>
      </w:r>
      <w:r w:rsidRPr="00EF7EB5">
        <w:t>11</w:t>
      </w:r>
      <w:r w:rsidRPr="00EF7EB5">
        <w:fldChar w:fldCharType="end"/>
      </w:r>
    </w:p>
    <w:p w:rsidR="00513D08" w:rsidRPr="00EF7EB5" w:rsidRDefault="00513D08">
      <w:pPr>
        <w:pStyle w:val="Innehll2"/>
        <w:rPr>
          <w:sz w:val="24"/>
          <w:szCs w:val="24"/>
        </w:rPr>
      </w:pPr>
      <w:r w:rsidRPr="00EF7EB5">
        <w:t>Anf.  44  Statssekreterare GUNNAR OOM</w:t>
      </w:r>
      <w:r w:rsidRPr="00EF7EB5">
        <w:tab/>
      </w:r>
      <w:r w:rsidRPr="00EF7EB5">
        <w:fldChar w:fldCharType="begin" w:fldLock="1"/>
      </w:r>
      <w:r w:rsidRPr="00EF7EB5">
        <w:instrText xml:space="preserve"> PAGEREF _Toc306778579 \h </w:instrText>
      </w:r>
      <w:r w:rsidRPr="00EF7EB5">
        <w:fldChar w:fldCharType="separate"/>
      </w:r>
      <w:r w:rsidRPr="00EF7EB5">
        <w:t>11</w:t>
      </w:r>
      <w:r w:rsidRPr="00EF7EB5">
        <w:fldChar w:fldCharType="end"/>
      </w:r>
    </w:p>
    <w:p w:rsidR="00513D08" w:rsidRPr="00EF7EB5" w:rsidRDefault="00513D08">
      <w:pPr>
        <w:pStyle w:val="Innehll2"/>
        <w:rPr>
          <w:sz w:val="24"/>
          <w:szCs w:val="24"/>
        </w:rPr>
      </w:pPr>
      <w:r w:rsidRPr="00EF7EB5">
        <w:t>Anf.  45  ORDFÖRANDEN</w:t>
      </w:r>
      <w:r w:rsidRPr="00EF7EB5">
        <w:tab/>
      </w:r>
      <w:r w:rsidRPr="00EF7EB5">
        <w:fldChar w:fldCharType="begin" w:fldLock="1"/>
      </w:r>
      <w:r w:rsidRPr="00EF7EB5">
        <w:instrText xml:space="preserve"> PAGEREF _Toc306778580 \h </w:instrText>
      </w:r>
      <w:r w:rsidRPr="00EF7EB5">
        <w:fldChar w:fldCharType="separate"/>
      </w:r>
      <w:r w:rsidRPr="00EF7EB5">
        <w:t>11</w:t>
      </w:r>
      <w:r w:rsidRPr="00EF7EB5">
        <w:fldChar w:fldCharType="end"/>
      </w:r>
    </w:p>
    <w:p w:rsidR="00513D08" w:rsidRPr="00EF7EB5" w:rsidRDefault="00513D08">
      <w:pPr>
        <w:pStyle w:val="Innehll2"/>
        <w:rPr>
          <w:sz w:val="24"/>
          <w:szCs w:val="24"/>
        </w:rPr>
      </w:pPr>
      <w:r w:rsidRPr="00EF7EB5">
        <w:t>Anf.  46  Statssekreterare GUNNAR OOM</w:t>
      </w:r>
      <w:r w:rsidRPr="00EF7EB5">
        <w:tab/>
      </w:r>
      <w:r w:rsidRPr="00EF7EB5">
        <w:fldChar w:fldCharType="begin" w:fldLock="1"/>
      </w:r>
      <w:r w:rsidRPr="00EF7EB5">
        <w:instrText xml:space="preserve"> PAGEREF _Toc306778581 \h </w:instrText>
      </w:r>
      <w:r w:rsidRPr="00EF7EB5">
        <w:fldChar w:fldCharType="separate"/>
      </w:r>
      <w:r w:rsidRPr="00EF7EB5">
        <w:t>11</w:t>
      </w:r>
      <w:r w:rsidRPr="00EF7EB5">
        <w:fldChar w:fldCharType="end"/>
      </w:r>
    </w:p>
    <w:p w:rsidR="00513D08" w:rsidRPr="00EF7EB5" w:rsidRDefault="00513D08">
      <w:pPr>
        <w:pStyle w:val="Innehll2"/>
        <w:rPr>
          <w:sz w:val="24"/>
          <w:szCs w:val="24"/>
        </w:rPr>
      </w:pPr>
      <w:r w:rsidRPr="00EF7EB5">
        <w:t>Anf.  47  CARINA ADOLFSSON ELGESTAM (S)</w:t>
      </w:r>
      <w:r w:rsidRPr="00EF7EB5">
        <w:tab/>
      </w:r>
      <w:r w:rsidRPr="00EF7EB5">
        <w:fldChar w:fldCharType="begin" w:fldLock="1"/>
      </w:r>
      <w:r w:rsidRPr="00EF7EB5">
        <w:instrText xml:space="preserve"> PAGEREF _Toc306778582 \h </w:instrText>
      </w:r>
      <w:r w:rsidRPr="00EF7EB5">
        <w:fldChar w:fldCharType="separate"/>
      </w:r>
      <w:r w:rsidRPr="00EF7EB5">
        <w:t>11</w:t>
      </w:r>
      <w:r w:rsidRPr="00EF7EB5">
        <w:fldChar w:fldCharType="end"/>
      </w:r>
    </w:p>
    <w:p w:rsidR="00513D08" w:rsidRPr="00EF7EB5" w:rsidRDefault="00513D08">
      <w:pPr>
        <w:pStyle w:val="Innehll2"/>
        <w:rPr>
          <w:sz w:val="24"/>
          <w:szCs w:val="24"/>
        </w:rPr>
      </w:pPr>
      <w:r w:rsidRPr="00EF7EB5">
        <w:t>Anf.  48  Statssekreterare GUNNAR OOM</w:t>
      </w:r>
      <w:r w:rsidRPr="00EF7EB5">
        <w:tab/>
      </w:r>
      <w:r w:rsidRPr="00EF7EB5">
        <w:fldChar w:fldCharType="begin" w:fldLock="1"/>
      </w:r>
      <w:r w:rsidRPr="00EF7EB5">
        <w:instrText xml:space="preserve"> PAGEREF _Toc306778583 \h </w:instrText>
      </w:r>
      <w:r w:rsidRPr="00EF7EB5">
        <w:fldChar w:fldCharType="separate"/>
      </w:r>
      <w:r w:rsidRPr="00EF7EB5">
        <w:t>12</w:t>
      </w:r>
      <w:r w:rsidRPr="00EF7EB5">
        <w:fldChar w:fldCharType="end"/>
      </w:r>
    </w:p>
    <w:p w:rsidR="00513D08" w:rsidRPr="00EF7EB5" w:rsidRDefault="00513D08">
      <w:pPr>
        <w:pStyle w:val="Innehll2"/>
        <w:rPr>
          <w:sz w:val="24"/>
          <w:szCs w:val="24"/>
        </w:rPr>
      </w:pPr>
      <w:r w:rsidRPr="00EF7EB5">
        <w:t>Anf.  49  Departementssekreterare JOHAN STÅLHAMMAR</w:t>
      </w:r>
      <w:r w:rsidRPr="00EF7EB5">
        <w:tab/>
      </w:r>
      <w:r w:rsidRPr="00EF7EB5">
        <w:fldChar w:fldCharType="begin" w:fldLock="1"/>
      </w:r>
      <w:r w:rsidRPr="00EF7EB5">
        <w:instrText xml:space="preserve"> PAGEREF _Toc306778584 \h </w:instrText>
      </w:r>
      <w:r w:rsidRPr="00EF7EB5">
        <w:fldChar w:fldCharType="separate"/>
      </w:r>
      <w:r w:rsidRPr="00EF7EB5">
        <w:t>12</w:t>
      </w:r>
      <w:r w:rsidRPr="00EF7EB5">
        <w:fldChar w:fldCharType="end"/>
      </w:r>
    </w:p>
    <w:p w:rsidR="00513D08" w:rsidRPr="00EF7EB5" w:rsidRDefault="00513D08">
      <w:pPr>
        <w:pStyle w:val="Innehll2"/>
        <w:rPr>
          <w:sz w:val="24"/>
          <w:szCs w:val="24"/>
        </w:rPr>
      </w:pPr>
      <w:r w:rsidRPr="00EF7EB5">
        <w:t>Anf.  50  ORDFÖRANDEN</w:t>
      </w:r>
      <w:r w:rsidRPr="00EF7EB5">
        <w:tab/>
      </w:r>
      <w:r w:rsidRPr="00EF7EB5">
        <w:fldChar w:fldCharType="begin" w:fldLock="1"/>
      </w:r>
      <w:r w:rsidRPr="00EF7EB5">
        <w:instrText xml:space="preserve"> PAGEREF _Toc306778585 \h </w:instrText>
      </w:r>
      <w:r w:rsidRPr="00EF7EB5">
        <w:fldChar w:fldCharType="separate"/>
      </w:r>
      <w:r w:rsidRPr="00EF7EB5">
        <w:t>12</w:t>
      </w:r>
      <w:r w:rsidRPr="00EF7EB5">
        <w:fldChar w:fldCharType="end"/>
      </w:r>
    </w:p>
    <w:p w:rsidR="00513D08" w:rsidRPr="00EF7EB5" w:rsidRDefault="00513D08">
      <w:pPr>
        <w:pStyle w:val="Innehll2"/>
        <w:rPr>
          <w:sz w:val="24"/>
          <w:szCs w:val="24"/>
        </w:rPr>
      </w:pPr>
      <w:r w:rsidRPr="00EF7EB5">
        <w:t>Anf.  51  Statssekreterare GUNNAR OOM</w:t>
      </w:r>
      <w:r w:rsidRPr="00EF7EB5">
        <w:tab/>
      </w:r>
      <w:r w:rsidRPr="00EF7EB5">
        <w:fldChar w:fldCharType="begin" w:fldLock="1"/>
      </w:r>
      <w:r w:rsidRPr="00EF7EB5">
        <w:instrText xml:space="preserve"> PAGEREF _Toc306778586 \h </w:instrText>
      </w:r>
      <w:r w:rsidRPr="00EF7EB5">
        <w:fldChar w:fldCharType="separate"/>
      </w:r>
      <w:r w:rsidRPr="00EF7EB5">
        <w:t>12</w:t>
      </w:r>
      <w:r w:rsidRPr="00EF7EB5">
        <w:fldChar w:fldCharType="end"/>
      </w:r>
    </w:p>
    <w:p w:rsidR="00513D08" w:rsidRPr="00EF7EB5" w:rsidRDefault="00513D08">
      <w:pPr>
        <w:pStyle w:val="Innehll2"/>
        <w:rPr>
          <w:sz w:val="24"/>
          <w:szCs w:val="24"/>
        </w:rPr>
      </w:pPr>
      <w:r w:rsidRPr="00EF7EB5">
        <w:t>Anf.  52  ORDFÖRANDEN</w:t>
      </w:r>
      <w:r w:rsidRPr="00EF7EB5">
        <w:tab/>
      </w:r>
      <w:r w:rsidRPr="00EF7EB5">
        <w:fldChar w:fldCharType="begin" w:fldLock="1"/>
      </w:r>
      <w:r w:rsidRPr="00EF7EB5">
        <w:instrText xml:space="preserve"> PAGEREF _Toc306778587 \h </w:instrText>
      </w:r>
      <w:r w:rsidRPr="00EF7EB5">
        <w:fldChar w:fldCharType="separate"/>
      </w:r>
      <w:r w:rsidRPr="00EF7EB5">
        <w:t>13</w:t>
      </w:r>
      <w:r w:rsidRPr="00EF7EB5">
        <w:fldChar w:fldCharType="end"/>
      </w:r>
    </w:p>
    <w:p w:rsidR="00513D08" w:rsidRPr="00EF7EB5" w:rsidRDefault="00513D08">
      <w:pPr>
        <w:pStyle w:val="Innehll2"/>
        <w:rPr>
          <w:sz w:val="24"/>
          <w:szCs w:val="24"/>
        </w:rPr>
      </w:pPr>
      <w:r w:rsidRPr="00EF7EB5">
        <w:t>Anf.  53  CARINA ADOLFSSON ELGESTAM (S)</w:t>
      </w:r>
      <w:r w:rsidRPr="00EF7EB5">
        <w:tab/>
      </w:r>
      <w:r w:rsidRPr="00EF7EB5">
        <w:fldChar w:fldCharType="begin" w:fldLock="1"/>
      </w:r>
      <w:r w:rsidRPr="00EF7EB5">
        <w:instrText xml:space="preserve"> PAGEREF _Toc306778588 \h </w:instrText>
      </w:r>
      <w:r w:rsidRPr="00EF7EB5">
        <w:fldChar w:fldCharType="separate"/>
      </w:r>
      <w:r w:rsidRPr="00EF7EB5">
        <w:t>13</w:t>
      </w:r>
      <w:r w:rsidRPr="00EF7EB5">
        <w:fldChar w:fldCharType="end"/>
      </w:r>
    </w:p>
    <w:p w:rsidR="00513D08" w:rsidRPr="00EF7EB5" w:rsidRDefault="00513D08">
      <w:pPr>
        <w:pStyle w:val="Innehll2"/>
        <w:rPr>
          <w:sz w:val="24"/>
          <w:szCs w:val="24"/>
        </w:rPr>
      </w:pPr>
      <w:r w:rsidRPr="00EF7EB5">
        <w:t>Anf.  54  Statssekreterare GUNNAR OOM</w:t>
      </w:r>
      <w:r w:rsidRPr="00EF7EB5">
        <w:tab/>
      </w:r>
      <w:r w:rsidRPr="00EF7EB5">
        <w:fldChar w:fldCharType="begin" w:fldLock="1"/>
      </w:r>
      <w:r w:rsidRPr="00EF7EB5">
        <w:instrText xml:space="preserve"> PAGEREF _Toc306778589 \h </w:instrText>
      </w:r>
      <w:r w:rsidRPr="00EF7EB5">
        <w:fldChar w:fldCharType="separate"/>
      </w:r>
      <w:r w:rsidRPr="00EF7EB5">
        <w:t>13</w:t>
      </w:r>
      <w:r w:rsidRPr="00EF7EB5">
        <w:fldChar w:fldCharType="end"/>
      </w:r>
    </w:p>
    <w:p w:rsidR="00513D08" w:rsidRPr="00EF7EB5" w:rsidRDefault="00513D08">
      <w:pPr>
        <w:pStyle w:val="Innehll2"/>
        <w:rPr>
          <w:sz w:val="24"/>
          <w:szCs w:val="24"/>
        </w:rPr>
      </w:pPr>
      <w:r w:rsidRPr="00EF7EB5">
        <w:t>Anf.  55  Ämnesrådet CARL JOSEFSSON</w:t>
      </w:r>
      <w:r w:rsidRPr="00EF7EB5">
        <w:tab/>
      </w:r>
      <w:r w:rsidRPr="00EF7EB5">
        <w:fldChar w:fldCharType="begin" w:fldLock="1"/>
      </w:r>
      <w:r w:rsidRPr="00EF7EB5">
        <w:instrText xml:space="preserve"> PAGEREF _Toc306778590 \h </w:instrText>
      </w:r>
      <w:r w:rsidRPr="00EF7EB5">
        <w:fldChar w:fldCharType="separate"/>
      </w:r>
      <w:r w:rsidRPr="00EF7EB5">
        <w:t>13</w:t>
      </w:r>
      <w:r w:rsidRPr="00EF7EB5">
        <w:fldChar w:fldCharType="end"/>
      </w:r>
    </w:p>
    <w:p w:rsidR="00513D08" w:rsidRPr="00EF7EB5" w:rsidRDefault="00513D08">
      <w:pPr>
        <w:pStyle w:val="Innehll2"/>
        <w:rPr>
          <w:sz w:val="24"/>
          <w:szCs w:val="24"/>
        </w:rPr>
      </w:pPr>
      <w:r w:rsidRPr="00EF7EB5">
        <w:t>Anf.  56  ORDFÖRANDEN</w:t>
      </w:r>
      <w:r w:rsidRPr="00EF7EB5">
        <w:tab/>
      </w:r>
      <w:r w:rsidRPr="00EF7EB5">
        <w:fldChar w:fldCharType="begin" w:fldLock="1"/>
      </w:r>
      <w:r w:rsidRPr="00EF7EB5">
        <w:instrText xml:space="preserve"> PAGEREF _Toc306778591 \h </w:instrText>
      </w:r>
      <w:r w:rsidRPr="00EF7EB5">
        <w:fldChar w:fldCharType="separate"/>
      </w:r>
      <w:r w:rsidRPr="00EF7EB5">
        <w:t>13</w:t>
      </w:r>
      <w:r w:rsidRPr="00EF7EB5">
        <w:fldChar w:fldCharType="end"/>
      </w:r>
    </w:p>
    <w:p w:rsidR="00513D08" w:rsidRPr="00EF7EB5" w:rsidRDefault="00513D08">
      <w:pPr>
        <w:pStyle w:val="Innehll2"/>
        <w:rPr>
          <w:sz w:val="24"/>
          <w:szCs w:val="24"/>
        </w:rPr>
      </w:pPr>
      <w:r w:rsidRPr="00EF7EB5">
        <w:t>Anf.  57  Ämnesrådet CARL JOSEFSSON</w:t>
      </w:r>
      <w:r w:rsidRPr="00EF7EB5">
        <w:tab/>
      </w:r>
      <w:r w:rsidRPr="00EF7EB5">
        <w:fldChar w:fldCharType="begin" w:fldLock="1"/>
      </w:r>
      <w:r w:rsidRPr="00EF7EB5">
        <w:instrText xml:space="preserve"> PAGEREF _Toc306778592 \h </w:instrText>
      </w:r>
      <w:r w:rsidRPr="00EF7EB5">
        <w:fldChar w:fldCharType="separate"/>
      </w:r>
      <w:r w:rsidRPr="00EF7EB5">
        <w:t>14</w:t>
      </w:r>
      <w:r w:rsidRPr="00EF7EB5">
        <w:fldChar w:fldCharType="end"/>
      </w:r>
    </w:p>
    <w:p w:rsidR="00513D08" w:rsidRPr="00EF7EB5" w:rsidRDefault="00513D08">
      <w:pPr>
        <w:pStyle w:val="Innehll2"/>
        <w:rPr>
          <w:sz w:val="24"/>
          <w:szCs w:val="24"/>
        </w:rPr>
      </w:pPr>
      <w:r w:rsidRPr="00EF7EB5">
        <w:t>Anf.  58  JONAS SJÖSTEDT (V)</w:t>
      </w:r>
      <w:r w:rsidRPr="00EF7EB5">
        <w:tab/>
      </w:r>
      <w:r w:rsidRPr="00EF7EB5">
        <w:fldChar w:fldCharType="begin" w:fldLock="1"/>
      </w:r>
      <w:r w:rsidRPr="00EF7EB5">
        <w:instrText xml:space="preserve"> PAGEREF _Toc306778593 \h </w:instrText>
      </w:r>
      <w:r w:rsidRPr="00EF7EB5">
        <w:fldChar w:fldCharType="separate"/>
      </w:r>
      <w:r w:rsidRPr="00EF7EB5">
        <w:t>14</w:t>
      </w:r>
      <w:r w:rsidRPr="00EF7EB5">
        <w:fldChar w:fldCharType="end"/>
      </w:r>
    </w:p>
    <w:p w:rsidR="00513D08" w:rsidRPr="00EF7EB5" w:rsidRDefault="00513D08">
      <w:pPr>
        <w:pStyle w:val="Innehll2"/>
        <w:rPr>
          <w:sz w:val="24"/>
          <w:szCs w:val="24"/>
        </w:rPr>
      </w:pPr>
      <w:r w:rsidRPr="00EF7EB5">
        <w:t>Anf.  59  Ämnesrådet CARL JOSEFSSON</w:t>
      </w:r>
      <w:r w:rsidRPr="00EF7EB5">
        <w:tab/>
      </w:r>
      <w:r w:rsidRPr="00EF7EB5">
        <w:fldChar w:fldCharType="begin" w:fldLock="1"/>
      </w:r>
      <w:r w:rsidRPr="00EF7EB5">
        <w:instrText xml:space="preserve"> PAGEREF _Toc306778594 \h </w:instrText>
      </w:r>
      <w:r w:rsidRPr="00EF7EB5">
        <w:fldChar w:fldCharType="separate"/>
      </w:r>
      <w:r w:rsidRPr="00EF7EB5">
        <w:t>14</w:t>
      </w:r>
      <w:r w:rsidRPr="00EF7EB5">
        <w:fldChar w:fldCharType="end"/>
      </w:r>
    </w:p>
    <w:p w:rsidR="00513D08" w:rsidRPr="00EF7EB5" w:rsidRDefault="00513D08">
      <w:pPr>
        <w:pStyle w:val="Innehll2"/>
        <w:rPr>
          <w:sz w:val="24"/>
          <w:szCs w:val="24"/>
        </w:rPr>
      </w:pPr>
      <w:r w:rsidRPr="00EF7EB5">
        <w:t>Anf.  60  ORDFÖRANDEN</w:t>
      </w:r>
      <w:r w:rsidRPr="00EF7EB5">
        <w:tab/>
      </w:r>
      <w:r w:rsidRPr="00EF7EB5">
        <w:fldChar w:fldCharType="begin" w:fldLock="1"/>
      </w:r>
      <w:r w:rsidRPr="00EF7EB5">
        <w:instrText xml:space="preserve"> PAGEREF _Toc306778595 \h </w:instrText>
      </w:r>
      <w:r w:rsidRPr="00EF7EB5">
        <w:fldChar w:fldCharType="separate"/>
      </w:r>
      <w:r w:rsidRPr="00EF7EB5">
        <w:t>14</w:t>
      </w:r>
      <w:r w:rsidRPr="00EF7EB5">
        <w:fldChar w:fldCharType="end"/>
      </w:r>
    </w:p>
    <w:p w:rsidR="00513D08" w:rsidRPr="00EF7EB5" w:rsidRDefault="00513D08">
      <w:pPr>
        <w:pStyle w:val="Innehll2"/>
        <w:rPr>
          <w:sz w:val="24"/>
          <w:szCs w:val="24"/>
        </w:rPr>
      </w:pPr>
      <w:r w:rsidRPr="00EF7EB5">
        <w:t>Anf.  61  Ämnesrådet CARL JOSEFSSON</w:t>
      </w:r>
      <w:r w:rsidRPr="00EF7EB5">
        <w:tab/>
      </w:r>
      <w:r w:rsidRPr="00EF7EB5">
        <w:fldChar w:fldCharType="begin" w:fldLock="1"/>
      </w:r>
      <w:r w:rsidRPr="00EF7EB5">
        <w:instrText xml:space="preserve"> PAGEREF _Toc306778596 \h </w:instrText>
      </w:r>
      <w:r w:rsidRPr="00EF7EB5">
        <w:fldChar w:fldCharType="separate"/>
      </w:r>
      <w:r w:rsidRPr="00EF7EB5">
        <w:t>14</w:t>
      </w:r>
      <w:r w:rsidRPr="00EF7EB5">
        <w:fldChar w:fldCharType="end"/>
      </w:r>
    </w:p>
    <w:p w:rsidR="00513D08" w:rsidRPr="00EF7EB5" w:rsidRDefault="00513D08">
      <w:pPr>
        <w:pStyle w:val="Innehll2"/>
        <w:rPr>
          <w:sz w:val="24"/>
          <w:szCs w:val="24"/>
        </w:rPr>
      </w:pPr>
      <w:r w:rsidRPr="00EF7EB5">
        <w:t>Anf.  62  ORDFÖRANDEN</w:t>
      </w:r>
      <w:r w:rsidRPr="00EF7EB5">
        <w:tab/>
      </w:r>
      <w:r w:rsidRPr="00EF7EB5">
        <w:fldChar w:fldCharType="begin" w:fldLock="1"/>
      </w:r>
      <w:r w:rsidRPr="00EF7EB5">
        <w:instrText xml:space="preserve"> PAGEREF _Toc306778597 \h </w:instrText>
      </w:r>
      <w:r w:rsidRPr="00EF7EB5">
        <w:fldChar w:fldCharType="separate"/>
      </w:r>
      <w:r w:rsidRPr="00EF7EB5">
        <w:t>14</w:t>
      </w:r>
      <w:r w:rsidRPr="00EF7EB5">
        <w:fldChar w:fldCharType="end"/>
      </w:r>
    </w:p>
    <w:p w:rsidR="00513D08" w:rsidRPr="00EF7EB5" w:rsidRDefault="00513D08">
      <w:pPr>
        <w:pStyle w:val="Innehll2"/>
        <w:rPr>
          <w:sz w:val="24"/>
          <w:szCs w:val="24"/>
        </w:rPr>
      </w:pPr>
      <w:r w:rsidRPr="00EF7EB5">
        <w:t>Anf.  63  Statssekreterare GUNNAR OOM</w:t>
      </w:r>
      <w:r w:rsidRPr="00EF7EB5">
        <w:tab/>
      </w:r>
      <w:r w:rsidRPr="00EF7EB5">
        <w:fldChar w:fldCharType="begin" w:fldLock="1"/>
      </w:r>
      <w:r w:rsidRPr="00EF7EB5">
        <w:instrText xml:space="preserve"> PAGEREF _Toc306778598 \h </w:instrText>
      </w:r>
      <w:r w:rsidRPr="00EF7EB5">
        <w:fldChar w:fldCharType="separate"/>
      </w:r>
      <w:r w:rsidRPr="00EF7EB5">
        <w:t>14</w:t>
      </w:r>
      <w:r w:rsidRPr="00EF7EB5">
        <w:fldChar w:fldCharType="end"/>
      </w:r>
    </w:p>
    <w:p w:rsidR="00513D08" w:rsidRPr="00EF7EB5" w:rsidRDefault="00513D08">
      <w:pPr>
        <w:pStyle w:val="Innehll2"/>
        <w:rPr>
          <w:sz w:val="24"/>
          <w:szCs w:val="24"/>
        </w:rPr>
      </w:pPr>
      <w:r w:rsidRPr="00EF7EB5">
        <w:t>Anf.  64  ORDFÖRANDEN</w:t>
      </w:r>
      <w:r w:rsidRPr="00EF7EB5">
        <w:tab/>
      </w:r>
      <w:r w:rsidRPr="00EF7EB5">
        <w:fldChar w:fldCharType="begin" w:fldLock="1"/>
      </w:r>
      <w:r w:rsidRPr="00EF7EB5">
        <w:instrText xml:space="preserve"> PAGEREF _Toc306778599 \h </w:instrText>
      </w:r>
      <w:r w:rsidRPr="00EF7EB5">
        <w:fldChar w:fldCharType="separate"/>
      </w:r>
      <w:r w:rsidRPr="00EF7EB5">
        <w:t>15</w:t>
      </w:r>
      <w:r w:rsidRPr="00EF7EB5">
        <w:fldChar w:fldCharType="end"/>
      </w:r>
    </w:p>
    <w:p w:rsidR="00513D08" w:rsidRPr="00EF7EB5" w:rsidRDefault="00513D08">
      <w:pPr>
        <w:pStyle w:val="Innehll2"/>
        <w:rPr>
          <w:sz w:val="24"/>
          <w:szCs w:val="24"/>
        </w:rPr>
      </w:pPr>
      <w:r w:rsidRPr="00EF7EB5">
        <w:t>Anf.  65  Statssekreterare GUNNAR OOM</w:t>
      </w:r>
      <w:r w:rsidRPr="00EF7EB5">
        <w:tab/>
      </w:r>
      <w:r w:rsidRPr="00EF7EB5">
        <w:fldChar w:fldCharType="begin" w:fldLock="1"/>
      </w:r>
      <w:r w:rsidRPr="00EF7EB5">
        <w:instrText xml:space="preserve"> PAGEREF _Toc306778600 \h </w:instrText>
      </w:r>
      <w:r w:rsidRPr="00EF7EB5">
        <w:fldChar w:fldCharType="separate"/>
      </w:r>
      <w:r w:rsidRPr="00EF7EB5">
        <w:t>15</w:t>
      </w:r>
      <w:r w:rsidRPr="00EF7EB5">
        <w:fldChar w:fldCharType="end"/>
      </w:r>
    </w:p>
    <w:p w:rsidR="00513D08" w:rsidRPr="00EF7EB5" w:rsidRDefault="00513D08">
      <w:pPr>
        <w:pStyle w:val="Innehll2"/>
        <w:rPr>
          <w:sz w:val="24"/>
          <w:szCs w:val="24"/>
        </w:rPr>
      </w:pPr>
      <w:r w:rsidRPr="00EF7EB5">
        <w:t>Anf.  66  CARINA ADOLFSSON ELGESTAM (S)</w:t>
      </w:r>
      <w:r w:rsidRPr="00EF7EB5">
        <w:tab/>
      </w:r>
      <w:r w:rsidRPr="00EF7EB5">
        <w:fldChar w:fldCharType="begin" w:fldLock="1"/>
      </w:r>
      <w:r w:rsidRPr="00EF7EB5">
        <w:instrText xml:space="preserve"> PAGEREF _Toc306778601 \h </w:instrText>
      </w:r>
      <w:r w:rsidRPr="00EF7EB5">
        <w:fldChar w:fldCharType="separate"/>
      </w:r>
      <w:r w:rsidRPr="00EF7EB5">
        <w:t>15</w:t>
      </w:r>
      <w:r w:rsidRPr="00EF7EB5">
        <w:fldChar w:fldCharType="end"/>
      </w:r>
    </w:p>
    <w:p w:rsidR="00513D08" w:rsidRPr="00EF7EB5" w:rsidRDefault="00513D08">
      <w:pPr>
        <w:pStyle w:val="Innehll2"/>
        <w:rPr>
          <w:sz w:val="24"/>
          <w:szCs w:val="24"/>
        </w:rPr>
      </w:pPr>
      <w:r w:rsidRPr="00EF7EB5">
        <w:t>Anf.  67  ORDFÖRANDEN</w:t>
      </w:r>
      <w:r w:rsidRPr="00EF7EB5">
        <w:tab/>
      </w:r>
      <w:r w:rsidRPr="00EF7EB5">
        <w:fldChar w:fldCharType="begin" w:fldLock="1"/>
      </w:r>
      <w:r w:rsidRPr="00EF7EB5">
        <w:instrText xml:space="preserve"> PAGEREF _Toc306778602 \h </w:instrText>
      </w:r>
      <w:r w:rsidRPr="00EF7EB5">
        <w:fldChar w:fldCharType="separate"/>
      </w:r>
      <w:r w:rsidRPr="00EF7EB5">
        <w:t>16</w:t>
      </w:r>
      <w:r w:rsidRPr="00EF7EB5">
        <w:fldChar w:fldCharType="end"/>
      </w:r>
    </w:p>
    <w:p w:rsidR="00513D08" w:rsidRPr="00EF7EB5" w:rsidRDefault="00513D08">
      <w:pPr>
        <w:pStyle w:val="Innehll2"/>
        <w:rPr>
          <w:sz w:val="24"/>
          <w:szCs w:val="24"/>
        </w:rPr>
      </w:pPr>
      <w:r w:rsidRPr="00EF7EB5">
        <w:t>Anf.  68  Statssekreterare GUNNAR OOM</w:t>
      </w:r>
      <w:r w:rsidRPr="00EF7EB5">
        <w:tab/>
      </w:r>
      <w:r w:rsidRPr="00EF7EB5">
        <w:fldChar w:fldCharType="begin" w:fldLock="1"/>
      </w:r>
      <w:r w:rsidRPr="00EF7EB5">
        <w:instrText xml:space="preserve"> PAGEREF _Toc306778603 \h </w:instrText>
      </w:r>
      <w:r w:rsidRPr="00EF7EB5">
        <w:fldChar w:fldCharType="separate"/>
      </w:r>
      <w:r w:rsidRPr="00EF7EB5">
        <w:t>16</w:t>
      </w:r>
      <w:r w:rsidRPr="00EF7EB5">
        <w:fldChar w:fldCharType="end"/>
      </w:r>
    </w:p>
    <w:p w:rsidR="00513D08" w:rsidRPr="00EF7EB5" w:rsidRDefault="00513D08">
      <w:pPr>
        <w:pStyle w:val="Innehll2"/>
        <w:rPr>
          <w:sz w:val="24"/>
          <w:szCs w:val="24"/>
        </w:rPr>
      </w:pPr>
      <w:r w:rsidRPr="00EF7EB5">
        <w:t>Anf.  69  Departementssekreterare ROGER BENGTSSON</w:t>
      </w:r>
      <w:r w:rsidRPr="00EF7EB5">
        <w:tab/>
      </w:r>
      <w:r w:rsidRPr="00EF7EB5">
        <w:fldChar w:fldCharType="begin" w:fldLock="1"/>
      </w:r>
      <w:r w:rsidRPr="00EF7EB5">
        <w:instrText xml:space="preserve"> PAGEREF _Toc306778604 \h </w:instrText>
      </w:r>
      <w:r w:rsidRPr="00EF7EB5">
        <w:fldChar w:fldCharType="separate"/>
      </w:r>
      <w:r w:rsidRPr="00EF7EB5">
        <w:t>16</w:t>
      </w:r>
      <w:r w:rsidRPr="00EF7EB5">
        <w:fldChar w:fldCharType="end"/>
      </w:r>
    </w:p>
    <w:p w:rsidR="00513D08" w:rsidRPr="00EF7EB5" w:rsidRDefault="00513D08">
      <w:pPr>
        <w:pStyle w:val="Innehll2"/>
        <w:rPr>
          <w:sz w:val="24"/>
          <w:szCs w:val="24"/>
        </w:rPr>
      </w:pPr>
      <w:r w:rsidRPr="00EF7EB5">
        <w:t>Anf.  70  JONAS SJÖSTEDT (V)</w:t>
      </w:r>
      <w:r w:rsidRPr="00EF7EB5">
        <w:tab/>
      </w:r>
      <w:r w:rsidRPr="00EF7EB5">
        <w:fldChar w:fldCharType="begin" w:fldLock="1"/>
      </w:r>
      <w:r w:rsidRPr="00EF7EB5">
        <w:instrText xml:space="preserve"> PAGEREF _Toc306778605 \h </w:instrText>
      </w:r>
      <w:r w:rsidRPr="00EF7EB5">
        <w:fldChar w:fldCharType="separate"/>
      </w:r>
      <w:r w:rsidRPr="00EF7EB5">
        <w:t>17</w:t>
      </w:r>
      <w:r w:rsidRPr="00EF7EB5">
        <w:fldChar w:fldCharType="end"/>
      </w:r>
    </w:p>
    <w:p w:rsidR="00513D08" w:rsidRPr="00EF7EB5" w:rsidRDefault="00513D08">
      <w:pPr>
        <w:pStyle w:val="Innehll2"/>
        <w:rPr>
          <w:sz w:val="24"/>
          <w:szCs w:val="24"/>
        </w:rPr>
      </w:pPr>
      <w:r w:rsidRPr="00EF7EB5">
        <w:t>Anf.  71  Departementssekreterare ROGER BENGTSSON</w:t>
      </w:r>
      <w:r w:rsidRPr="00EF7EB5">
        <w:tab/>
      </w:r>
      <w:r w:rsidRPr="00EF7EB5">
        <w:fldChar w:fldCharType="begin" w:fldLock="1"/>
      </w:r>
      <w:r w:rsidRPr="00EF7EB5">
        <w:instrText xml:space="preserve"> PAGEREF _Toc306778606 \h </w:instrText>
      </w:r>
      <w:r w:rsidRPr="00EF7EB5">
        <w:fldChar w:fldCharType="separate"/>
      </w:r>
      <w:r w:rsidRPr="00EF7EB5">
        <w:t>17</w:t>
      </w:r>
      <w:r w:rsidRPr="00EF7EB5">
        <w:fldChar w:fldCharType="end"/>
      </w:r>
    </w:p>
    <w:p w:rsidR="00513D08" w:rsidRPr="00EF7EB5" w:rsidRDefault="00513D08">
      <w:pPr>
        <w:pStyle w:val="Innehll2"/>
        <w:rPr>
          <w:sz w:val="24"/>
          <w:szCs w:val="24"/>
        </w:rPr>
      </w:pPr>
      <w:r w:rsidRPr="00EF7EB5">
        <w:t>Anf.  72  ORDFÖRANDEN</w:t>
      </w:r>
      <w:r w:rsidRPr="00EF7EB5">
        <w:tab/>
      </w:r>
      <w:r w:rsidRPr="00EF7EB5">
        <w:fldChar w:fldCharType="begin" w:fldLock="1"/>
      </w:r>
      <w:r w:rsidRPr="00EF7EB5">
        <w:instrText xml:space="preserve"> PAGEREF _Toc306778607 \h </w:instrText>
      </w:r>
      <w:r w:rsidRPr="00EF7EB5">
        <w:fldChar w:fldCharType="separate"/>
      </w:r>
      <w:r w:rsidRPr="00EF7EB5">
        <w:t>17</w:t>
      </w:r>
      <w:r w:rsidRPr="00EF7EB5">
        <w:fldChar w:fldCharType="end"/>
      </w:r>
    </w:p>
    <w:p w:rsidR="00513D08" w:rsidRPr="00EF7EB5" w:rsidRDefault="00513D08">
      <w:pPr>
        <w:pStyle w:val="Innehll1"/>
        <w:rPr>
          <w:b w:val="0"/>
          <w:sz w:val="24"/>
          <w:szCs w:val="24"/>
        </w:rPr>
      </w:pPr>
      <w:r w:rsidRPr="00EF7EB5">
        <w:t>3 §  Utrikes frågor – handel</w:t>
      </w:r>
      <w:r w:rsidRPr="00EF7EB5">
        <w:tab/>
      </w:r>
      <w:r w:rsidRPr="00EF7EB5">
        <w:fldChar w:fldCharType="begin" w:fldLock="1"/>
      </w:r>
      <w:r w:rsidRPr="00EF7EB5">
        <w:instrText xml:space="preserve"> PAGEREF _Toc306778608 \h </w:instrText>
      </w:r>
      <w:r w:rsidRPr="00EF7EB5">
        <w:fldChar w:fldCharType="separate"/>
      </w:r>
      <w:r w:rsidRPr="00EF7EB5">
        <w:t>18</w:t>
      </w:r>
      <w:r w:rsidRPr="00EF7EB5">
        <w:fldChar w:fldCharType="end"/>
      </w:r>
    </w:p>
    <w:p w:rsidR="00513D08" w:rsidRPr="00EF7EB5" w:rsidRDefault="00513D08">
      <w:pPr>
        <w:pStyle w:val="Innehll2"/>
        <w:rPr>
          <w:sz w:val="24"/>
          <w:szCs w:val="24"/>
        </w:rPr>
      </w:pPr>
      <w:r w:rsidRPr="00EF7EB5">
        <w:t>Anf.  73  ORDFÖRANDEN</w:t>
      </w:r>
      <w:r w:rsidRPr="00EF7EB5">
        <w:tab/>
      </w:r>
      <w:r w:rsidRPr="00EF7EB5">
        <w:fldChar w:fldCharType="begin" w:fldLock="1"/>
      </w:r>
      <w:r w:rsidRPr="00EF7EB5">
        <w:instrText xml:space="preserve"> PAGEREF _Toc306778609 \h </w:instrText>
      </w:r>
      <w:r w:rsidRPr="00EF7EB5">
        <w:fldChar w:fldCharType="separate"/>
      </w:r>
      <w:r w:rsidRPr="00EF7EB5">
        <w:t>18</w:t>
      </w:r>
      <w:r w:rsidRPr="00EF7EB5">
        <w:fldChar w:fldCharType="end"/>
      </w:r>
    </w:p>
    <w:p w:rsidR="00513D08" w:rsidRPr="00EF7EB5" w:rsidRDefault="00513D08">
      <w:pPr>
        <w:pStyle w:val="Innehll2"/>
        <w:rPr>
          <w:sz w:val="24"/>
          <w:szCs w:val="24"/>
        </w:rPr>
      </w:pPr>
      <w:r w:rsidRPr="00EF7EB5">
        <w:t>Anf.  74  Statssekreterare GUNNAR OOM</w:t>
      </w:r>
      <w:r w:rsidRPr="00EF7EB5">
        <w:tab/>
      </w:r>
      <w:r w:rsidRPr="00EF7EB5">
        <w:fldChar w:fldCharType="begin" w:fldLock="1"/>
      </w:r>
      <w:r w:rsidRPr="00EF7EB5">
        <w:instrText xml:space="preserve"> PAGEREF _Toc306778610 \h </w:instrText>
      </w:r>
      <w:r w:rsidRPr="00EF7EB5">
        <w:fldChar w:fldCharType="separate"/>
      </w:r>
      <w:r w:rsidRPr="00EF7EB5">
        <w:t>18</w:t>
      </w:r>
      <w:r w:rsidRPr="00EF7EB5">
        <w:fldChar w:fldCharType="end"/>
      </w:r>
    </w:p>
    <w:p w:rsidR="00513D08" w:rsidRPr="00EF7EB5" w:rsidRDefault="00513D08">
      <w:pPr>
        <w:pStyle w:val="Innehll2"/>
        <w:rPr>
          <w:sz w:val="24"/>
          <w:szCs w:val="24"/>
        </w:rPr>
      </w:pPr>
      <w:r w:rsidRPr="00EF7EB5">
        <w:t>Anf.  75  ORDFÖRANDEN</w:t>
      </w:r>
      <w:r w:rsidRPr="00EF7EB5">
        <w:tab/>
      </w:r>
      <w:r w:rsidRPr="00EF7EB5">
        <w:fldChar w:fldCharType="begin" w:fldLock="1"/>
      </w:r>
      <w:r w:rsidRPr="00EF7EB5">
        <w:instrText xml:space="preserve"> PAGEREF _Toc306778611 \h </w:instrText>
      </w:r>
      <w:r w:rsidRPr="00EF7EB5">
        <w:fldChar w:fldCharType="separate"/>
      </w:r>
      <w:r w:rsidRPr="00EF7EB5">
        <w:t>19</w:t>
      </w:r>
      <w:r w:rsidRPr="00EF7EB5">
        <w:fldChar w:fldCharType="end"/>
      </w:r>
    </w:p>
    <w:p w:rsidR="00513D08" w:rsidRPr="00EF7EB5" w:rsidRDefault="00513D08">
      <w:pPr>
        <w:pStyle w:val="Innehll2"/>
        <w:rPr>
          <w:sz w:val="24"/>
          <w:szCs w:val="24"/>
        </w:rPr>
      </w:pPr>
      <w:r w:rsidRPr="00EF7EB5">
        <w:t>Anf.  76  Statssekreterare GUNNAR OOM</w:t>
      </w:r>
      <w:r w:rsidRPr="00EF7EB5">
        <w:tab/>
      </w:r>
      <w:r w:rsidRPr="00EF7EB5">
        <w:fldChar w:fldCharType="begin" w:fldLock="1"/>
      </w:r>
      <w:r w:rsidRPr="00EF7EB5">
        <w:instrText xml:space="preserve"> PAGEREF _Toc306778612 \h </w:instrText>
      </w:r>
      <w:r w:rsidRPr="00EF7EB5">
        <w:fldChar w:fldCharType="separate"/>
      </w:r>
      <w:r w:rsidRPr="00EF7EB5">
        <w:t>19</w:t>
      </w:r>
      <w:r w:rsidRPr="00EF7EB5">
        <w:fldChar w:fldCharType="end"/>
      </w:r>
    </w:p>
    <w:p w:rsidR="00513D08" w:rsidRPr="00EF7EB5" w:rsidRDefault="00513D08">
      <w:pPr>
        <w:pStyle w:val="Innehll2"/>
        <w:rPr>
          <w:sz w:val="24"/>
          <w:szCs w:val="24"/>
        </w:rPr>
      </w:pPr>
      <w:r w:rsidRPr="00EF7EB5">
        <w:t>Anf.  77  ORDFÖRANDEN</w:t>
      </w:r>
      <w:r w:rsidRPr="00EF7EB5">
        <w:tab/>
      </w:r>
      <w:r w:rsidRPr="00EF7EB5">
        <w:fldChar w:fldCharType="begin" w:fldLock="1"/>
      </w:r>
      <w:r w:rsidRPr="00EF7EB5">
        <w:instrText xml:space="preserve"> PAGEREF _Toc306778613 \h </w:instrText>
      </w:r>
      <w:r w:rsidRPr="00EF7EB5">
        <w:fldChar w:fldCharType="separate"/>
      </w:r>
      <w:r w:rsidRPr="00EF7EB5">
        <w:t>19</w:t>
      </w:r>
      <w:r w:rsidRPr="00EF7EB5">
        <w:fldChar w:fldCharType="end"/>
      </w:r>
    </w:p>
    <w:p w:rsidR="00513D08" w:rsidRPr="00EF7EB5" w:rsidRDefault="00513D08">
      <w:pPr>
        <w:pStyle w:val="Innehll2"/>
        <w:rPr>
          <w:sz w:val="24"/>
          <w:szCs w:val="24"/>
        </w:rPr>
      </w:pPr>
      <w:r w:rsidRPr="00EF7EB5">
        <w:t>Anf.  78  CARINA ADOLFSSON ELGESTAM (S)</w:t>
      </w:r>
      <w:r w:rsidRPr="00EF7EB5">
        <w:tab/>
      </w:r>
      <w:r w:rsidRPr="00EF7EB5">
        <w:fldChar w:fldCharType="begin" w:fldLock="1"/>
      </w:r>
      <w:r w:rsidRPr="00EF7EB5">
        <w:instrText xml:space="preserve"> PAGEREF _Toc306778614 \h </w:instrText>
      </w:r>
      <w:r w:rsidRPr="00EF7EB5">
        <w:fldChar w:fldCharType="separate"/>
      </w:r>
      <w:r w:rsidRPr="00EF7EB5">
        <w:t>19</w:t>
      </w:r>
      <w:r w:rsidRPr="00EF7EB5">
        <w:fldChar w:fldCharType="end"/>
      </w:r>
    </w:p>
    <w:p w:rsidR="00513D08" w:rsidRPr="00EF7EB5" w:rsidRDefault="00513D08">
      <w:pPr>
        <w:pStyle w:val="Innehll2"/>
        <w:rPr>
          <w:sz w:val="24"/>
          <w:szCs w:val="24"/>
        </w:rPr>
      </w:pPr>
      <w:r w:rsidRPr="00EF7EB5">
        <w:t>Anf.  79  MARGARETA SANDSTEDT (SD)</w:t>
      </w:r>
      <w:r w:rsidRPr="00EF7EB5">
        <w:tab/>
      </w:r>
      <w:r w:rsidRPr="00EF7EB5">
        <w:fldChar w:fldCharType="begin" w:fldLock="1"/>
      </w:r>
      <w:r w:rsidRPr="00EF7EB5">
        <w:instrText xml:space="preserve"> PAGEREF _Toc306778615 \h </w:instrText>
      </w:r>
      <w:r w:rsidRPr="00EF7EB5">
        <w:fldChar w:fldCharType="separate"/>
      </w:r>
      <w:r w:rsidRPr="00EF7EB5">
        <w:t>20</w:t>
      </w:r>
      <w:r w:rsidRPr="00EF7EB5">
        <w:fldChar w:fldCharType="end"/>
      </w:r>
    </w:p>
    <w:p w:rsidR="00513D08" w:rsidRPr="00EF7EB5" w:rsidRDefault="00513D08">
      <w:pPr>
        <w:pStyle w:val="Innehll2"/>
        <w:rPr>
          <w:sz w:val="24"/>
          <w:szCs w:val="24"/>
        </w:rPr>
      </w:pPr>
      <w:r w:rsidRPr="00EF7EB5">
        <w:t>Anf.  80  Statssekreterare GUNNAR OOM</w:t>
      </w:r>
      <w:r w:rsidRPr="00EF7EB5">
        <w:tab/>
      </w:r>
      <w:r w:rsidRPr="00EF7EB5">
        <w:fldChar w:fldCharType="begin" w:fldLock="1"/>
      </w:r>
      <w:r w:rsidRPr="00EF7EB5">
        <w:instrText xml:space="preserve"> PAGEREF _Toc306778616 \h </w:instrText>
      </w:r>
      <w:r w:rsidRPr="00EF7EB5">
        <w:fldChar w:fldCharType="separate"/>
      </w:r>
      <w:r w:rsidRPr="00EF7EB5">
        <w:t>20</w:t>
      </w:r>
      <w:r w:rsidRPr="00EF7EB5">
        <w:fldChar w:fldCharType="end"/>
      </w:r>
    </w:p>
    <w:p w:rsidR="00513D08" w:rsidRPr="00EF7EB5" w:rsidRDefault="00513D08">
      <w:pPr>
        <w:pStyle w:val="Innehll2"/>
        <w:rPr>
          <w:sz w:val="24"/>
          <w:szCs w:val="24"/>
        </w:rPr>
      </w:pPr>
      <w:r w:rsidRPr="00EF7EB5">
        <w:t>Anf.  81  Departementsrådet KAJSA B OLOFSGÅRD</w:t>
      </w:r>
      <w:r w:rsidRPr="00EF7EB5">
        <w:tab/>
      </w:r>
      <w:r w:rsidRPr="00EF7EB5">
        <w:fldChar w:fldCharType="begin" w:fldLock="1"/>
      </w:r>
      <w:r w:rsidRPr="00EF7EB5">
        <w:instrText xml:space="preserve"> PAGEREF _Toc306778617 \h </w:instrText>
      </w:r>
      <w:r w:rsidRPr="00EF7EB5">
        <w:fldChar w:fldCharType="separate"/>
      </w:r>
      <w:r w:rsidRPr="00EF7EB5">
        <w:t>21</w:t>
      </w:r>
      <w:r w:rsidRPr="00EF7EB5">
        <w:fldChar w:fldCharType="end"/>
      </w:r>
    </w:p>
    <w:p w:rsidR="00513D08" w:rsidRPr="00EF7EB5" w:rsidRDefault="00513D08">
      <w:pPr>
        <w:pStyle w:val="Innehll2"/>
        <w:rPr>
          <w:sz w:val="24"/>
          <w:szCs w:val="24"/>
        </w:rPr>
      </w:pPr>
      <w:r w:rsidRPr="00EF7EB5">
        <w:t>Anf.  82  ORDFÖRANDEN</w:t>
      </w:r>
      <w:r w:rsidRPr="00EF7EB5">
        <w:tab/>
      </w:r>
      <w:r w:rsidRPr="00EF7EB5">
        <w:fldChar w:fldCharType="begin" w:fldLock="1"/>
      </w:r>
      <w:r w:rsidRPr="00EF7EB5">
        <w:instrText xml:space="preserve"> PAGEREF _Toc306778618 \h </w:instrText>
      </w:r>
      <w:r w:rsidRPr="00EF7EB5">
        <w:fldChar w:fldCharType="separate"/>
      </w:r>
      <w:r w:rsidRPr="00EF7EB5">
        <w:t>21</w:t>
      </w:r>
      <w:r w:rsidRPr="00EF7EB5">
        <w:fldChar w:fldCharType="end"/>
      </w:r>
    </w:p>
    <w:p w:rsidR="00513D08" w:rsidRPr="00EF7EB5" w:rsidRDefault="00513D08">
      <w:pPr>
        <w:pStyle w:val="Innehll2"/>
        <w:rPr>
          <w:sz w:val="24"/>
          <w:szCs w:val="24"/>
        </w:rPr>
      </w:pPr>
      <w:r w:rsidRPr="00EF7EB5">
        <w:t>Anf.  83  MARGARETA SANDSTEDT (SD)</w:t>
      </w:r>
      <w:r w:rsidRPr="00EF7EB5">
        <w:tab/>
      </w:r>
      <w:r w:rsidRPr="00EF7EB5">
        <w:fldChar w:fldCharType="begin" w:fldLock="1"/>
      </w:r>
      <w:r w:rsidRPr="00EF7EB5">
        <w:instrText xml:space="preserve"> PAGEREF _Toc306778619 \h </w:instrText>
      </w:r>
      <w:r w:rsidRPr="00EF7EB5">
        <w:fldChar w:fldCharType="separate"/>
      </w:r>
      <w:r w:rsidRPr="00EF7EB5">
        <w:t>22</w:t>
      </w:r>
      <w:r w:rsidRPr="00EF7EB5">
        <w:fldChar w:fldCharType="end"/>
      </w:r>
    </w:p>
    <w:p w:rsidR="00513D08" w:rsidRPr="00EF7EB5" w:rsidRDefault="00513D08">
      <w:pPr>
        <w:pStyle w:val="Innehll2"/>
        <w:rPr>
          <w:sz w:val="24"/>
          <w:szCs w:val="24"/>
        </w:rPr>
      </w:pPr>
      <w:r w:rsidRPr="00EF7EB5">
        <w:t>Anf.  84  ORDFÖRANDEN</w:t>
      </w:r>
      <w:r w:rsidRPr="00EF7EB5">
        <w:tab/>
      </w:r>
      <w:r w:rsidRPr="00EF7EB5">
        <w:fldChar w:fldCharType="begin" w:fldLock="1"/>
      </w:r>
      <w:r w:rsidRPr="00EF7EB5">
        <w:instrText xml:space="preserve"> PAGEREF _Toc306778620 \h </w:instrText>
      </w:r>
      <w:r w:rsidRPr="00EF7EB5">
        <w:fldChar w:fldCharType="separate"/>
      </w:r>
      <w:r w:rsidRPr="00EF7EB5">
        <w:t>22</w:t>
      </w:r>
      <w:r w:rsidRPr="00EF7EB5">
        <w:fldChar w:fldCharType="end"/>
      </w:r>
    </w:p>
    <w:p w:rsidR="00513D08" w:rsidRPr="00EF7EB5" w:rsidRDefault="00513D08">
      <w:pPr>
        <w:pStyle w:val="Innehll2"/>
        <w:rPr>
          <w:sz w:val="24"/>
          <w:szCs w:val="24"/>
        </w:rPr>
      </w:pPr>
      <w:r w:rsidRPr="00EF7EB5">
        <w:t>Anf.  85  Statssekreterare GUNNAR OOM</w:t>
      </w:r>
      <w:r w:rsidRPr="00EF7EB5">
        <w:tab/>
      </w:r>
      <w:r w:rsidRPr="00EF7EB5">
        <w:fldChar w:fldCharType="begin" w:fldLock="1"/>
      </w:r>
      <w:r w:rsidRPr="00EF7EB5">
        <w:instrText xml:space="preserve"> PAGEREF _Toc306778621 \h </w:instrText>
      </w:r>
      <w:r w:rsidRPr="00EF7EB5">
        <w:fldChar w:fldCharType="separate"/>
      </w:r>
      <w:r w:rsidRPr="00EF7EB5">
        <w:t>22</w:t>
      </w:r>
      <w:r w:rsidRPr="00EF7EB5">
        <w:fldChar w:fldCharType="end"/>
      </w:r>
    </w:p>
    <w:p w:rsidR="00513D08" w:rsidRPr="00EF7EB5" w:rsidRDefault="00513D08">
      <w:pPr>
        <w:pStyle w:val="Innehll2"/>
        <w:rPr>
          <w:sz w:val="24"/>
          <w:szCs w:val="24"/>
        </w:rPr>
      </w:pPr>
      <w:r w:rsidRPr="00EF7EB5">
        <w:t>Anf.  86  ORDFÖRANDEN</w:t>
      </w:r>
      <w:r w:rsidRPr="00EF7EB5">
        <w:tab/>
      </w:r>
      <w:r w:rsidRPr="00EF7EB5">
        <w:fldChar w:fldCharType="begin" w:fldLock="1"/>
      </w:r>
      <w:r w:rsidRPr="00EF7EB5">
        <w:instrText xml:space="preserve"> PAGEREF _Toc306778622 \h </w:instrText>
      </w:r>
      <w:r w:rsidRPr="00EF7EB5">
        <w:fldChar w:fldCharType="separate"/>
      </w:r>
      <w:r w:rsidRPr="00EF7EB5">
        <w:t>22</w:t>
      </w:r>
      <w:r w:rsidRPr="00EF7EB5">
        <w:fldChar w:fldCharType="end"/>
      </w:r>
    </w:p>
    <w:p w:rsidR="00513D08" w:rsidRPr="00EF7EB5" w:rsidRDefault="00513D08">
      <w:pPr>
        <w:pStyle w:val="Innehll2"/>
        <w:rPr>
          <w:sz w:val="24"/>
          <w:szCs w:val="24"/>
        </w:rPr>
      </w:pPr>
      <w:r w:rsidRPr="00EF7EB5">
        <w:t>Anf.  87  JONAS SJÖSTEDT (V)</w:t>
      </w:r>
      <w:r w:rsidRPr="00EF7EB5">
        <w:tab/>
      </w:r>
      <w:r w:rsidRPr="00EF7EB5">
        <w:fldChar w:fldCharType="begin" w:fldLock="1"/>
      </w:r>
      <w:r w:rsidRPr="00EF7EB5">
        <w:instrText xml:space="preserve"> PAGEREF _Toc306778623 \h </w:instrText>
      </w:r>
      <w:r w:rsidRPr="00EF7EB5">
        <w:fldChar w:fldCharType="separate"/>
      </w:r>
      <w:r w:rsidRPr="00EF7EB5">
        <w:t>22</w:t>
      </w:r>
      <w:r w:rsidRPr="00EF7EB5">
        <w:fldChar w:fldCharType="end"/>
      </w:r>
    </w:p>
    <w:p w:rsidR="00513D08" w:rsidRPr="00EF7EB5" w:rsidRDefault="00513D08">
      <w:pPr>
        <w:pStyle w:val="Innehll2"/>
        <w:rPr>
          <w:sz w:val="24"/>
          <w:szCs w:val="24"/>
        </w:rPr>
      </w:pPr>
      <w:r w:rsidRPr="00EF7EB5">
        <w:t>Anf.  88  Statssekreterare GUNNAR OOM</w:t>
      </w:r>
      <w:r w:rsidRPr="00EF7EB5">
        <w:tab/>
      </w:r>
      <w:r w:rsidRPr="00EF7EB5">
        <w:fldChar w:fldCharType="begin" w:fldLock="1"/>
      </w:r>
      <w:r w:rsidRPr="00EF7EB5">
        <w:instrText xml:space="preserve"> PAGEREF _Toc306778624 \h </w:instrText>
      </w:r>
      <w:r w:rsidRPr="00EF7EB5">
        <w:fldChar w:fldCharType="separate"/>
      </w:r>
      <w:r w:rsidRPr="00EF7EB5">
        <w:t>23</w:t>
      </w:r>
      <w:r w:rsidRPr="00EF7EB5">
        <w:fldChar w:fldCharType="end"/>
      </w:r>
    </w:p>
    <w:p w:rsidR="00513D08" w:rsidRPr="00EF7EB5" w:rsidRDefault="00513D08">
      <w:pPr>
        <w:pStyle w:val="Innehll2"/>
        <w:rPr>
          <w:sz w:val="24"/>
          <w:szCs w:val="24"/>
        </w:rPr>
      </w:pPr>
      <w:r w:rsidRPr="00EF7EB5">
        <w:t>Anf.  89  Departementsrådet KAJSA B OLOFSGÅRD</w:t>
      </w:r>
      <w:r w:rsidRPr="00EF7EB5">
        <w:tab/>
      </w:r>
      <w:r w:rsidRPr="00EF7EB5">
        <w:fldChar w:fldCharType="begin" w:fldLock="1"/>
      </w:r>
      <w:r w:rsidRPr="00EF7EB5">
        <w:instrText xml:space="preserve"> PAGEREF _Toc306778625 \h </w:instrText>
      </w:r>
      <w:r w:rsidRPr="00EF7EB5">
        <w:fldChar w:fldCharType="separate"/>
      </w:r>
      <w:r w:rsidRPr="00EF7EB5">
        <w:t>23</w:t>
      </w:r>
      <w:r w:rsidRPr="00EF7EB5">
        <w:fldChar w:fldCharType="end"/>
      </w:r>
    </w:p>
    <w:p w:rsidR="00513D08" w:rsidRPr="00EF7EB5" w:rsidRDefault="00513D08">
      <w:pPr>
        <w:pStyle w:val="Innehll2"/>
        <w:rPr>
          <w:sz w:val="24"/>
          <w:szCs w:val="24"/>
        </w:rPr>
      </w:pPr>
      <w:r w:rsidRPr="00EF7EB5">
        <w:t>Anf.  90  ORDFÖRANDEN</w:t>
      </w:r>
      <w:r w:rsidRPr="00EF7EB5">
        <w:tab/>
      </w:r>
      <w:r w:rsidRPr="00EF7EB5">
        <w:fldChar w:fldCharType="begin" w:fldLock="1"/>
      </w:r>
      <w:r w:rsidRPr="00EF7EB5">
        <w:instrText xml:space="preserve"> PAGEREF _Toc306778626 \h </w:instrText>
      </w:r>
      <w:r w:rsidRPr="00EF7EB5">
        <w:fldChar w:fldCharType="separate"/>
      </w:r>
      <w:r w:rsidRPr="00EF7EB5">
        <w:t>23</w:t>
      </w:r>
      <w:r w:rsidRPr="00EF7EB5">
        <w:fldChar w:fldCharType="end"/>
      </w:r>
    </w:p>
    <w:p w:rsidR="00513D08" w:rsidRPr="00EF7EB5" w:rsidRDefault="00513D08">
      <w:pPr>
        <w:pStyle w:val="Innehll2"/>
        <w:rPr>
          <w:sz w:val="24"/>
          <w:szCs w:val="24"/>
        </w:rPr>
      </w:pPr>
      <w:r w:rsidRPr="00EF7EB5">
        <w:t>Anf.  91  Statssekreterare GUNNAR OOM</w:t>
      </w:r>
      <w:r w:rsidRPr="00EF7EB5">
        <w:tab/>
      </w:r>
      <w:r w:rsidRPr="00EF7EB5">
        <w:fldChar w:fldCharType="begin" w:fldLock="1"/>
      </w:r>
      <w:r w:rsidRPr="00EF7EB5">
        <w:instrText xml:space="preserve"> PAGEREF _Toc306778627 \h </w:instrText>
      </w:r>
      <w:r w:rsidRPr="00EF7EB5">
        <w:fldChar w:fldCharType="separate"/>
      </w:r>
      <w:r w:rsidRPr="00EF7EB5">
        <w:t>23</w:t>
      </w:r>
      <w:r w:rsidRPr="00EF7EB5">
        <w:fldChar w:fldCharType="end"/>
      </w:r>
    </w:p>
    <w:p w:rsidR="00513D08" w:rsidRPr="00EF7EB5" w:rsidRDefault="00513D08">
      <w:pPr>
        <w:pStyle w:val="Innehll2"/>
        <w:rPr>
          <w:sz w:val="24"/>
          <w:szCs w:val="24"/>
        </w:rPr>
      </w:pPr>
      <w:r w:rsidRPr="00EF7EB5">
        <w:t>Anf.  92  ORDFÖRANDEN</w:t>
      </w:r>
      <w:r w:rsidRPr="00EF7EB5">
        <w:tab/>
      </w:r>
      <w:r w:rsidRPr="00EF7EB5">
        <w:fldChar w:fldCharType="begin" w:fldLock="1"/>
      </w:r>
      <w:r w:rsidRPr="00EF7EB5">
        <w:instrText xml:space="preserve"> PAGEREF _Toc306778628 \h </w:instrText>
      </w:r>
      <w:r w:rsidRPr="00EF7EB5">
        <w:fldChar w:fldCharType="separate"/>
      </w:r>
      <w:r w:rsidRPr="00EF7EB5">
        <w:t>23</w:t>
      </w:r>
      <w:r w:rsidRPr="00EF7EB5">
        <w:fldChar w:fldCharType="end"/>
      </w:r>
    </w:p>
    <w:p w:rsidR="00513D08" w:rsidRPr="00EF7EB5" w:rsidRDefault="00513D08">
      <w:pPr>
        <w:pStyle w:val="Innehll2"/>
        <w:rPr>
          <w:sz w:val="24"/>
          <w:szCs w:val="24"/>
        </w:rPr>
      </w:pPr>
      <w:r w:rsidRPr="00EF7EB5">
        <w:t>Anf.  93  Statssekreterare GUNNAR OOM</w:t>
      </w:r>
      <w:r w:rsidRPr="00EF7EB5">
        <w:tab/>
      </w:r>
      <w:r w:rsidRPr="00EF7EB5">
        <w:fldChar w:fldCharType="begin" w:fldLock="1"/>
      </w:r>
      <w:r w:rsidRPr="00EF7EB5">
        <w:instrText xml:space="preserve"> PAGEREF _Toc306778629 \h </w:instrText>
      </w:r>
      <w:r w:rsidRPr="00EF7EB5">
        <w:fldChar w:fldCharType="separate"/>
      </w:r>
      <w:r w:rsidRPr="00EF7EB5">
        <w:t>24</w:t>
      </w:r>
      <w:r w:rsidRPr="00EF7EB5">
        <w:fldChar w:fldCharType="end"/>
      </w:r>
    </w:p>
    <w:p w:rsidR="00513D08" w:rsidRPr="00EF7EB5" w:rsidRDefault="00513D08">
      <w:pPr>
        <w:pStyle w:val="Innehll2"/>
        <w:rPr>
          <w:sz w:val="24"/>
          <w:szCs w:val="24"/>
        </w:rPr>
      </w:pPr>
      <w:r w:rsidRPr="00EF7EB5">
        <w:t>Anf.  94  ORDFÖRANDEN</w:t>
      </w:r>
      <w:r w:rsidRPr="00EF7EB5">
        <w:tab/>
      </w:r>
      <w:r w:rsidRPr="00EF7EB5">
        <w:fldChar w:fldCharType="begin" w:fldLock="1"/>
      </w:r>
      <w:r w:rsidRPr="00EF7EB5">
        <w:instrText xml:space="preserve"> PAGEREF _Toc306778630 \h </w:instrText>
      </w:r>
      <w:r w:rsidRPr="00EF7EB5">
        <w:fldChar w:fldCharType="separate"/>
      </w:r>
      <w:r w:rsidRPr="00EF7EB5">
        <w:t>24</w:t>
      </w:r>
      <w:r w:rsidRPr="00EF7EB5">
        <w:fldChar w:fldCharType="end"/>
      </w:r>
    </w:p>
    <w:p w:rsidR="00513D08" w:rsidRPr="00EF7EB5" w:rsidRDefault="00513D08">
      <w:pPr>
        <w:pStyle w:val="Innehll2"/>
        <w:rPr>
          <w:sz w:val="24"/>
          <w:szCs w:val="24"/>
        </w:rPr>
      </w:pPr>
      <w:r w:rsidRPr="00EF7EB5">
        <w:t>Anf.  95  Statssekreterare GUNNAR OOM</w:t>
      </w:r>
      <w:r w:rsidRPr="00EF7EB5">
        <w:tab/>
      </w:r>
      <w:r w:rsidRPr="00EF7EB5">
        <w:fldChar w:fldCharType="begin" w:fldLock="1"/>
      </w:r>
      <w:r w:rsidRPr="00EF7EB5">
        <w:instrText xml:space="preserve"> PAGEREF _Toc306778631 \h </w:instrText>
      </w:r>
      <w:r w:rsidRPr="00EF7EB5">
        <w:fldChar w:fldCharType="separate"/>
      </w:r>
      <w:r w:rsidRPr="00EF7EB5">
        <w:t>24</w:t>
      </w:r>
      <w:r w:rsidRPr="00EF7EB5">
        <w:fldChar w:fldCharType="end"/>
      </w:r>
    </w:p>
    <w:p w:rsidR="00513D08" w:rsidRPr="00EF7EB5" w:rsidRDefault="00513D08">
      <w:pPr>
        <w:pStyle w:val="Innehll2"/>
        <w:rPr>
          <w:sz w:val="24"/>
          <w:szCs w:val="24"/>
        </w:rPr>
      </w:pPr>
      <w:r w:rsidRPr="00EF7EB5">
        <w:t>Anf.  96  Departementsrådet KAJSA B OLOFSGÅRD</w:t>
      </w:r>
      <w:r w:rsidRPr="00EF7EB5">
        <w:tab/>
      </w:r>
      <w:r w:rsidRPr="00EF7EB5">
        <w:fldChar w:fldCharType="begin" w:fldLock="1"/>
      </w:r>
      <w:r w:rsidRPr="00EF7EB5">
        <w:instrText xml:space="preserve"> PAGEREF _Toc306778632 \h </w:instrText>
      </w:r>
      <w:r w:rsidRPr="00EF7EB5">
        <w:fldChar w:fldCharType="separate"/>
      </w:r>
      <w:r w:rsidRPr="00EF7EB5">
        <w:t>24</w:t>
      </w:r>
      <w:r w:rsidRPr="00EF7EB5">
        <w:fldChar w:fldCharType="end"/>
      </w:r>
    </w:p>
    <w:p w:rsidR="00513D08" w:rsidRPr="00EF7EB5" w:rsidRDefault="00513D08">
      <w:pPr>
        <w:pStyle w:val="Innehll2"/>
        <w:rPr>
          <w:sz w:val="24"/>
          <w:szCs w:val="24"/>
        </w:rPr>
      </w:pPr>
      <w:r w:rsidRPr="00EF7EB5">
        <w:t>Anf.  97  MARGARETA SANDSTEDT (SD)</w:t>
      </w:r>
      <w:r w:rsidRPr="00EF7EB5">
        <w:tab/>
      </w:r>
      <w:r w:rsidRPr="00EF7EB5">
        <w:fldChar w:fldCharType="begin" w:fldLock="1"/>
      </w:r>
      <w:r w:rsidRPr="00EF7EB5">
        <w:instrText xml:space="preserve"> PAGEREF _Toc306778633 \h </w:instrText>
      </w:r>
      <w:r w:rsidRPr="00EF7EB5">
        <w:fldChar w:fldCharType="separate"/>
      </w:r>
      <w:r w:rsidRPr="00EF7EB5">
        <w:t>24</w:t>
      </w:r>
      <w:r w:rsidRPr="00EF7EB5">
        <w:fldChar w:fldCharType="end"/>
      </w:r>
    </w:p>
    <w:p w:rsidR="00513D08" w:rsidRPr="00EF7EB5" w:rsidRDefault="00513D08">
      <w:pPr>
        <w:pStyle w:val="Innehll2"/>
        <w:rPr>
          <w:sz w:val="24"/>
          <w:szCs w:val="24"/>
        </w:rPr>
      </w:pPr>
      <w:r w:rsidRPr="00EF7EB5">
        <w:t>Anf.  98  CARINA ADOLFSSON ELGESTAM (S)</w:t>
      </w:r>
      <w:r w:rsidRPr="00EF7EB5">
        <w:tab/>
      </w:r>
      <w:r w:rsidRPr="00EF7EB5">
        <w:fldChar w:fldCharType="begin" w:fldLock="1"/>
      </w:r>
      <w:r w:rsidRPr="00EF7EB5">
        <w:instrText xml:space="preserve"> PAGEREF _Toc306778634 \h </w:instrText>
      </w:r>
      <w:r w:rsidRPr="00EF7EB5">
        <w:fldChar w:fldCharType="separate"/>
      </w:r>
      <w:r w:rsidRPr="00EF7EB5">
        <w:t>25</w:t>
      </w:r>
      <w:r w:rsidRPr="00EF7EB5">
        <w:fldChar w:fldCharType="end"/>
      </w:r>
    </w:p>
    <w:p w:rsidR="00513D08" w:rsidRPr="00EF7EB5" w:rsidRDefault="00513D08">
      <w:pPr>
        <w:pStyle w:val="Innehll2"/>
        <w:rPr>
          <w:sz w:val="24"/>
          <w:szCs w:val="24"/>
        </w:rPr>
      </w:pPr>
      <w:r w:rsidRPr="00EF7EB5">
        <w:t>Anf.  99  Statssekreterare GUNNAR OOM</w:t>
      </w:r>
      <w:r w:rsidRPr="00EF7EB5">
        <w:tab/>
      </w:r>
      <w:r w:rsidRPr="00EF7EB5">
        <w:fldChar w:fldCharType="begin" w:fldLock="1"/>
      </w:r>
      <w:r w:rsidRPr="00EF7EB5">
        <w:instrText xml:space="preserve"> PAGEREF _Toc306778635 \h </w:instrText>
      </w:r>
      <w:r w:rsidRPr="00EF7EB5">
        <w:fldChar w:fldCharType="separate"/>
      </w:r>
      <w:r w:rsidRPr="00EF7EB5">
        <w:t>25</w:t>
      </w:r>
      <w:r w:rsidRPr="00EF7EB5">
        <w:fldChar w:fldCharType="end"/>
      </w:r>
    </w:p>
    <w:p w:rsidR="00513D08" w:rsidRPr="00EF7EB5" w:rsidRDefault="00513D08">
      <w:pPr>
        <w:pStyle w:val="Innehll2"/>
        <w:rPr>
          <w:sz w:val="24"/>
          <w:szCs w:val="24"/>
        </w:rPr>
      </w:pPr>
      <w:r w:rsidRPr="00EF7EB5">
        <w:t>Anf.  100  ORDFÖRANDEN</w:t>
      </w:r>
      <w:r w:rsidRPr="00EF7EB5">
        <w:tab/>
      </w:r>
      <w:r w:rsidRPr="00EF7EB5">
        <w:fldChar w:fldCharType="begin" w:fldLock="1"/>
      </w:r>
      <w:r w:rsidRPr="00EF7EB5">
        <w:instrText xml:space="preserve"> PAGEREF _Toc306778636 \h </w:instrText>
      </w:r>
      <w:r w:rsidRPr="00EF7EB5">
        <w:fldChar w:fldCharType="separate"/>
      </w:r>
      <w:r w:rsidRPr="00EF7EB5">
        <w:t>25</w:t>
      </w:r>
      <w:r w:rsidRPr="00EF7EB5">
        <w:fldChar w:fldCharType="end"/>
      </w:r>
    </w:p>
    <w:p w:rsidR="00513D08" w:rsidRPr="00EF7EB5" w:rsidRDefault="00513D08">
      <w:pPr>
        <w:pStyle w:val="Innehll2"/>
        <w:rPr>
          <w:sz w:val="24"/>
          <w:szCs w:val="24"/>
        </w:rPr>
      </w:pPr>
      <w:r w:rsidRPr="00EF7EB5">
        <w:t>Anf.  101  MARGARETA SANDSTEDT (SD)</w:t>
      </w:r>
      <w:r w:rsidRPr="00EF7EB5">
        <w:tab/>
      </w:r>
      <w:r w:rsidRPr="00EF7EB5">
        <w:fldChar w:fldCharType="begin" w:fldLock="1"/>
      </w:r>
      <w:r w:rsidRPr="00EF7EB5">
        <w:instrText xml:space="preserve"> PAGEREF _Toc306778637 \h </w:instrText>
      </w:r>
      <w:r w:rsidRPr="00EF7EB5">
        <w:fldChar w:fldCharType="separate"/>
      </w:r>
      <w:r w:rsidRPr="00EF7EB5">
        <w:t>25</w:t>
      </w:r>
      <w:r w:rsidRPr="00EF7EB5">
        <w:fldChar w:fldCharType="end"/>
      </w:r>
    </w:p>
    <w:p w:rsidR="00513D08" w:rsidRPr="00EF7EB5" w:rsidRDefault="00513D08">
      <w:pPr>
        <w:pStyle w:val="Innehll2"/>
        <w:rPr>
          <w:sz w:val="24"/>
          <w:szCs w:val="24"/>
        </w:rPr>
      </w:pPr>
      <w:r w:rsidRPr="00EF7EB5">
        <w:t>Anf.  102  ORDFÖRANDEN</w:t>
      </w:r>
      <w:r w:rsidRPr="00EF7EB5">
        <w:tab/>
      </w:r>
      <w:r w:rsidRPr="00EF7EB5">
        <w:fldChar w:fldCharType="begin" w:fldLock="1"/>
      </w:r>
      <w:r w:rsidRPr="00EF7EB5">
        <w:instrText xml:space="preserve"> PAGEREF _Toc306778638 \h </w:instrText>
      </w:r>
      <w:r w:rsidRPr="00EF7EB5">
        <w:fldChar w:fldCharType="separate"/>
      </w:r>
      <w:r w:rsidRPr="00EF7EB5">
        <w:t>25</w:t>
      </w:r>
      <w:r w:rsidRPr="00EF7EB5">
        <w:fldChar w:fldCharType="end"/>
      </w:r>
    </w:p>
    <w:p w:rsidR="00513D08" w:rsidRPr="00EF7EB5" w:rsidRDefault="00513D08">
      <w:pPr>
        <w:pStyle w:val="Innehll2"/>
        <w:rPr>
          <w:sz w:val="24"/>
          <w:szCs w:val="24"/>
        </w:rPr>
      </w:pPr>
      <w:r w:rsidRPr="00EF7EB5">
        <w:t>Anf.  103  Statssekreterare GUNNAR OOM</w:t>
      </w:r>
      <w:r w:rsidRPr="00EF7EB5">
        <w:tab/>
      </w:r>
      <w:r w:rsidRPr="00EF7EB5">
        <w:fldChar w:fldCharType="begin" w:fldLock="1"/>
      </w:r>
      <w:r w:rsidRPr="00EF7EB5">
        <w:instrText xml:space="preserve"> PAGEREF _Toc306778639 \h </w:instrText>
      </w:r>
      <w:r w:rsidRPr="00EF7EB5">
        <w:fldChar w:fldCharType="separate"/>
      </w:r>
      <w:r w:rsidRPr="00EF7EB5">
        <w:t>26</w:t>
      </w:r>
      <w:r w:rsidRPr="00EF7EB5">
        <w:fldChar w:fldCharType="end"/>
      </w:r>
    </w:p>
    <w:p w:rsidR="00513D08" w:rsidRPr="00EF7EB5" w:rsidRDefault="00513D08">
      <w:pPr>
        <w:pStyle w:val="Innehll2"/>
        <w:rPr>
          <w:sz w:val="24"/>
          <w:szCs w:val="24"/>
        </w:rPr>
      </w:pPr>
      <w:r w:rsidRPr="00EF7EB5">
        <w:t>Anf.  104  JONAS SJÖSTEDT (V)</w:t>
      </w:r>
      <w:r w:rsidRPr="00EF7EB5">
        <w:tab/>
      </w:r>
      <w:r w:rsidRPr="00EF7EB5">
        <w:fldChar w:fldCharType="begin" w:fldLock="1"/>
      </w:r>
      <w:r w:rsidRPr="00EF7EB5">
        <w:instrText xml:space="preserve"> PAGEREF _Toc306778640 \h </w:instrText>
      </w:r>
      <w:r w:rsidRPr="00EF7EB5">
        <w:fldChar w:fldCharType="separate"/>
      </w:r>
      <w:r w:rsidRPr="00EF7EB5">
        <w:t>26</w:t>
      </w:r>
      <w:r w:rsidRPr="00EF7EB5">
        <w:fldChar w:fldCharType="end"/>
      </w:r>
    </w:p>
    <w:p w:rsidR="00513D08" w:rsidRPr="00EF7EB5" w:rsidRDefault="00513D08">
      <w:pPr>
        <w:pStyle w:val="Innehll2"/>
        <w:rPr>
          <w:sz w:val="24"/>
          <w:szCs w:val="24"/>
        </w:rPr>
      </w:pPr>
      <w:r w:rsidRPr="00EF7EB5">
        <w:t>Anf.  105  KENNETH G FORSLUND (S)</w:t>
      </w:r>
      <w:r w:rsidRPr="00EF7EB5">
        <w:tab/>
      </w:r>
      <w:r w:rsidRPr="00EF7EB5">
        <w:fldChar w:fldCharType="begin" w:fldLock="1"/>
      </w:r>
      <w:r w:rsidRPr="00EF7EB5">
        <w:instrText xml:space="preserve"> PAGEREF _Toc306778641 \h </w:instrText>
      </w:r>
      <w:r w:rsidRPr="00EF7EB5">
        <w:fldChar w:fldCharType="separate"/>
      </w:r>
      <w:r w:rsidRPr="00EF7EB5">
        <w:t>26</w:t>
      </w:r>
      <w:r w:rsidRPr="00EF7EB5">
        <w:fldChar w:fldCharType="end"/>
      </w:r>
    </w:p>
    <w:p w:rsidR="00513D08" w:rsidRPr="00EF7EB5" w:rsidRDefault="00513D08">
      <w:pPr>
        <w:pStyle w:val="Innehll2"/>
        <w:rPr>
          <w:sz w:val="24"/>
          <w:szCs w:val="24"/>
        </w:rPr>
      </w:pPr>
      <w:r w:rsidRPr="00EF7EB5">
        <w:t>Anf.  106  SUSANNA HABY (M)</w:t>
      </w:r>
      <w:r w:rsidRPr="00EF7EB5">
        <w:tab/>
      </w:r>
      <w:r w:rsidRPr="00EF7EB5">
        <w:fldChar w:fldCharType="begin" w:fldLock="1"/>
      </w:r>
      <w:r w:rsidRPr="00EF7EB5">
        <w:instrText xml:space="preserve"> PAGEREF _Toc306778642 \h </w:instrText>
      </w:r>
      <w:r w:rsidRPr="00EF7EB5">
        <w:fldChar w:fldCharType="separate"/>
      </w:r>
      <w:r w:rsidRPr="00EF7EB5">
        <w:t>27</w:t>
      </w:r>
      <w:r w:rsidRPr="00EF7EB5">
        <w:fldChar w:fldCharType="end"/>
      </w:r>
    </w:p>
    <w:p w:rsidR="00513D08" w:rsidRPr="00EF7EB5" w:rsidRDefault="00513D08">
      <w:pPr>
        <w:pStyle w:val="Innehll2"/>
        <w:rPr>
          <w:sz w:val="24"/>
          <w:szCs w:val="24"/>
        </w:rPr>
      </w:pPr>
      <w:r w:rsidRPr="00EF7EB5">
        <w:t>Anf.  107  Statssekreterare GUNNAR OOM</w:t>
      </w:r>
      <w:r w:rsidRPr="00EF7EB5">
        <w:tab/>
      </w:r>
      <w:r w:rsidRPr="00EF7EB5">
        <w:fldChar w:fldCharType="begin" w:fldLock="1"/>
      </w:r>
      <w:r w:rsidRPr="00EF7EB5">
        <w:instrText xml:space="preserve"> PAGEREF _Toc306778643 \h </w:instrText>
      </w:r>
      <w:r w:rsidRPr="00EF7EB5">
        <w:fldChar w:fldCharType="separate"/>
      </w:r>
      <w:r w:rsidRPr="00EF7EB5">
        <w:t>27</w:t>
      </w:r>
      <w:r w:rsidRPr="00EF7EB5">
        <w:fldChar w:fldCharType="end"/>
      </w:r>
    </w:p>
    <w:p w:rsidR="00513D08" w:rsidRPr="00EF7EB5" w:rsidRDefault="00513D08">
      <w:pPr>
        <w:pStyle w:val="Innehll2"/>
        <w:rPr>
          <w:sz w:val="24"/>
          <w:szCs w:val="24"/>
        </w:rPr>
      </w:pPr>
      <w:r w:rsidRPr="00EF7EB5">
        <w:t>Anf.  108  Departementsrådet KAJSA B OLOFSGÅRD</w:t>
      </w:r>
      <w:r w:rsidRPr="00EF7EB5">
        <w:tab/>
      </w:r>
      <w:r w:rsidRPr="00EF7EB5">
        <w:fldChar w:fldCharType="begin" w:fldLock="1"/>
      </w:r>
      <w:r w:rsidRPr="00EF7EB5">
        <w:instrText xml:space="preserve"> PAGEREF _Toc306778644 \h </w:instrText>
      </w:r>
      <w:r w:rsidRPr="00EF7EB5">
        <w:fldChar w:fldCharType="separate"/>
      </w:r>
      <w:r w:rsidRPr="00EF7EB5">
        <w:t>28</w:t>
      </w:r>
      <w:r w:rsidRPr="00EF7EB5">
        <w:fldChar w:fldCharType="end"/>
      </w:r>
    </w:p>
    <w:p w:rsidR="00513D08" w:rsidRPr="00EF7EB5" w:rsidRDefault="00513D08">
      <w:pPr>
        <w:pStyle w:val="Innehll2"/>
        <w:rPr>
          <w:sz w:val="24"/>
          <w:szCs w:val="24"/>
        </w:rPr>
      </w:pPr>
      <w:r w:rsidRPr="00EF7EB5">
        <w:t>Anf.  109  MARGARETA SANDSTEDT (SD)</w:t>
      </w:r>
      <w:r w:rsidRPr="00EF7EB5">
        <w:tab/>
      </w:r>
      <w:r w:rsidRPr="00EF7EB5">
        <w:fldChar w:fldCharType="begin" w:fldLock="1"/>
      </w:r>
      <w:r w:rsidRPr="00EF7EB5">
        <w:instrText xml:space="preserve"> PAGEREF _Toc306778645 \h </w:instrText>
      </w:r>
      <w:r w:rsidRPr="00EF7EB5">
        <w:fldChar w:fldCharType="separate"/>
      </w:r>
      <w:r w:rsidRPr="00EF7EB5">
        <w:t>28</w:t>
      </w:r>
      <w:r w:rsidRPr="00EF7EB5">
        <w:fldChar w:fldCharType="end"/>
      </w:r>
    </w:p>
    <w:p w:rsidR="00513D08" w:rsidRPr="00EF7EB5" w:rsidRDefault="00513D08">
      <w:pPr>
        <w:pStyle w:val="Innehll2"/>
        <w:rPr>
          <w:sz w:val="24"/>
          <w:szCs w:val="24"/>
        </w:rPr>
      </w:pPr>
      <w:r w:rsidRPr="00EF7EB5">
        <w:t>Anf.  110  ORDFÖRANDEN</w:t>
      </w:r>
      <w:r w:rsidRPr="00EF7EB5">
        <w:tab/>
      </w:r>
      <w:r w:rsidRPr="00EF7EB5">
        <w:fldChar w:fldCharType="begin" w:fldLock="1"/>
      </w:r>
      <w:r w:rsidRPr="00EF7EB5">
        <w:instrText xml:space="preserve"> PAGEREF _Toc306778646 \h </w:instrText>
      </w:r>
      <w:r w:rsidRPr="00EF7EB5">
        <w:fldChar w:fldCharType="separate"/>
      </w:r>
      <w:r w:rsidRPr="00EF7EB5">
        <w:t>28</w:t>
      </w:r>
      <w:r w:rsidRPr="00EF7EB5">
        <w:fldChar w:fldCharType="end"/>
      </w:r>
    </w:p>
    <w:p w:rsidR="00513D08" w:rsidRPr="00EF7EB5" w:rsidRDefault="00513D08">
      <w:pPr>
        <w:pStyle w:val="Innehll2"/>
        <w:rPr>
          <w:sz w:val="24"/>
          <w:szCs w:val="24"/>
        </w:rPr>
      </w:pPr>
      <w:r w:rsidRPr="00EF7EB5">
        <w:t>Anf.  111  MARGARETA SANDSTEDT (SD)</w:t>
      </w:r>
      <w:r w:rsidRPr="00EF7EB5">
        <w:tab/>
      </w:r>
      <w:r w:rsidRPr="00EF7EB5">
        <w:fldChar w:fldCharType="begin" w:fldLock="1"/>
      </w:r>
      <w:r w:rsidRPr="00EF7EB5">
        <w:instrText xml:space="preserve"> PAGEREF _Toc306778647 \h </w:instrText>
      </w:r>
      <w:r w:rsidRPr="00EF7EB5">
        <w:fldChar w:fldCharType="separate"/>
      </w:r>
      <w:r w:rsidRPr="00EF7EB5">
        <w:t>28</w:t>
      </w:r>
      <w:r w:rsidRPr="00EF7EB5">
        <w:fldChar w:fldCharType="end"/>
      </w:r>
    </w:p>
    <w:p w:rsidR="00513D08" w:rsidRPr="00EF7EB5" w:rsidRDefault="00513D08">
      <w:pPr>
        <w:pStyle w:val="Innehll2"/>
        <w:rPr>
          <w:sz w:val="24"/>
          <w:szCs w:val="24"/>
        </w:rPr>
      </w:pPr>
      <w:r w:rsidRPr="00EF7EB5">
        <w:t>Anf.  112  ORDFÖRANDEN</w:t>
      </w:r>
      <w:r w:rsidRPr="00EF7EB5">
        <w:tab/>
      </w:r>
      <w:r w:rsidRPr="00EF7EB5">
        <w:fldChar w:fldCharType="begin" w:fldLock="1"/>
      </w:r>
      <w:r w:rsidRPr="00EF7EB5">
        <w:instrText xml:space="preserve"> PAGEREF _Toc306778648 \h </w:instrText>
      </w:r>
      <w:r w:rsidRPr="00EF7EB5">
        <w:fldChar w:fldCharType="separate"/>
      </w:r>
      <w:r w:rsidRPr="00EF7EB5">
        <w:t>28</w:t>
      </w:r>
      <w:r w:rsidRPr="00EF7EB5">
        <w:fldChar w:fldCharType="end"/>
      </w:r>
    </w:p>
    <w:p w:rsidR="00513D08" w:rsidRPr="00EF7EB5" w:rsidRDefault="00513D08">
      <w:pPr>
        <w:pStyle w:val="Innehll2"/>
        <w:rPr>
          <w:sz w:val="24"/>
          <w:szCs w:val="24"/>
        </w:rPr>
      </w:pPr>
      <w:r w:rsidRPr="00EF7EB5">
        <w:t>Anf.  113  Statssekreterare GUNNAR OOM</w:t>
      </w:r>
      <w:r w:rsidRPr="00EF7EB5">
        <w:tab/>
      </w:r>
      <w:r w:rsidRPr="00EF7EB5">
        <w:fldChar w:fldCharType="begin" w:fldLock="1"/>
      </w:r>
      <w:r w:rsidRPr="00EF7EB5">
        <w:instrText xml:space="preserve"> PAGEREF _Toc306778649 \h </w:instrText>
      </w:r>
      <w:r w:rsidRPr="00EF7EB5">
        <w:fldChar w:fldCharType="separate"/>
      </w:r>
      <w:r w:rsidRPr="00EF7EB5">
        <w:t>28</w:t>
      </w:r>
      <w:r w:rsidRPr="00EF7EB5">
        <w:fldChar w:fldCharType="end"/>
      </w:r>
    </w:p>
    <w:p w:rsidR="00513D08" w:rsidRPr="00EF7EB5" w:rsidRDefault="00513D08">
      <w:pPr>
        <w:pStyle w:val="Innehll2"/>
        <w:rPr>
          <w:sz w:val="24"/>
          <w:szCs w:val="24"/>
        </w:rPr>
      </w:pPr>
      <w:r w:rsidRPr="00EF7EB5">
        <w:t>Anf.  114  JONAS SJÖSTEDT (V)</w:t>
      </w:r>
      <w:r w:rsidRPr="00EF7EB5">
        <w:tab/>
      </w:r>
      <w:r w:rsidRPr="00EF7EB5">
        <w:fldChar w:fldCharType="begin" w:fldLock="1"/>
      </w:r>
      <w:r w:rsidRPr="00EF7EB5">
        <w:instrText xml:space="preserve"> PAGEREF _Toc306778650 \h </w:instrText>
      </w:r>
      <w:r w:rsidRPr="00EF7EB5">
        <w:fldChar w:fldCharType="separate"/>
      </w:r>
      <w:r w:rsidRPr="00EF7EB5">
        <w:t>29</w:t>
      </w:r>
      <w:r w:rsidRPr="00EF7EB5">
        <w:fldChar w:fldCharType="end"/>
      </w:r>
    </w:p>
    <w:p w:rsidR="00513D08" w:rsidRPr="00EF7EB5" w:rsidRDefault="00513D08">
      <w:pPr>
        <w:pStyle w:val="Innehll2"/>
        <w:rPr>
          <w:sz w:val="24"/>
          <w:szCs w:val="24"/>
        </w:rPr>
      </w:pPr>
      <w:r w:rsidRPr="00EF7EB5">
        <w:t>Anf.  115  CARINA ADOLFSSON ELGESTAM (S)</w:t>
      </w:r>
      <w:r w:rsidRPr="00EF7EB5">
        <w:tab/>
      </w:r>
      <w:r w:rsidRPr="00EF7EB5">
        <w:fldChar w:fldCharType="begin" w:fldLock="1"/>
      </w:r>
      <w:r w:rsidRPr="00EF7EB5">
        <w:instrText xml:space="preserve"> PAGEREF _Toc306778651 \h </w:instrText>
      </w:r>
      <w:r w:rsidRPr="00EF7EB5">
        <w:fldChar w:fldCharType="separate"/>
      </w:r>
      <w:r w:rsidRPr="00EF7EB5">
        <w:t>29</w:t>
      </w:r>
      <w:r w:rsidRPr="00EF7EB5">
        <w:fldChar w:fldCharType="end"/>
      </w:r>
    </w:p>
    <w:p w:rsidR="00513D08" w:rsidRPr="00EF7EB5" w:rsidRDefault="00513D08">
      <w:pPr>
        <w:pStyle w:val="Innehll2"/>
        <w:rPr>
          <w:sz w:val="24"/>
          <w:szCs w:val="24"/>
        </w:rPr>
      </w:pPr>
      <w:r w:rsidRPr="00EF7EB5">
        <w:t>Anf.  116  Statssekreterare GUNNAR OOM</w:t>
      </w:r>
      <w:r w:rsidRPr="00EF7EB5">
        <w:tab/>
      </w:r>
      <w:r w:rsidRPr="00EF7EB5">
        <w:fldChar w:fldCharType="begin" w:fldLock="1"/>
      </w:r>
      <w:r w:rsidRPr="00EF7EB5">
        <w:instrText xml:space="preserve"> PAGEREF _Toc306778652 \h </w:instrText>
      </w:r>
      <w:r w:rsidRPr="00EF7EB5">
        <w:fldChar w:fldCharType="separate"/>
      </w:r>
      <w:r w:rsidRPr="00EF7EB5">
        <w:t>29</w:t>
      </w:r>
      <w:r w:rsidRPr="00EF7EB5">
        <w:fldChar w:fldCharType="end"/>
      </w:r>
    </w:p>
    <w:p w:rsidR="00513D08" w:rsidRPr="00EF7EB5" w:rsidRDefault="00513D08">
      <w:pPr>
        <w:pStyle w:val="Innehll2"/>
        <w:rPr>
          <w:sz w:val="24"/>
          <w:szCs w:val="24"/>
        </w:rPr>
      </w:pPr>
      <w:r w:rsidRPr="00EF7EB5">
        <w:t>Anf.  117  ORDFÖRANDEN</w:t>
      </w:r>
      <w:r w:rsidRPr="00EF7EB5">
        <w:tab/>
      </w:r>
      <w:r w:rsidRPr="00EF7EB5">
        <w:fldChar w:fldCharType="begin" w:fldLock="1"/>
      </w:r>
      <w:r w:rsidRPr="00EF7EB5">
        <w:instrText xml:space="preserve"> PAGEREF _Toc306778653 \h </w:instrText>
      </w:r>
      <w:r w:rsidRPr="00EF7EB5">
        <w:fldChar w:fldCharType="separate"/>
      </w:r>
      <w:r w:rsidRPr="00EF7EB5">
        <w:t>29</w:t>
      </w:r>
      <w:r w:rsidRPr="00EF7EB5">
        <w:fldChar w:fldCharType="end"/>
      </w:r>
    </w:p>
    <w:p w:rsidR="00513D08" w:rsidRPr="00EF7EB5" w:rsidRDefault="00513D08">
      <w:pPr>
        <w:pStyle w:val="Innehll2"/>
        <w:rPr>
          <w:sz w:val="24"/>
          <w:szCs w:val="24"/>
        </w:rPr>
      </w:pPr>
      <w:r w:rsidRPr="00EF7EB5">
        <w:t>Anf.  118  Statssekreterare GUNNAR OOM</w:t>
      </w:r>
      <w:r w:rsidRPr="00EF7EB5">
        <w:tab/>
      </w:r>
      <w:r w:rsidRPr="00EF7EB5">
        <w:fldChar w:fldCharType="begin" w:fldLock="1"/>
      </w:r>
      <w:r w:rsidRPr="00EF7EB5">
        <w:instrText xml:space="preserve"> PAGEREF _Toc306778654 \h </w:instrText>
      </w:r>
      <w:r w:rsidRPr="00EF7EB5">
        <w:fldChar w:fldCharType="separate"/>
      </w:r>
      <w:r w:rsidRPr="00EF7EB5">
        <w:t>30</w:t>
      </w:r>
      <w:r w:rsidRPr="00EF7EB5">
        <w:fldChar w:fldCharType="end"/>
      </w:r>
    </w:p>
    <w:p w:rsidR="00513D08" w:rsidRPr="00EF7EB5" w:rsidRDefault="00513D08">
      <w:pPr>
        <w:pStyle w:val="Innehll2"/>
        <w:rPr>
          <w:sz w:val="24"/>
          <w:szCs w:val="24"/>
        </w:rPr>
      </w:pPr>
      <w:r w:rsidRPr="00EF7EB5">
        <w:t>Anf.  119  PATRIK BJÖRCK (S)</w:t>
      </w:r>
      <w:r w:rsidRPr="00EF7EB5">
        <w:tab/>
      </w:r>
      <w:r w:rsidRPr="00EF7EB5">
        <w:fldChar w:fldCharType="begin" w:fldLock="1"/>
      </w:r>
      <w:r w:rsidRPr="00EF7EB5">
        <w:instrText xml:space="preserve"> PAGEREF _Toc306778655 \h </w:instrText>
      </w:r>
      <w:r w:rsidRPr="00EF7EB5">
        <w:fldChar w:fldCharType="separate"/>
      </w:r>
      <w:r w:rsidRPr="00EF7EB5">
        <w:t>30</w:t>
      </w:r>
      <w:r w:rsidRPr="00EF7EB5">
        <w:fldChar w:fldCharType="end"/>
      </w:r>
    </w:p>
    <w:p w:rsidR="00513D08" w:rsidRPr="00EF7EB5" w:rsidRDefault="00513D08">
      <w:pPr>
        <w:pStyle w:val="Innehll2"/>
        <w:rPr>
          <w:sz w:val="24"/>
          <w:szCs w:val="24"/>
        </w:rPr>
      </w:pPr>
      <w:r w:rsidRPr="00EF7EB5">
        <w:t>Anf.  120  Statssekreterare GUNNAR OOM</w:t>
      </w:r>
      <w:r w:rsidRPr="00EF7EB5">
        <w:tab/>
      </w:r>
      <w:r w:rsidRPr="00EF7EB5">
        <w:fldChar w:fldCharType="begin" w:fldLock="1"/>
      </w:r>
      <w:r w:rsidRPr="00EF7EB5">
        <w:instrText xml:space="preserve"> PAGEREF _Toc306778656 \h </w:instrText>
      </w:r>
      <w:r w:rsidRPr="00EF7EB5">
        <w:fldChar w:fldCharType="separate"/>
      </w:r>
      <w:r w:rsidRPr="00EF7EB5">
        <w:t>30</w:t>
      </w:r>
      <w:r w:rsidRPr="00EF7EB5">
        <w:fldChar w:fldCharType="end"/>
      </w:r>
    </w:p>
    <w:p w:rsidR="00513D08" w:rsidRPr="00EF7EB5" w:rsidRDefault="00513D08">
      <w:pPr>
        <w:pStyle w:val="Innehll2"/>
        <w:rPr>
          <w:sz w:val="24"/>
          <w:szCs w:val="24"/>
        </w:rPr>
      </w:pPr>
      <w:r w:rsidRPr="00EF7EB5">
        <w:t>Anf.  121  PATRIK BJÖRCK (S)</w:t>
      </w:r>
      <w:r w:rsidRPr="00EF7EB5">
        <w:tab/>
      </w:r>
      <w:r w:rsidRPr="00EF7EB5">
        <w:fldChar w:fldCharType="begin" w:fldLock="1"/>
      </w:r>
      <w:r w:rsidRPr="00EF7EB5">
        <w:instrText xml:space="preserve"> PAGEREF _Toc306778657 \h </w:instrText>
      </w:r>
      <w:r w:rsidRPr="00EF7EB5">
        <w:fldChar w:fldCharType="separate"/>
      </w:r>
      <w:r w:rsidRPr="00EF7EB5">
        <w:t>30</w:t>
      </w:r>
      <w:r w:rsidRPr="00EF7EB5">
        <w:fldChar w:fldCharType="end"/>
      </w:r>
    </w:p>
    <w:p w:rsidR="00513D08" w:rsidRPr="00EF7EB5" w:rsidRDefault="00513D08">
      <w:pPr>
        <w:pStyle w:val="Innehll2"/>
        <w:rPr>
          <w:sz w:val="24"/>
          <w:szCs w:val="24"/>
        </w:rPr>
      </w:pPr>
      <w:r w:rsidRPr="00EF7EB5">
        <w:t>Anf.  122  JONAS SJÖSTEDT (V)</w:t>
      </w:r>
      <w:r w:rsidRPr="00EF7EB5">
        <w:tab/>
      </w:r>
      <w:r w:rsidRPr="00EF7EB5">
        <w:fldChar w:fldCharType="begin" w:fldLock="1"/>
      </w:r>
      <w:r w:rsidRPr="00EF7EB5">
        <w:instrText xml:space="preserve"> PAGEREF _Toc306778658 \h </w:instrText>
      </w:r>
      <w:r w:rsidRPr="00EF7EB5">
        <w:fldChar w:fldCharType="separate"/>
      </w:r>
      <w:r w:rsidRPr="00EF7EB5">
        <w:t>30</w:t>
      </w:r>
      <w:r w:rsidRPr="00EF7EB5">
        <w:fldChar w:fldCharType="end"/>
      </w:r>
    </w:p>
    <w:p w:rsidR="00513D08" w:rsidRPr="00EF7EB5" w:rsidRDefault="00513D08">
      <w:pPr>
        <w:pStyle w:val="Innehll2"/>
        <w:rPr>
          <w:sz w:val="24"/>
          <w:szCs w:val="24"/>
        </w:rPr>
      </w:pPr>
      <w:r w:rsidRPr="00EF7EB5">
        <w:t>Anf.  123  ORDFÖRANDEN</w:t>
      </w:r>
      <w:r w:rsidRPr="00EF7EB5">
        <w:tab/>
      </w:r>
      <w:r w:rsidRPr="00EF7EB5">
        <w:fldChar w:fldCharType="begin" w:fldLock="1"/>
      </w:r>
      <w:r w:rsidRPr="00EF7EB5">
        <w:instrText xml:space="preserve"> PAGEREF _Toc306778659 \h </w:instrText>
      </w:r>
      <w:r w:rsidRPr="00EF7EB5">
        <w:fldChar w:fldCharType="separate"/>
      </w:r>
      <w:r w:rsidRPr="00EF7EB5">
        <w:t>30</w:t>
      </w:r>
      <w:r w:rsidRPr="00EF7EB5">
        <w:fldChar w:fldCharType="end"/>
      </w:r>
    </w:p>
    <w:p w:rsidR="00513D08" w:rsidRPr="00EF7EB5" w:rsidRDefault="00513D08">
      <w:pPr>
        <w:pStyle w:val="Innehll2"/>
        <w:rPr>
          <w:sz w:val="24"/>
          <w:szCs w:val="24"/>
        </w:rPr>
      </w:pPr>
      <w:r w:rsidRPr="00EF7EB5">
        <w:t>Anf.  124  Statssekreterare GUNNAR OOM</w:t>
      </w:r>
      <w:r w:rsidRPr="00EF7EB5">
        <w:tab/>
      </w:r>
      <w:r w:rsidRPr="00EF7EB5">
        <w:fldChar w:fldCharType="begin" w:fldLock="1"/>
      </w:r>
      <w:r w:rsidRPr="00EF7EB5">
        <w:instrText xml:space="preserve"> PAGEREF _Toc306778660 \h </w:instrText>
      </w:r>
      <w:r w:rsidRPr="00EF7EB5">
        <w:fldChar w:fldCharType="separate"/>
      </w:r>
      <w:r w:rsidRPr="00EF7EB5">
        <w:t>31</w:t>
      </w:r>
      <w:r w:rsidRPr="00EF7EB5">
        <w:fldChar w:fldCharType="end"/>
      </w:r>
    </w:p>
    <w:p w:rsidR="00513D08" w:rsidRPr="00EF7EB5" w:rsidRDefault="00513D08">
      <w:pPr>
        <w:pStyle w:val="Innehll2"/>
        <w:rPr>
          <w:sz w:val="24"/>
          <w:szCs w:val="24"/>
        </w:rPr>
      </w:pPr>
      <w:r w:rsidRPr="00EF7EB5">
        <w:t>Anf.  125  CARINA ADOLFSSON ELGESTAM (S)</w:t>
      </w:r>
      <w:r w:rsidRPr="00EF7EB5">
        <w:tab/>
      </w:r>
      <w:r w:rsidRPr="00EF7EB5">
        <w:fldChar w:fldCharType="begin" w:fldLock="1"/>
      </w:r>
      <w:r w:rsidRPr="00EF7EB5">
        <w:instrText xml:space="preserve"> PAGEREF _Toc306778661 \h </w:instrText>
      </w:r>
      <w:r w:rsidRPr="00EF7EB5">
        <w:fldChar w:fldCharType="separate"/>
      </w:r>
      <w:r w:rsidRPr="00EF7EB5">
        <w:t>31</w:t>
      </w:r>
      <w:r w:rsidRPr="00EF7EB5">
        <w:fldChar w:fldCharType="end"/>
      </w:r>
    </w:p>
    <w:p w:rsidR="00513D08" w:rsidRPr="00EF7EB5" w:rsidRDefault="00513D08">
      <w:pPr>
        <w:pStyle w:val="Innehll2"/>
        <w:rPr>
          <w:sz w:val="24"/>
          <w:szCs w:val="24"/>
        </w:rPr>
      </w:pPr>
      <w:r w:rsidRPr="00EF7EB5">
        <w:t>Anf.  126  JONAS SJÖSTEDT (V)</w:t>
      </w:r>
      <w:r w:rsidRPr="00EF7EB5">
        <w:tab/>
      </w:r>
      <w:r w:rsidRPr="00EF7EB5">
        <w:fldChar w:fldCharType="begin" w:fldLock="1"/>
      </w:r>
      <w:r w:rsidRPr="00EF7EB5">
        <w:instrText xml:space="preserve"> PAGEREF _Toc306778662 \h </w:instrText>
      </w:r>
      <w:r w:rsidRPr="00EF7EB5">
        <w:fldChar w:fldCharType="separate"/>
      </w:r>
      <w:r w:rsidRPr="00EF7EB5">
        <w:t>32</w:t>
      </w:r>
      <w:r w:rsidRPr="00EF7EB5">
        <w:fldChar w:fldCharType="end"/>
      </w:r>
    </w:p>
    <w:p w:rsidR="00513D08" w:rsidRPr="00EF7EB5" w:rsidRDefault="00513D08">
      <w:pPr>
        <w:pStyle w:val="Innehll2"/>
        <w:rPr>
          <w:sz w:val="24"/>
          <w:szCs w:val="24"/>
        </w:rPr>
      </w:pPr>
      <w:r w:rsidRPr="00EF7EB5">
        <w:t>Anf.  127  HANS ROTHENBERG (M)</w:t>
      </w:r>
      <w:r w:rsidRPr="00EF7EB5">
        <w:tab/>
      </w:r>
      <w:r w:rsidRPr="00EF7EB5">
        <w:fldChar w:fldCharType="begin" w:fldLock="1"/>
      </w:r>
      <w:r w:rsidRPr="00EF7EB5">
        <w:instrText xml:space="preserve"> PAGEREF _Toc306778663 \h </w:instrText>
      </w:r>
      <w:r w:rsidRPr="00EF7EB5">
        <w:fldChar w:fldCharType="separate"/>
      </w:r>
      <w:r w:rsidRPr="00EF7EB5">
        <w:t>32</w:t>
      </w:r>
      <w:r w:rsidRPr="00EF7EB5">
        <w:fldChar w:fldCharType="end"/>
      </w:r>
    </w:p>
    <w:p w:rsidR="00513D08" w:rsidRPr="00EF7EB5" w:rsidRDefault="00513D08">
      <w:pPr>
        <w:pStyle w:val="Innehll2"/>
        <w:rPr>
          <w:sz w:val="24"/>
          <w:szCs w:val="24"/>
        </w:rPr>
      </w:pPr>
      <w:r w:rsidRPr="00EF7EB5">
        <w:t>Anf.  128  ORDFÖRANDEN</w:t>
      </w:r>
      <w:r w:rsidRPr="00EF7EB5">
        <w:tab/>
      </w:r>
      <w:r w:rsidRPr="00EF7EB5">
        <w:fldChar w:fldCharType="begin" w:fldLock="1"/>
      </w:r>
      <w:r w:rsidRPr="00EF7EB5">
        <w:instrText xml:space="preserve"> PAGEREF _Toc306778664 \h </w:instrText>
      </w:r>
      <w:r w:rsidRPr="00EF7EB5">
        <w:fldChar w:fldCharType="separate"/>
      </w:r>
      <w:r w:rsidRPr="00EF7EB5">
        <w:t>32</w:t>
      </w:r>
      <w:r w:rsidRPr="00EF7EB5">
        <w:fldChar w:fldCharType="end"/>
      </w:r>
    </w:p>
    <w:p w:rsidR="00513D08" w:rsidRPr="00EF7EB5" w:rsidRDefault="00513D08">
      <w:pPr>
        <w:pStyle w:val="Innehll2"/>
        <w:rPr>
          <w:sz w:val="24"/>
          <w:szCs w:val="24"/>
        </w:rPr>
      </w:pPr>
      <w:r w:rsidRPr="00EF7EB5">
        <w:t>Anf.  129  JONAS SJÖSTEDT (V)</w:t>
      </w:r>
      <w:r w:rsidRPr="00EF7EB5">
        <w:tab/>
      </w:r>
      <w:r w:rsidRPr="00EF7EB5">
        <w:fldChar w:fldCharType="begin" w:fldLock="1"/>
      </w:r>
      <w:r w:rsidRPr="00EF7EB5">
        <w:instrText xml:space="preserve"> PAGEREF _Toc306778665 \h </w:instrText>
      </w:r>
      <w:r w:rsidRPr="00EF7EB5">
        <w:fldChar w:fldCharType="separate"/>
      </w:r>
      <w:r w:rsidRPr="00EF7EB5">
        <w:t>32</w:t>
      </w:r>
      <w:r w:rsidRPr="00EF7EB5">
        <w:fldChar w:fldCharType="end"/>
      </w:r>
    </w:p>
    <w:p w:rsidR="00513D08" w:rsidRPr="00EF7EB5" w:rsidRDefault="00513D08">
      <w:pPr>
        <w:pStyle w:val="Innehll2"/>
        <w:rPr>
          <w:sz w:val="24"/>
          <w:szCs w:val="24"/>
        </w:rPr>
      </w:pPr>
      <w:r w:rsidRPr="00EF7EB5">
        <w:t>Anf.  130  ORDFÖRANDEN</w:t>
      </w:r>
      <w:r w:rsidRPr="00EF7EB5">
        <w:tab/>
      </w:r>
      <w:r w:rsidRPr="00EF7EB5">
        <w:fldChar w:fldCharType="begin" w:fldLock="1"/>
      </w:r>
      <w:r w:rsidRPr="00EF7EB5">
        <w:instrText xml:space="preserve"> PAGEREF _Toc306778666 \h </w:instrText>
      </w:r>
      <w:r w:rsidRPr="00EF7EB5">
        <w:fldChar w:fldCharType="separate"/>
      </w:r>
      <w:r w:rsidRPr="00EF7EB5">
        <w:t>32</w:t>
      </w:r>
      <w:r w:rsidRPr="00EF7EB5">
        <w:fldChar w:fldCharType="end"/>
      </w:r>
    </w:p>
    <w:p w:rsidR="00513D08" w:rsidRPr="00EF7EB5" w:rsidRDefault="00513D08">
      <w:pPr>
        <w:pStyle w:val="Innehll2"/>
        <w:rPr>
          <w:sz w:val="24"/>
          <w:szCs w:val="24"/>
        </w:rPr>
      </w:pPr>
      <w:r w:rsidRPr="00EF7EB5">
        <w:t>Anf.  131  JONAS SJÖSTEDT (V)</w:t>
      </w:r>
      <w:r w:rsidRPr="00EF7EB5">
        <w:tab/>
      </w:r>
      <w:r w:rsidRPr="00EF7EB5">
        <w:fldChar w:fldCharType="begin" w:fldLock="1"/>
      </w:r>
      <w:r w:rsidRPr="00EF7EB5">
        <w:instrText xml:space="preserve"> PAGEREF _Toc306778667 \h </w:instrText>
      </w:r>
      <w:r w:rsidRPr="00EF7EB5">
        <w:fldChar w:fldCharType="separate"/>
      </w:r>
      <w:r w:rsidRPr="00EF7EB5">
        <w:t>32</w:t>
      </w:r>
      <w:r w:rsidRPr="00EF7EB5">
        <w:fldChar w:fldCharType="end"/>
      </w:r>
    </w:p>
    <w:p w:rsidR="00513D08" w:rsidRPr="00EF7EB5" w:rsidRDefault="00513D08">
      <w:pPr>
        <w:pStyle w:val="Innehll2"/>
        <w:rPr>
          <w:sz w:val="24"/>
          <w:szCs w:val="24"/>
        </w:rPr>
      </w:pPr>
      <w:r w:rsidRPr="00EF7EB5">
        <w:t>Anf.  132  ORDFÖRANDEN</w:t>
      </w:r>
      <w:r w:rsidRPr="00EF7EB5">
        <w:tab/>
      </w:r>
      <w:r w:rsidRPr="00EF7EB5">
        <w:fldChar w:fldCharType="begin" w:fldLock="1"/>
      </w:r>
      <w:r w:rsidRPr="00EF7EB5">
        <w:instrText xml:space="preserve"> PAGEREF _Toc306778668 \h </w:instrText>
      </w:r>
      <w:r w:rsidRPr="00EF7EB5">
        <w:fldChar w:fldCharType="separate"/>
      </w:r>
      <w:r w:rsidRPr="00EF7EB5">
        <w:t>33</w:t>
      </w:r>
      <w:r w:rsidRPr="00EF7EB5">
        <w:fldChar w:fldCharType="end"/>
      </w:r>
    </w:p>
    <w:p w:rsidR="00263813" w:rsidRPr="00EF7EB5" w:rsidRDefault="00E50335" w:rsidP="00E50335">
      <w:r w:rsidRPr="00EF7EB5">
        <w:fldChar w:fldCharType="end"/>
      </w:r>
    </w:p>
    <w:sectPr w:rsidR="00263813" w:rsidRPr="00EF7EB5" w:rsidSect="00E50335">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7808" w:rsidRPr="00EF7EB5" w:rsidRDefault="00EA7808">
      <w:r w:rsidRPr="00EF7EB5">
        <w:separator/>
      </w:r>
    </w:p>
  </w:endnote>
  <w:endnote w:type="continuationSeparator" w:id="0">
    <w:p w:rsidR="00EA7808" w:rsidRPr="00EF7EB5" w:rsidRDefault="00EA7808">
      <w:r w:rsidRPr="00EF7E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D08" w:rsidRPr="00EF7EB5" w:rsidRDefault="00513D08" w:rsidP="00416411">
    <w:pPr>
      <w:pStyle w:val="SidfotV"/>
      <w:framePr w:wrap="notBeside"/>
    </w:pPr>
    <w:r w:rsidRPr="00EF7EB5">
      <w:fldChar w:fldCharType="begin" w:fldLock="1"/>
    </w:r>
    <w:r w:rsidRPr="00EF7EB5">
      <w:instrText xml:space="preserve"> PAGE </w:instrText>
    </w:r>
    <w:r w:rsidRPr="00EF7EB5">
      <w:fldChar w:fldCharType="separate"/>
    </w:r>
    <w:r w:rsidR="00015CE3" w:rsidRPr="00EF7EB5">
      <w:t>36</w:t>
    </w:r>
    <w:r w:rsidRPr="00EF7EB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D08" w:rsidRPr="00EF7EB5" w:rsidRDefault="00513D08" w:rsidP="00416411">
    <w:pPr>
      <w:pStyle w:val="SidfotH"/>
      <w:framePr w:wrap="notBeside"/>
    </w:pPr>
    <w:r w:rsidRPr="00EF7EB5">
      <w:fldChar w:fldCharType="begin" w:fldLock="1"/>
    </w:r>
    <w:r w:rsidRPr="00EF7EB5">
      <w:instrText xml:space="preserve"> PAGE </w:instrText>
    </w:r>
    <w:r w:rsidRPr="00EF7EB5">
      <w:fldChar w:fldCharType="separate"/>
    </w:r>
    <w:r w:rsidR="00015CE3" w:rsidRPr="00EF7EB5">
      <w:t>35</w:t>
    </w:r>
    <w:r w:rsidRPr="00EF7EB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D08" w:rsidRPr="00EF7EB5" w:rsidRDefault="00513D08" w:rsidP="00416411">
    <w:pPr>
      <w:pStyle w:val="SidfotH"/>
      <w:framePr w:wrap="notBeside"/>
    </w:pPr>
    <w:r w:rsidRPr="00EF7EB5">
      <w:fldChar w:fldCharType="begin" w:fldLock="1"/>
    </w:r>
    <w:r w:rsidRPr="00EF7EB5">
      <w:instrText xml:space="preserve"> PAGE </w:instrText>
    </w:r>
    <w:r w:rsidRPr="00EF7EB5">
      <w:fldChar w:fldCharType="separate"/>
    </w:r>
    <w:r w:rsidR="00015CE3" w:rsidRPr="00EF7EB5">
      <w:t>1</w:t>
    </w:r>
    <w:r w:rsidRPr="00EF7EB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7808" w:rsidRPr="00EF7EB5" w:rsidRDefault="00EA7808">
      <w:r w:rsidRPr="00EF7EB5">
        <w:separator/>
      </w:r>
    </w:p>
  </w:footnote>
  <w:footnote w:type="continuationSeparator" w:id="0">
    <w:p w:rsidR="00EA7808" w:rsidRPr="00EF7EB5" w:rsidRDefault="00EA7808">
      <w:r w:rsidRPr="00EF7E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D08" w:rsidRPr="00EF7EB5" w:rsidRDefault="00513D08" w:rsidP="00416411">
    <w:pPr>
      <w:pStyle w:val="SidhuvudV"/>
      <w:framePr w:wrap="notBeside"/>
    </w:pPr>
    <w:r w:rsidRPr="00EF7EB5">
      <w:t>2011/12:2</w:t>
    </w:r>
  </w:p>
  <w:p w:rsidR="00513D08" w:rsidRPr="00EF7EB5" w:rsidRDefault="00513D08" w:rsidP="00416411">
    <w:pPr>
      <w:pStyle w:val="SidhuvudV"/>
      <w:framePr w:wrap="notBeside"/>
    </w:pPr>
    <w:r w:rsidRPr="00EF7EB5">
      <w:t>23 september</w:t>
    </w:r>
    <w:r w:rsidR="00EF7EB5" w:rsidRPr="00EF7EB5">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29163758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61BF5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D08" w:rsidRPr="00EF7EB5" w:rsidRDefault="00513D08" w:rsidP="00416411">
    <w:pPr>
      <w:pStyle w:val="SidhuvudH"/>
      <w:framePr w:wrap="notBeside"/>
    </w:pPr>
    <w:r w:rsidRPr="00EF7EB5">
      <w:t>2011/12:2</w:t>
    </w:r>
  </w:p>
  <w:p w:rsidR="00513D08" w:rsidRPr="00EF7EB5" w:rsidRDefault="00513D08" w:rsidP="00416411">
    <w:pPr>
      <w:pStyle w:val="SidhuvudH"/>
      <w:framePr w:wrap="notBeside"/>
    </w:pPr>
    <w:r w:rsidRPr="00EF7EB5">
      <w:t>23 september</w:t>
    </w:r>
    <w:r w:rsidR="00EF7EB5" w:rsidRPr="00EF7EB5">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95773869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A0FBC1"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D08" w:rsidRPr="00EF7EB5" w:rsidRDefault="00EF7EB5" w:rsidP="00416411">
    <w:pPr>
      <w:pStyle w:val="SidhuvudFVapen"/>
      <w:framePr w:wrap="notBeside"/>
      <w:spacing w:line="240" w:lineRule="auto"/>
    </w:pPr>
    <w:r w:rsidRPr="00EF7EB5">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513D08" w:rsidRPr="00EF7EB5" w:rsidRDefault="00513D08" w:rsidP="00416411">
    <w:pPr>
      <w:pStyle w:val="SidhuvudFVapen"/>
      <w:framePr w:wrap="notBeside"/>
      <w:spacing w:line="230" w:lineRule="atLeast"/>
    </w:pPr>
    <w:r w:rsidRPr="00EF7EB5">
      <w:t>Stenografiska uppteckningar</w:t>
    </w:r>
  </w:p>
  <w:p w:rsidR="00513D08" w:rsidRPr="00EF7EB5" w:rsidRDefault="00513D08" w:rsidP="00416411">
    <w:pPr>
      <w:pStyle w:val="SidhuvudFVapen"/>
      <w:framePr w:wrap="notBeside"/>
      <w:spacing w:line="230" w:lineRule="atLeast"/>
    </w:pPr>
    <w:r w:rsidRPr="00EF7EB5">
      <w:t>2011/12:2</w:t>
    </w:r>
    <w:r w:rsidR="00EF7EB5" w:rsidRPr="00EF7EB5">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55660916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9558D0"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513D08" w:rsidRPr="00EF7EB5" w:rsidRDefault="00513D08" w:rsidP="00416411">
    <w:pPr>
      <w:pStyle w:val="SidhuvudFText"/>
      <w:framePr w:wrap="notBeside"/>
      <w:spacing w:line="400" w:lineRule="exact"/>
      <w:rPr>
        <w:sz w:val="36"/>
      </w:rPr>
    </w:pPr>
    <w:r w:rsidRPr="00EF7EB5">
      <w:rPr>
        <w:sz w:val="36"/>
      </w:rPr>
      <w:t>Riksdagen</w:t>
    </w:r>
  </w:p>
  <w:p w:rsidR="00513D08" w:rsidRPr="00EF7EB5" w:rsidRDefault="00513D08" w:rsidP="00416411">
    <w:pPr>
      <w:pStyle w:val="SidhuvudFText"/>
      <w:framePr w:wrap="notBeside"/>
      <w:spacing w:line="400" w:lineRule="exact"/>
      <w:rPr>
        <w:sz w:val="36"/>
      </w:rPr>
    </w:pPr>
    <w:r w:rsidRPr="00EF7EB5">
      <w:rPr>
        <w:sz w:val="36"/>
      </w:rPr>
      <w:t>Stenografiska uppteckningar</w:t>
    </w:r>
  </w:p>
  <w:p w:rsidR="00513D08" w:rsidRPr="00EF7EB5" w:rsidRDefault="00513D08" w:rsidP="00416411">
    <w:pPr>
      <w:pStyle w:val="SidhuvudFText"/>
      <w:framePr w:wrap="notBeside"/>
      <w:spacing w:line="400" w:lineRule="exact"/>
      <w:rPr>
        <w:sz w:val="36"/>
      </w:rPr>
    </w:pPr>
    <w:bookmarkStart w:id="271" w:name="RedSidhuvud"/>
    <w:r w:rsidRPr="00EF7EB5">
      <w:rPr>
        <w:sz w:val="36"/>
      </w:rPr>
      <w:t>vid EU-nämndens sammanträden</w:t>
    </w:r>
  </w:p>
  <w:p w:rsidR="00513D08" w:rsidRPr="00EF7EB5" w:rsidRDefault="00513D08" w:rsidP="00416411">
    <w:pPr>
      <w:pStyle w:val="SidhuvudFText"/>
      <w:framePr w:wrap="notBeside"/>
      <w:spacing w:line="400" w:lineRule="exact"/>
      <w:rPr>
        <w:sz w:val="36"/>
      </w:rPr>
    </w:pPr>
    <w:r w:rsidRPr="00EF7EB5">
      <w:rPr>
        <w:sz w:val="36"/>
      </w:rPr>
      <w:t>2011/12:2</w:t>
    </w:r>
  </w:p>
  <w:p w:rsidR="00513D08" w:rsidRPr="00EF7EB5" w:rsidRDefault="00513D08" w:rsidP="00416411">
    <w:pPr>
      <w:pStyle w:val="SidhuvudFText"/>
      <w:framePr w:wrap="notBeside"/>
      <w:spacing w:before="230" w:line="280" w:lineRule="exact"/>
      <w:rPr>
        <w:sz w:val="26"/>
      </w:rPr>
    </w:pPr>
    <w:r w:rsidRPr="00EF7EB5">
      <w:rPr>
        <w:sz w:val="26"/>
      </w:rPr>
      <w:t xml:space="preserve">Fredagen den 23 september </w:t>
    </w:r>
  </w:p>
  <w:p w:rsidR="00513D08" w:rsidRPr="00EF7EB5" w:rsidRDefault="00513D08" w:rsidP="00416411">
    <w:pPr>
      <w:pStyle w:val="SidhuvudFText"/>
      <w:framePr w:wrap="notBeside"/>
      <w:spacing w:before="234"/>
    </w:pPr>
    <w:r w:rsidRPr="00EF7EB5">
      <w:t xml:space="preserve"> </w:t>
    </w:r>
  </w:p>
  <w:bookmarkEnd w:id="271"/>
  <w:p w:rsidR="00513D08" w:rsidRPr="00EF7EB5" w:rsidRDefault="00513D08" w:rsidP="00416411">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139879827">
    <w:abstractNumId w:val="11"/>
  </w:num>
  <w:num w:numId="2" w16cid:durableId="1722364230">
    <w:abstractNumId w:val="10"/>
  </w:num>
  <w:num w:numId="3" w16cid:durableId="36442601">
    <w:abstractNumId w:val="8"/>
  </w:num>
  <w:num w:numId="4" w16cid:durableId="942686234">
    <w:abstractNumId w:val="3"/>
  </w:num>
  <w:num w:numId="5" w16cid:durableId="1780837799">
    <w:abstractNumId w:val="2"/>
  </w:num>
  <w:num w:numId="6" w16cid:durableId="1750350423">
    <w:abstractNumId w:val="1"/>
  </w:num>
  <w:num w:numId="7" w16cid:durableId="1546060924">
    <w:abstractNumId w:val="0"/>
  </w:num>
  <w:num w:numId="8" w16cid:durableId="755051602">
    <w:abstractNumId w:val="9"/>
  </w:num>
  <w:num w:numId="9" w16cid:durableId="1890409438">
    <w:abstractNumId w:val="7"/>
  </w:num>
  <w:num w:numId="10" w16cid:durableId="632907942">
    <w:abstractNumId w:val="6"/>
  </w:num>
  <w:num w:numId="11" w16cid:durableId="1709527953">
    <w:abstractNumId w:val="5"/>
  </w:num>
  <w:num w:numId="12" w16cid:durableId="5358988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112"/>
    <w:docVar w:name="DATUMLÅNG" w:val="Fredagen den 23 september"/>
    <w:docVar w:name="DT" w:val="23"/>
    <w:docVar w:name="KORRPROD" w:val="JAPRODS5"/>
    <w:docVar w:name="MN" w:val="september"/>
    <w:docVar w:name="NR" w:val="2"/>
    <w:docVar w:name="SHH" w:val="103"/>
    <w:docVar w:name="TID1" w:val="Kl.   – "/>
    <w:docVar w:name="ÅR" w:val="2011/12"/>
    <w:docVar w:name="ÅR1" w:val="2011"/>
  </w:docVars>
  <w:rsids>
    <w:rsidRoot w:val="00366B9A"/>
    <w:rsid w:val="00000E9F"/>
    <w:rsid w:val="00001DB8"/>
    <w:rsid w:val="00003524"/>
    <w:rsid w:val="000043E3"/>
    <w:rsid w:val="000062CC"/>
    <w:rsid w:val="00010350"/>
    <w:rsid w:val="00010701"/>
    <w:rsid w:val="00011538"/>
    <w:rsid w:val="00011B25"/>
    <w:rsid w:val="00014371"/>
    <w:rsid w:val="00015CE3"/>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585"/>
    <w:rsid w:val="00090DB0"/>
    <w:rsid w:val="000915EF"/>
    <w:rsid w:val="000951B6"/>
    <w:rsid w:val="00097E47"/>
    <w:rsid w:val="000A00FB"/>
    <w:rsid w:val="000A1772"/>
    <w:rsid w:val="000A5515"/>
    <w:rsid w:val="000A6D3F"/>
    <w:rsid w:val="000B1041"/>
    <w:rsid w:val="000B1CB9"/>
    <w:rsid w:val="000B33F3"/>
    <w:rsid w:val="000B3C99"/>
    <w:rsid w:val="000B5AF4"/>
    <w:rsid w:val="000C0517"/>
    <w:rsid w:val="000C2066"/>
    <w:rsid w:val="000C23E4"/>
    <w:rsid w:val="000C31A3"/>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2C3"/>
    <w:rsid w:val="000F3864"/>
    <w:rsid w:val="000F38A9"/>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87BBC"/>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696"/>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4CF1"/>
    <w:rsid w:val="00366B9A"/>
    <w:rsid w:val="00366C1D"/>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3EC2"/>
    <w:rsid w:val="0039737D"/>
    <w:rsid w:val="00397802"/>
    <w:rsid w:val="003A1F65"/>
    <w:rsid w:val="003B1D8F"/>
    <w:rsid w:val="003B34A1"/>
    <w:rsid w:val="003B3CD7"/>
    <w:rsid w:val="003B67EC"/>
    <w:rsid w:val="003B7FF5"/>
    <w:rsid w:val="003C1603"/>
    <w:rsid w:val="003C3F64"/>
    <w:rsid w:val="003C4676"/>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16411"/>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55429"/>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87108"/>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3D08"/>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19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07954"/>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83A"/>
    <w:rsid w:val="00785A5C"/>
    <w:rsid w:val="00785B56"/>
    <w:rsid w:val="0078716A"/>
    <w:rsid w:val="007A05AD"/>
    <w:rsid w:val="007A09C5"/>
    <w:rsid w:val="007A266D"/>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1B6"/>
    <w:rsid w:val="0085331B"/>
    <w:rsid w:val="00854ABC"/>
    <w:rsid w:val="00856F04"/>
    <w:rsid w:val="008643C9"/>
    <w:rsid w:val="0086674A"/>
    <w:rsid w:val="0087064F"/>
    <w:rsid w:val="008720D1"/>
    <w:rsid w:val="008733A9"/>
    <w:rsid w:val="00876366"/>
    <w:rsid w:val="008776CA"/>
    <w:rsid w:val="00880C1C"/>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2E63"/>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173"/>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77B"/>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6133"/>
    <w:rsid w:val="00B57D67"/>
    <w:rsid w:val="00B61291"/>
    <w:rsid w:val="00B6397D"/>
    <w:rsid w:val="00B641C2"/>
    <w:rsid w:val="00B6581D"/>
    <w:rsid w:val="00B663D9"/>
    <w:rsid w:val="00B67837"/>
    <w:rsid w:val="00B84061"/>
    <w:rsid w:val="00B85CA0"/>
    <w:rsid w:val="00B86922"/>
    <w:rsid w:val="00B86AA1"/>
    <w:rsid w:val="00B87D9E"/>
    <w:rsid w:val="00B90EC1"/>
    <w:rsid w:val="00B923F3"/>
    <w:rsid w:val="00B9304F"/>
    <w:rsid w:val="00B94B4A"/>
    <w:rsid w:val="00B969EB"/>
    <w:rsid w:val="00B9790E"/>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A7E"/>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293A"/>
    <w:rsid w:val="00BF414C"/>
    <w:rsid w:val="00BF6A66"/>
    <w:rsid w:val="00C01B06"/>
    <w:rsid w:val="00C01BB5"/>
    <w:rsid w:val="00C01C9C"/>
    <w:rsid w:val="00C0222F"/>
    <w:rsid w:val="00C03B9D"/>
    <w:rsid w:val="00C06432"/>
    <w:rsid w:val="00C11CE4"/>
    <w:rsid w:val="00C12CE6"/>
    <w:rsid w:val="00C13DB4"/>
    <w:rsid w:val="00C16575"/>
    <w:rsid w:val="00C1689A"/>
    <w:rsid w:val="00C204F2"/>
    <w:rsid w:val="00C2269A"/>
    <w:rsid w:val="00C236E0"/>
    <w:rsid w:val="00C23D6E"/>
    <w:rsid w:val="00C243F3"/>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48EA"/>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1573"/>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5AD"/>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1545"/>
    <w:rsid w:val="00E34522"/>
    <w:rsid w:val="00E373EF"/>
    <w:rsid w:val="00E402AD"/>
    <w:rsid w:val="00E42CE9"/>
    <w:rsid w:val="00E44DE2"/>
    <w:rsid w:val="00E50335"/>
    <w:rsid w:val="00E52ED3"/>
    <w:rsid w:val="00E53E35"/>
    <w:rsid w:val="00E53E65"/>
    <w:rsid w:val="00E62765"/>
    <w:rsid w:val="00E630BD"/>
    <w:rsid w:val="00E652D6"/>
    <w:rsid w:val="00E66548"/>
    <w:rsid w:val="00E67045"/>
    <w:rsid w:val="00E70CBD"/>
    <w:rsid w:val="00E718A5"/>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A7808"/>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EF7EB5"/>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301A"/>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19A46E0-D839-40EB-8B7B-1CB434E3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707954"/>
    <w:pPr>
      <w:spacing w:line="0" w:lineRule="atLeast"/>
      <w:jc w:val="both"/>
    </w:pPr>
    <w:rPr>
      <w:lang w:val="sv-SE" w:eastAsia="sv-SE"/>
    </w:rPr>
  </w:style>
  <w:style w:type="paragraph" w:styleId="Rubrik1">
    <w:name w:val="heading 1"/>
    <w:basedOn w:val="Normal"/>
    <w:next w:val="Normaltindrag"/>
    <w:qFormat/>
    <w:rsid w:val="00707954"/>
    <w:pPr>
      <w:keepNext/>
      <w:spacing w:before="480"/>
      <w:jc w:val="left"/>
      <w:outlineLvl w:val="0"/>
    </w:pPr>
    <w:rPr>
      <w:b/>
    </w:rPr>
  </w:style>
  <w:style w:type="paragraph" w:styleId="Rubrik2">
    <w:name w:val="heading 2"/>
    <w:basedOn w:val="Normal"/>
    <w:next w:val="Normaltindrag"/>
    <w:qFormat/>
    <w:rsid w:val="00707954"/>
    <w:pPr>
      <w:keepNext/>
      <w:spacing w:before="240"/>
      <w:ind w:left="284"/>
      <w:jc w:val="left"/>
      <w:outlineLvl w:val="1"/>
    </w:pPr>
  </w:style>
  <w:style w:type="paragraph" w:styleId="Rubrik3">
    <w:name w:val="heading 3"/>
    <w:basedOn w:val="Normal"/>
    <w:next w:val="Normaltindrag"/>
    <w:qFormat/>
    <w:rsid w:val="00707954"/>
    <w:pPr>
      <w:keepNext/>
      <w:spacing w:before="240"/>
      <w:ind w:left="284"/>
      <w:jc w:val="left"/>
      <w:outlineLvl w:val="2"/>
    </w:pPr>
  </w:style>
  <w:style w:type="character" w:default="1" w:styleId="Standardstycketeckensnitt">
    <w:name w:val="Default Paragraph Font"/>
    <w:semiHidden/>
    <w:rsid w:val="00707954"/>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707954"/>
  </w:style>
  <w:style w:type="paragraph" w:styleId="Normaltindrag">
    <w:name w:val="Normal Indent"/>
    <w:basedOn w:val="Normal"/>
    <w:rsid w:val="00707954"/>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416411"/>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416411"/>
    <w:pPr>
      <w:ind w:left="284"/>
    </w:pPr>
  </w:style>
  <w:style w:type="paragraph" w:customStyle="1" w:styleId="Bordlggning">
    <w:name w:val="Bordläggning"/>
    <w:basedOn w:val="Normal"/>
    <w:next w:val="Normaltindrag"/>
    <w:rsid w:val="00416411"/>
    <w:pPr>
      <w:spacing w:line="240" w:lineRule="auto"/>
      <w:ind w:left="284" w:hanging="284"/>
    </w:pPr>
  </w:style>
  <w:style w:type="paragraph" w:customStyle="1" w:styleId="Dikt">
    <w:name w:val="Dikt"/>
    <w:basedOn w:val="Normal"/>
    <w:rsid w:val="00416411"/>
    <w:pPr>
      <w:spacing w:before="120"/>
      <w:ind w:left="284"/>
      <w:jc w:val="left"/>
    </w:pPr>
  </w:style>
  <w:style w:type="paragraph" w:customStyle="1" w:styleId="Eget">
    <w:name w:val="Eget"/>
    <w:basedOn w:val="Normal"/>
  </w:style>
  <w:style w:type="paragraph" w:customStyle="1" w:styleId="Frgesvar">
    <w:name w:val="Frågesvar"/>
    <w:basedOn w:val="Normal"/>
    <w:next w:val="Normal"/>
    <w:rsid w:val="00416411"/>
    <w:pPr>
      <w:keepNext/>
      <w:spacing w:before="240"/>
      <w:jc w:val="left"/>
    </w:pPr>
    <w:rPr>
      <w:b/>
    </w:rPr>
  </w:style>
  <w:style w:type="paragraph" w:customStyle="1" w:styleId="FrgeSvarDatum">
    <w:name w:val="FrågeSvarDatum"/>
    <w:basedOn w:val="Normal"/>
    <w:next w:val="Normal"/>
    <w:rsid w:val="00416411"/>
    <w:pPr>
      <w:spacing w:before="240"/>
      <w:jc w:val="left"/>
    </w:pPr>
    <w:rPr>
      <w:i/>
    </w:rPr>
  </w:style>
  <w:style w:type="paragraph" w:customStyle="1" w:styleId="Fredragning">
    <w:name w:val="Föredragning"/>
    <w:basedOn w:val="Normal"/>
    <w:next w:val="Normaltindrag"/>
    <w:rsid w:val="00416411"/>
    <w:pPr>
      <w:ind w:left="284" w:hanging="284"/>
    </w:pPr>
  </w:style>
  <w:style w:type="paragraph" w:customStyle="1" w:styleId="Fredragning1">
    <w:name w:val="Föredragning1"/>
    <w:basedOn w:val="Normal"/>
    <w:next w:val="Normal"/>
    <w:rsid w:val="00416411"/>
  </w:style>
  <w:style w:type="paragraph" w:customStyle="1" w:styleId="Innehll">
    <w:name w:val="Innehåll"/>
    <w:basedOn w:val="Normal"/>
    <w:rsid w:val="00707954"/>
    <w:rPr>
      <w:sz w:val="40"/>
    </w:rPr>
  </w:style>
  <w:style w:type="paragraph" w:styleId="Innehll1">
    <w:name w:val="toc 1"/>
    <w:basedOn w:val="Normal"/>
    <w:next w:val="Normal"/>
    <w:autoRedefine/>
    <w:semiHidden/>
    <w:rsid w:val="00707954"/>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707954"/>
    <w:pPr>
      <w:spacing w:line="0" w:lineRule="atLeast"/>
      <w:ind w:left="567" w:firstLine="0"/>
    </w:pPr>
    <w:rPr>
      <w:b w:val="0"/>
    </w:rPr>
  </w:style>
  <w:style w:type="paragraph" w:styleId="Innehll3">
    <w:name w:val="toc 3"/>
    <w:basedOn w:val="Innehll1"/>
    <w:next w:val="Normal"/>
    <w:autoRedefine/>
    <w:semiHidden/>
    <w:rsid w:val="00707954"/>
    <w:rPr>
      <w:b w:val="0"/>
      <w:i/>
    </w:rPr>
  </w:style>
  <w:style w:type="paragraph" w:customStyle="1" w:styleId="IPMellanrubriker">
    <w:name w:val="IPMellanrubriker"/>
    <w:basedOn w:val="Normal"/>
    <w:next w:val="Normal"/>
    <w:rsid w:val="00707954"/>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416411"/>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416411"/>
    <w:pPr>
      <w:numPr>
        <w:numId w:val="1"/>
      </w:numPr>
      <w:spacing w:before="120"/>
    </w:pPr>
  </w:style>
  <w:style w:type="paragraph" w:customStyle="1" w:styleId="PunktlistaNummer">
    <w:name w:val="Punktlista Nummer"/>
    <w:basedOn w:val="Normal"/>
    <w:rsid w:val="00416411"/>
    <w:pPr>
      <w:spacing w:before="120"/>
      <w:ind w:left="284" w:hanging="284"/>
    </w:pPr>
  </w:style>
  <w:style w:type="paragraph" w:customStyle="1" w:styleId="PunktlistaTankstreck">
    <w:name w:val="Punktlista Tankstreck"/>
    <w:basedOn w:val="Normal"/>
    <w:rsid w:val="00416411"/>
    <w:pPr>
      <w:numPr>
        <w:numId w:val="2"/>
      </w:numPr>
      <w:spacing w:before="120"/>
    </w:pPr>
  </w:style>
  <w:style w:type="paragraph" w:customStyle="1" w:styleId="Rubrik1-EU-nmnden">
    <w:name w:val="Rubrik 1 - EU-nämnden"/>
    <w:basedOn w:val="Rubrik1"/>
    <w:next w:val="Normaltindrag"/>
    <w:rsid w:val="00416411"/>
    <w:pPr>
      <w:spacing w:before="0"/>
      <w:outlineLvl w:val="9"/>
    </w:pPr>
  </w:style>
  <w:style w:type="paragraph" w:customStyle="1" w:styleId="SidfotH">
    <w:name w:val="SidfotH"/>
    <w:basedOn w:val="Normal"/>
    <w:rsid w:val="00707954"/>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707954"/>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707954"/>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416411"/>
    <w:rPr>
      <w:b/>
    </w:rPr>
  </w:style>
  <w:style w:type="paragraph" w:customStyle="1" w:styleId="Av">
    <w:name w:val="Av"/>
    <w:basedOn w:val="Normal"/>
    <w:next w:val="Normal"/>
    <w:rsid w:val="00416411"/>
    <w:rPr>
      <w:lang w:val="en-GB"/>
    </w:rPr>
  </w:style>
  <w:style w:type="paragraph" w:customStyle="1" w:styleId="Till">
    <w:name w:val="Till"/>
    <w:basedOn w:val="Normal"/>
    <w:next w:val="Normal"/>
    <w:rsid w:val="00416411"/>
    <w:rPr>
      <w:lang w:val="en-GB"/>
    </w:rPr>
  </w:style>
  <w:style w:type="character" w:customStyle="1" w:styleId="Sekretess">
    <w:name w:val="Sekretess"/>
    <w:basedOn w:val="Standardstycketeckensnitt"/>
    <w:rsid w:val="00707954"/>
    <w:rPr>
      <w:b/>
      <w:i/>
      <w:dstrike w:val="0"/>
    </w:rPr>
  </w:style>
  <w:style w:type="character" w:customStyle="1" w:styleId="SekretessMarkering">
    <w:name w:val="SekretessMarkering"/>
    <w:basedOn w:val="Standardstycketeckensnitt"/>
    <w:rsid w:val="00707954"/>
    <w:rPr>
      <w:dstrike w:val="0"/>
      <w:color w:val="FF0000"/>
    </w:rPr>
  </w:style>
  <w:style w:type="character" w:customStyle="1" w:styleId="Sekretess2Kap2Par">
    <w:name w:val="Sekretess2Kap2Par"/>
    <w:basedOn w:val="Standardstycketeckensnitt"/>
    <w:rsid w:val="00707954"/>
    <w:rPr>
      <w:color w:val="FF0000"/>
    </w:rPr>
  </w:style>
  <w:style w:type="paragraph" w:customStyle="1" w:styleId="Muntligfraga">
    <w:name w:val="Muntlig fraga"/>
    <w:basedOn w:val="Normal"/>
    <w:next w:val="Normaltindrag"/>
    <w:rsid w:val="00707954"/>
    <w:rPr>
      <w:i/>
    </w:rPr>
  </w:style>
  <w:style w:type="character" w:customStyle="1" w:styleId="Sekretess3Kap1Par">
    <w:name w:val="Sekretess3Kap1Par"/>
    <w:basedOn w:val="Standardstycketeckensnitt"/>
    <w:rsid w:val="00707954"/>
    <w:rPr>
      <w:color w:val="FF0000"/>
    </w:rPr>
  </w:style>
  <w:style w:type="character" w:customStyle="1" w:styleId="Sekretess2Kap1Par">
    <w:name w:val="Sekretess2Kap1Par"/>
    <w:basedOn w:val="Standardstycketeckensnitt"/>
    <w:rsid w:val="00707954"/>
    <w:rPr>
      <w:color w:val="FF0000"/>
    </w:rPr>
  </w:style>
  <w:style w:type="character" w:customStyle="1" w:styleId="Sekretess15Kap1Par">
    <w:name w:val="Sekretess15Kap1Par"/>
    <w:basedOn w:val="Standardstycketeckensnitt"/>
    <w:rsid w:val="0070795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15428</Words>
  <Characters>78376</Characters>
  <Application>Microsoft Office Word</Application>
  <DocSecurity>4</DocSecurity>
  <Lines>1667</Lines>
  <Paragraphs>750</Paragraphs>
  <ScaleCrop>false</ScaleCrop>
  <HeadingPairs>
    <vt:vector size="2" baseType="variant">
      <vt:variant>
        <vt:lpstr>Rubrik</vt:lpstr>
      </vt:variant>
      <vt:variant>
        <vt:i4>1</vt:i4>
      </vt:variant>
    </vt:vector>
  </HeadingPairs>
  <TitlesOfParts>
    <vt:vector size="1" baseType="lpstr">
      <vt:lpstr>2011/12:2, Fredagen den 23 september</vt:lpstr>
    </vt:vector>
  </TitlesOfParts>
  <Company>Riksdagen</Company>
  <LinksUpToDate>false</LinksUpToDate>
  <CharactersWithSpaces>93054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2011/12:2, Fredagen den 23 september</dc:title>
  <dc:subject>2011/12:2, Fredagen den 23 september</dc:subject>
  <dc:creator>Riksdagen</dc:creator>
  <cp:keywords>Riksdagen</cp:keywords>
  <dc:description/>
  <cp:lastModifiedBy>Lars Brink</cp:lastModifiedBy>
  <cp:revision>2</cp:revision>
  <cp:lastPrinted>2011-10-19T07:07:00Z</cp:lastPrinted>
  <dcterms:created xsi:type="dcterms:W3CDTF">2025-12-17T21:13:00Z</dcterms:created>
  <dcterms:modified xsi:type="dcterms:W3CDTF">2025-12-17T21:13:00Z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{DF030317-2013-42A3-88AC-B3415DC672F5}</vt:lpwstr>
  </property>
</Properties>
</file>