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4A5E" w:rsidRPr="00CD023E" w:rsidRDefault="00D64A5E">
      <w:pPr>
        <w:pStyle w:val="Hemstlrubrik"/>
      </w:pPr>
      <w:r w:rsidRPr="00CD023E">
        <w:t>Förslag till riksdagsbeslut</w:t>
      </w:r>
    </w:p>
    <w:p w:rsidR="00D64A5E" w:rsidRPr="00CD023E" w:rsidRDefault="00D64A5E">
      <w:pPr>
        <w:pStyle w:val="Hemstlatt"/>
        <w:ind w:left="0"/>
      </w:pPr>
      <w:r w:rsidRPr="00CD023E">
        <w:t>Riksdagen tillkännager för regeringen som sin mening vad som anförs i motionen om tillgänglighet och diskrimin</w:t>
      </w:r>
      <w:r w:rsidRPr="00CD023E">
        <w:t>e</w:t>
      </w:r>
      <w:r w:rsidRPr="00CD023E">
        <w:t>ring.</w:t>
      </w:r>
    </w:p>
    <w:p w:rsidR="00D64A5E" w:rsidRPr="00CD023E" w:rsidRDefault="00D64A5E">
      <w:pPr>
        <w:pStyle w:val="Rubrik1"/>
      </w:pPr>
      <w:r w:rsidRPr="00CD023E">
        <w:t>Motivering</w:t>
      </w:r>
    </w:p>
    <w:p w:rsidR="00D64A5E" w:rsidRPr="00CD023E" w:rsidRDefault="00D64A5E">
      <w:r w:rsidRPr="00CD023E">
        <w:t>Bristande tillgänglighet utestänger och segregerar personer med funktion</w:t>
      </w:r>
      <w:r w:rsidRPr="00CD023E">
        <w:t>s</w:t>
      </w:r>
      <w:r w:rsidRPr="00CD023E">
        <w:t>nedsättningar. De får varken tillträde eller tillgång till en rad vardagliga saker som personer utan funktionsnedsättningar ser som självklarheter.</w:t>
      </w:r>
    </w:p>
    <w:p w:rsidR="00D64A5E" w:rsidRPr="00CD023E" w:rsidRDefault="00D64A5E">
      <w:pPr>
        <w:pStyle w:val="Normaltindrag"/>
      </w:pPr>
      <w:r w:rsidRPr="00CD023E">
        <w:t>Diskrimineringskommittén har föreslagit att ett diskrimineringsförbud som av</w:t>
      </w:r>
      <w:r w:rsidRPr="00CD023E">
        <w:softHyphen/>
        <w:t>ser underlåtenhet att vidta åtgärder för tillgänglighet för personer med fun</w:t>
      </w:r>
      <w:r w:rsidRPr="00CD023E">
        <w:t>k</w:t>
      </w:r>
      <w:r w:rsidRPr="00CD023E">
        <w:t>tionshinder ska införas i en ny sammanhållen diskrimineringslag (SOU 2006:22).</w:t>
      </w:r>
    </w:p>
    <w:p w:rsidR="00D64A5E" w:rsidRPr="00CD023E" w:rsidRDefault="00D64A5E">
      <w:pPr>
        <w:pStyle w:val="Normaltindrag"/>
      </w:pPr>
      <w:r w:rsidRPr="00CD023E">
        <w:t>För att Sverige ska kunna ratificera FN:s konvention om mänskliga rätti</w:t>
      </w:r>
      <w:r w:rsidRPr="00CD023E">
        <w:t>g</w:t>
      </w:r>
      <w:r w:rsidRPr="00CD023E">
        <w:t>heter för personer med funktionsnedsättning är det viktigt att Diskrimin</w:t>
      </w:r>
      <w:r w:rsidRPr="00CD023E">
        <w:t>e</w:t>
      </w:r>
      <w:r w:rsidRPr="00CD023E">
        <w:t>ringskommitténs förslag genomförs.</w:t>
      </w:r>
    </w:p>
    <w:p w:rsidR="00D64A5E" w:rsidRPr="00CD023E" w:rsidRDefault="00D64A5E">
      <w:pPr>
        <w:pStyle w:val="Normaltindrag"/>
      </w:pPr>
      <w:r w:rsidRPr="00CD023E">
        <w:t>Diskrimineringsskydd mot bristande tillgänglighet finns redan i andra lä</w:t>
      </w:r>
      <w:r w:rsidRPr="00CD023E">
        <w:t>n</w:t>
      </w:r>
      <w:r w:rsidRPr="00CD023E">
        <w:t>der. I USA klassades otillgänglighet som diskriminering 1990, i Australien 1992, i Storbritannien 1995, Hongkong 1995, i Sydafrika 2000 och Frankrike 2005. Sverige sackar alltså efter.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D023E">
        <w:trPr>
          <w:cantSplit/>
        </w:trPr>
        <w:tc>
          <w:tcPr>
            <w:tcW w:w="3046" w:type="dxa"/>
          </w:tcPr>
          <w:p w:rsidR="00D64A5E" w:rsidRPr="00CD023E" w:rsidRDefault="00D64A5E">
            <w:pPr>
              <w:pStyle w:val="UnderskriftDatum"/>
              <w:spacing w:before="240"/>
            </w:pPr>
            <w:r w:rsidRPr="00CD023E">
              <w:t>Stockholm den 2 oktober 2008</w:t>
            </w:r>
          </w:p>
        </w:tc>
        <w:tc>
          <w:tcPr>
            <w:tcW w:w="3047" w:type="dxa"/>
          </w:tcPr>
          <w:p w:rsidR="00D64A5E" w:rsidRPr="00CD023E" w:rsidRDefault="00D64A5E">
            <w:pPr>
              <w:pStyle w:val="Underskrifter"/>
              <w:spacing w:before="240"/>
            </w:pPr>
          </w:p>
        </w:tc>
      </w:tr>
      <w:tr w:rsidR="00000000" w:rsidRPr="00CD023E">
        <w:trPr>
          <w:cantSplit/>
        </w:trPr>
        <w:tc>
          <w:tcPr>
            <w:tcW w:w="3046" w:type="dxa"/>
          </w:tcPr>
          <w:p w:rsidR="00D64A5E" w:rsidRPr="00CD023E" w:rsidRDefault="00D64A5E">
            <w:pPr>
              <w:pStyle w:val="Underskrifter"/>
            </w:pPr>
            <w:r w:rsidRPr="00CD023E">
              <w:t>Ameer Sachet (s)</w:t>
            </w:r>
          </w:p>
        </w:tc>
        <w:tc>
          <w:tcPr>
            <w:tcW w:w="3046" w:type="dxa"/>
          </w:tcPr>
          <w:p w:rsidR="00D64A5E" w:rsidRPr="00CD023E" w:rsidRDefault="00D64A5E">
            <w:pPr>
              <w:pStyle w:val="Underskrifter"/>
            </w:pPr>
          </w:p>
        </w:tc>
      </w:tr>
    </w:tbl>
    <w:p w:rsidR="00D64A5E" w:rsidRPr="00CD023E" w:rsidRDefault="00D64A5E">
      <w:pPr>
        <w:pStyle w:val="Normaltindrag"/>
      </w:pPr>
    </w:p>
    <w:sectPr w:rsidR="00D64A5E" w:rsidRPr="00CD02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64A5E" w:rsidRPr="00CD023E" w:rsidRDefault="00D64A5E">
      <w:r w:rsidRPr="00CD023E">
        <w:separator/>
      </w:r>
    </w:p>
  </w:endnote>
  <w:endnote w:type="continuationSeparator" w:id="0">
    <w:p w:rsidR="00D64A5E" w:rsidRPr="00CD023E" w:rsidRDefault="00D64A5E">
      <w:r w:rsidRPr="00CD023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4A5E" w:rsidRPr="00CD023E" w:rsidRDefault="00CD023E">
    <w:pPr>
      <w:pStyle w:val="Sidfot"/>
    </w:pPr>
    <w:r w:rsidRPr="00CD023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8114245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4A5E" w:rsidRDefault="00D64A5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64A5E" w:rsidRDefault="00D64A5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4A5E" w:rsidRPr="00CD023E" w:rsidRDefault="00CD023E">
    <w:pPr>
      <w:pStyle w:val="Sidfot"/>
    </w:pPr>
    <w:r w:rsidRPr="00CD023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7573899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4A5E" w:rsidRDefault="00D64A5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64A5E" w:rsidRDefault="00D64A5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4A5E" w:rsidRPr="00CD023E" w:rsidRDefault="00CD023E">
    <w:pPr>
      <w:pStyle w:val="Sidfot"/>
    </w:pPr>
    <w:r w:rsidRPr="00CD023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8062567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4A5E" w:rsidRDefault="00D64A5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64A5E" w:rsidRDefault="00D64A5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64A5E" w:rsidRPr="00CD023E" w:rsidRDefault="00D64A5E">
      <w:r w:rsidRPr="00CD023E">
        <w:separator/>
      </w:r>
    </w:p>
  </w:footnote>
  <w:footnote w:type="continuationSeparator" w:id="0">
    <w:p w:rsidR="00D64A5E" w:rsidRPr="00CD023E" w:rsidRDefault="00D64A5E">
      <w:r w:rsidRPr="00CD023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4A5E" w:rsidRPr="00CD023E" w:rsidRDefault="00CD023E">
    <w:pPr>
      <w:pStyle w:val="Sidhuvud"/>
    </w:pPr>
    <w:r w:rsidRPr="00CD023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1383711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4A5E" w:rsidRDefault="00D64A5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A293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64A5E" w:rsidRDefault="00D64A5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A293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4A5E" w:rsidRPr="00CD023E" w:rsidRDefault="00CD023E">
    <w:pPr>
      <w:pStyle w:val="Sidhuvud"/>
    </w:pPr>
    <w:r w:rsidRPr="00CD023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6523229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4A5E" w:rsidRDefault="00D64A5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A293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64A5E" w:rsidRDefault="00D64A5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A293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4A5E" w:rsidRPr="00CD023E" w:rsidRDefault="00D64A5E">
    <w:pPr>
      <w:pStyle w:val="FSHNormal"/>
      <w:tabs>
        <w:tab w:val="right" w:pos="5840"/>
      </w:tabs>
    </w:pPr>
    <w:r w:rsidRPr="00CD023E">
      <w:br/>
    </w:r>
    <w:r w:rsidRPr="00CD023E">
      <w:fldChar w:fldCharType="begin" w:fldLock="1"/>
    </w:r>
    <w:r w:rsidRPr="00CD023E">
      <w:instrText xml:space="preserve"> DOCPROPERTY</w:instrText>
    </w:r>
    <w:r w:rsidRPr="00CD023E">
      <w:rPr>
        <w:sz w:val="18"/>
      </w:rPr>
      <w:instrText xml:space="preserve"> "YearUser" *\charformat </w:instrText>
    </w:r>
    <w:r w:rsidRPr="00CD023E">
      <w:fldChar w:fldCharType="separate"/>
    </w:r>
    <w:r w:rsidRPr="00CD023E">
      <w:t>2008/09</w:t>
    </w:r>
    <w:r w:rsidRPr="00CD023E">
      <w:fldChar w:fldCharType="end"/>
    </w:r>
    <w:r w:rsidRPr="00CD023E">
      <w:t xml:space="preserve"> </w:t>
    </w:r>
    <w:r w:rsidRPr="00CD023E">
      <w:tab/>
      <w:t xml:space="preserve">mnr: </w:t>
    </w:r>
    <w:r w:rsidRPr="00CD023E">
      <w:fldChar w:fldCharType="begin" w:fldLock="1"/>
    </w:r>
    <w:r w:rsidRPr="00CD023E">
      <w:instrText xml:space="preserve"> DOCPROPERTY</w:instrText>
    </w:r>
    <w:r w:rsidRPr="00CD023E">
      <w:rPr>
        <w:sz w:val="18"/>
      </w:rPr>
      <w:instrText xml:space="preserve"> "Motionsnummer" *\charformat </w:instrText>
    </w:r>
    <w:r w:rsidRPr="00CD023E">
      <w:fldChar w:fldCharType="separate"/>
    </w:r>
    <w:r w:rsidRPr="00CD023E">
      <w:t>A293</w:t>
    </w:r>
    <w:r w:rsidRPr="00CD023E">
      <w:fldChar w:fldCharType="end"/>
    </w:r>
    <w:r w:rsidRPr="00CD023E">
      <w:br/>
    </w:r>
    <w:r w:rsidRPr="00CD023E">
      <w:fldChar w:fldCharType="begin" w:fldLock="1"/>
    </w:r>
    <w:r w:rsidRPr="00CD023E">
      <w:instrText xml:space="preserve"> DOCPROPERTY</w:instrText>
    </w:r>
    <w:r w:rsidRPr="00CD023E">
      <w:rPr>
        <w:sz w:val="18"/>
      </w:rPr>
      <w:instrText xml:space="preserve"> "Samling" *\charformat </w:instrText>
    </w:r>
    <w:r w:rsidRPr="00CD023E">
      <w:fldChar w:fldCharType="end"/>
    </w:r>
    <w:r w:rsidRPr="00CD023E">
      <w:tab/>
      <w:t xml:space="preserve">pnr: </w:t>
    </w:r>
    <w:r w:rsidRPr="00CD023E">
      <w:fldChar w:fldCharType="begin" w:fldLock="1"/>
    </w:r>
    <w:r w:rsidRPr="00CD023E">
      <w:instrText xml:space="preserve"> DOCPROPERTY</w:instrText>
    </w:r>
    <w:r w:rsidRPr="00CD023E">
      <w:rPr>
        <w:sz w:val="18"/>
      </w:rPr>
      <w:instrText xml:space="preserve"> "Partinummer" *\charformat </w:instrText>
    </w:r>
    <w:r w:rsidRPr="00CD023E">
      <w:fldChar w:fldCharType="separate"/>
    </w:r>
    <w:r w:rsidRPr="00CD023E">
      <w:t>s14049</w:t>
    </w:r>
    <w:r w:rsidRPr="00CD023E">
      <w:fldChar w:fldCharType="end"/>
    </w:r>
  </w:p>
  <w:p w:rsidR="00D64A5E" w:rsidRPr="00CD023E" w:rsidRDefault="00D64A5E">
    <w:pPr>
      <w:pStyle w:val="FSHRub1"/>
    </w:pPr>
    <w:r w:rsidRPr="00CD023E">
      <w:t>Motion till riksdagen</w:t>
    </w:r>
    <w:r w:rsidRPr="00CD023E">
      <w:br/>
    </w:r>
    <w:r w:rsidRPr="00CD023E">
      <w:fldChar w:fldCharType="begin" w:fldLock="1"/>
    </w:r>
    <w:r w:rsidRPr="00CD023E">
      <w:instrText xml:space="preserve"> DOCPROPERTY "YearUser" *\charformat </w:instrText>
    </w:r>
    <w:r w:rsidRPr="00CD023E">
      <w:fldChar w:fldCharType="separate"/>
    </w:r>
    <w:r w:rsidRPr="00CD023E">
      <w:t>2008/09</w:t>
    </w:r>
    <w:r w:rsidRPr="00CD023E">
      <w:fldChar w:fldCharType="end"/>
    </w:r>
    <w:r w:rsidRPr="00CD023E">
      <w:t>:</w:t>
    </w:r>
    <w:r w:rsidRPr="00CD023E">
      <w:fldChar w:fldCharType="begin" w:fldLock="1"/>
    </w:r>
    <w:r w:rsidRPr="00CD023E">
      <w:instrText xml:space="preserve"> DOCPROPERTY "Motionsnummer" *\charformat </w:instrText>
    </w:r>
    <w:r w:rsidRPr="00CD023E">
      <w:fldChar w:fldCharType="separate"/>
    </w:r>
    <w:r w:rsidRPr="00CD023E">
      <w:t>A293</w:t>
    </w:r>
    <w:r w:rsidRPr="00CD023E">
      <w:fldChar w:fldCharType="end"/>
    </w:r>
  </w:p>
  <w:p w:rsidR="00D64A5E" w:rsidRPr="00CD023E" w:rsidRDefault="00D64A5E">
    <w:pPr>
      <w:pStyle w:val="FSHNormalS5"/>
    </w:pPr>
    <w:r w:rsidRPr="00CD023E">
      <w:fldChar w:fldCharType="begin" w:fldLock="1"/>
    </w:r>
    <w:r w:rsidRPr="00CD023E">
      <w:instrText xml:space="preserve"> DOCPROPERTY "MotionarText" *\charformat </w:instrText>
    </w:r>
    <w:r w:rsidRPr="00CD023E">
      <w:fldChar w:fldCharType="separate"/>
    </w:r>
    <w:r w:rsidRPr="00CD023E">
      <w:t>av Ameer Sachet (s)</w:t>
    </w:r>
    <w:r w:rsidRPr="00CD023E">
      <w:fldChar w:fldCharType="end"/>
    </w:r>
    <w:r w:rsidRPr="00CD023E">
      <w:br/>
    </w:r>
    <w:r w:rsidRPr="00CD023E">
      <w:fldChar w:fldCharType="begin" w:fldLock="1"/>
    </w:r>
    <w:r w:rsidRPr="00CD023E">
      <w:instrText xml:space="preserve"> DOCPROPERTY "SvarFrasKort" *\charformat </w:instrText>
    </w:r>
    <w:r w:rsidRPr="00CD023E">
      <w:fldChar w:fldCharType="end"/>
    </w:r>
  </w:p>
  <w:p w:rsidR="00D64A5E" w:rsidRPr="00CD023E" w:rsidRDefault="00D64A5E">
    <w:pPr>
      <w:pStyle w:val="FSHTitel"/>
    </w:pPr>
    <w:r w:rsidRPr="00CD023E">
      <w:fldChar w:fldCharType="begin" w:fldLock="1"/>
    </w:r>
    <w:r w:rsidRPr="00CD023E">
      <w:instrText xml:space="preserve"> DOCPROPERTY</w:instrText>
    </w:r>
    <w:r w:rsidRPr="00CD023E">
      <w:rPr>
        <w:sz w:val="18"/>
      </w:rPr>
      <w:instrText xml:space="preserve"> "RubrikSvar" *\charformat </w:instrText>
    </w:r>
    <w:r w:rsidRPr="00CD023E">
      <w:fldChar w:fldCharType="separate"/>
    </w:r>
    <w:r w:rsidRPr="00CD023E">
      <w:t>Tillgänglighet och diskriminering</w:t>
    </w:r>
    <w:r w:rsidRPr="00CD023E">
      <w:fldChar w:fldCharType="end"/>
    </w:r>
  </w:p>
  <w:p w:rsidR="00D64A5E" w:rsidRPr="00CD023E" w:rsidRDefault="00D64A5E">
    <w:pPr>
      <w:pStyle w:val="Normal00"/>
    </w:pPr>
  </w:p>
  <w:p w:rsidR="00D64A5E" w:rsidRPr="00CD023E" w:rsidRDefault="00D64A5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16746937">
    <w:abstractNumId w:val="8"/>
  </w:num>
  <w:num w:numId="2" w16cid:durableId="1052927866">
    <w:abstractNumId w:val="9"/>
  </w:num>
  <w:num w:numId="3" w16cid:durableId="264072102">
    <w:abstractNumId w:val="8"/>
  </w:num>
  <w:num w:numId="4" w16cid:durableId="53893013">
    <w:abstractNumId w:val="9"/>
  </w:num>
  <w:num w:numId="5" w16cid:durableId="1008681186">
    <w:abstractNumId w:val="13"/>
  </w:num>
  <w:num w:numId="6" w16cid:durableId="1674650174">
    <w:abstractNumId w:val="10"/>
  </w:num>
  <w:num w:numId="7" w16cid:durableId="1704019589">
    <w:abstractNumId w:val="11"/>
  </w:num>
  <w:num w:numId="8" w16cid:durableId="474415557">
    <w:abstractNumId w:val="12"/>
  </w:num>
  <w:num w:numId="9" w16cid:durableId="379398540">
    <w:abstractNumId w:val="8"/>
  </w:num>
  <w:num w:numId="10" w16cid:durableId="746801986">
    <w:abstractNumId w:val="3"/>
  </w:num>
  <w:num w:numId="11" w16cid:durableId="1820345836">
    <w:abstractNumId w:val="2"/>
  </w:num>
  <w:num w:numId="12" w16cid:durableId="1081416753">
    <w:abstractNumId w:val="1"/>
  </w:num>
  <w:num w:numId="13" w16cid:durableId="861432168">
    <w:abstractNumId w:val="0"/>
  </w:num>
  <w:num w:numId="14" w16cid:durableId="90012444">
    <w:abstractNumId w:val="9"/>
  </w:num>
  <w:num w:numId="15" w16cid:durableId="769856201">
    <w:abstractNumId w:val="7"/>
  </w:num>
  <w:num w:numId="16" w16cid:durableId="1706247843">
    <w:abstractNumId w:val="6"/>
  </w:num>
  <w:num w:numId="17" w16cid:durableId="232083122">
    <w:abstractNumId w:val="5"/>
  </w:num>
  <w:num w:numId="18" w16cid:durableId="8983251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2"/>
    <w:docVar w:name="PersonGUIDs" w:val="{7AA46784-AE4D-4AE0-9742-10FB2822699D}"/>
  </w:docVars>
  <w:rsids>
    <w:rsidRoot w:val="00820874"/>
    <w:rsid w:val="00820874"/>
    <w:rsid w:val="00CD023E"/>
    <w:rsid w:val="00D6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AD6CAB0-D2A0-4AB5-A9B1-7B2AA7520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962</Characters>
  <Application>Microsoft Office Word</Application>
  <DocSecurity>4</DocSecurity>
  <Lines>22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s14049</vt:lpstr>
    </vt:vector>
  </TitlesOfParts>
  <Company>Riksdagen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s14049</dc:title>
  <dc:subject>s14049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2009-01-22T12:30:00Z</cp:lastPrinted>
  <dcterms:created xsi:type="dcterms:W3CDTF">2025-12-17T13:46:00Z</dcterms:created>
  <dcterms:modified xsi:type="dcterms:W3CDTF">2025-12-17T13:46:00Z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mot2000_495_2008-10-02</vt:lpwstr>
  </property>
  <property fmtid="{D5CDD505-2E9C-101B-9397-08002B2CF9AE}" pid="3" name="version">
    <vt:lpwstr>mot2000_495_2008-10-02</vt:lpwstr>
  </property>
  <property fmtid="{D5CDD505-2E9C-101B-9397-08002B2CF9AE}" pid="4" name="dokumenttyp">
    <vt:lpwstr>motion</vt:lpwstr>
  </property>
  <property fmtid="{D5CDD505-2E9C-101B-9397-08002B2CF9AE}" pid="5" name="Sekr">
    <vt:lpwstr>llr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Tillgänglighet och diskriminering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Tillgänglighet och diskriminering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s14049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Ameer Sachet (s)</vt:lpwstr>
  </property>
  <property fmtid="{D5CDD505-2E9C-101B-9397-08002B2CF9AE}" pid="26" name="MotionarLista">
    <vt:lpwstr>Sachet, Ameer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Ameer Sachet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A293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2008</vt:lpwstr>
  </property>
  <property fmtid="{D5CDD505-2E9C-101B-9397-08002B2CF9AE}" pid="44" name="NotesUID">
    <vt:lpwstr>laura.luna@riksdagen.se</vt:lpwstr>
  </property>
  <property fmtid="{D5CDD505-2E9C-101B-9397-08002B2CF9AE}" pid="45" name="ReservUID">
    <vt:lpwstr>la0125aa</vt:lpwstr>
  </property>
  <property fmtid="{D5CDD505-2E9C-101B-9397-08002B2CF9AE}" pid="46" name="MotionID">
    <vt:lpwstr>20082009000000000115000140490069</vt:lpwstr>
  </property>
  <property fmtid="{D5CDD505-2E9C-101B-9397-08002B2CF9AE}" pid="47" name="datum">
    <vt:lpwstr>081002</vt:lpwstr>
  </property>
  <property fmtid="{D5CDD505-2E9C-101B-9397-08002B2CF9AE}" pid="48" name="avsändar-e-post">
    <vt:lpwstr>laura.luna@riksdagen.se</vt:lpwstr>
  </property>
  <property fmtid="{D5CDD505-2E9C-101B-9397-08002B2CF9AE}" pid="49" name="id">
    <vt:lpwstr>20082009000000000115000140490069</vt:lpwstr>
  </property>
  <property fmtid="{D5CDD505-2E9C-101B-9397-08002B2CF9AE}" pid="50" name="nummer">
    <vt:lpwstr>293</vt:lpwstr>
  </property>
  <property fmtid="{D5CDD505-2E9C-101B-9397-08002B2CF9AE}" pid="51" name="utskottsbeteckning">
    <vt:lpwstr>A</vt:lpwstr>
  </property>
  <property fmtid="{D5CDD505-2E9C-101B-9397-08002B2CF9AE}" pid="52" name="GlobalUID">
    <vt:lpwstr>{F9F2A944-92B6-4C33-85EB-180769F6A591}</vt:lpwstr>
  </property>
  <property fmtid="{D5CDD505-2E9C-101B-9397-08002B2CF9AE}" pid="53" name="Överföringar">
    <vt:i4>0</vt:i4>
  </property>
  <property fmtid="{D5CDD505-2E9C-101B-9397-08002B2CF9AE}" pid="54" name="Checksum">
    <vt:lpwstr>*1014791938915*</vt:lpwstr>
  </property>
  <property fmtid="{D5CDD505-2E9C-101B-9397-08002B2CF9AE}" pid="55" name="skuggnummer">
    <vt:lpwstr>1505</vt:lpwstr>
  </property>
  <property fmtid="{D5CDD505-2E9C-101B-9397-08002B2CF9AE}" pid="56" name="urixVersion">
    <vt:lpwstr>3.2.0.8</vt:lpwstr>
  </property>
  <property fmtid="{D5CDD505-2E9C-101B-9397-08002B2CF9AE}" pid="57" name="urixOrigin">
    <vt:lpwstr>090402 08:34:38.328</vt:lpwstr>
  </property>
  <property fmtid="{D5CDD505-2E9C-101B-9397-08002B2CF9AE}" pid="58" name="urixGuid">
    <vt:lpwstr>{830D23B0-6967-495B-B662-F37C09E59895}</vt:lpwstr>
  </property>
</Properties>
</file>