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4118C5" w:rsidTr="0092181D">
        <w:tblPrEx>
          <w:tblCellMar>
            <w:top w:w="0" w:type="dxa"/>
            <w:bottom w:w="0" w:type="dxa"/>
          </w:tblCellMar>
        </w:tblPrEx>
        <w:tc>
          <w:tcPr>
            <w:tcW w:w="2268" w:type="dxa"/>
          </w:tcPr>
          <w:p w:rsidR="006E4E11" w:rsidRPr="004118C5" w:rsidRDefault="00B6092B" w:rsidP="007242A3">
            <w:pPr>
              <w:framePr w:w="5035" w:h="1644" w:wrap="notBeside" w:vAnchor="page" w:hAnchor="page" w:x="6573" w:y="721"/>
              <w:rPr>
                <w:rFonts w:ascii="TradeGothic" w:hAnsi="TradeGothic"/>
                <w:i/>
                <w:sz w:val="18"/>
              </w:rPr>
            </w:pPr>
            <w:r w:rsidRPr="004118C5">
              <w:rPr>
                <w:rFonts w:ascii="TradeGothic" w:hAnsi="TradeGothic"/>
                <w:i/>
                <w:sz w:val="18"/>
              </w:rPr>
              <w:t>Bilaga 3</w:t>
            </w:r>
          </w:p>
        </w:tc>
        <w:tc>
          <w:tcPr>
            <w:tcW w:w="2999" w:type="dxa"/>
            <w:gridSpan w:val="2"/>
          </w:tcPr>
          <w:p w:rsidR="006E4E11" w:rsidRPr="004118C5" w:rsidRDefault="006E4E11" w:rsidP="007242A3">
            <w:pPr>
              <w:framePr w:w="5035" w:h="1644" w:wrap="notBeside" w:vAnchor="page" w:hAnchor="page" w:x="6573" w:y="721"/>
              <w:rPr>
                <w:rFonts w:ascii="TradeGothic" w:hAnsi="TradeGothic"/>
                <w:i/>
                <w:sz w:val="18"/>
              </w:rPr>
            </w:pPr>
          </w:p>
        </w:tc>
      </w:tr>
      <w:tr w:rsidR="0092181D" w:rsidRPr="004118C5" w:rsidTr="0092181D">
        <w:tblPrEx>
          <w:tblCellMar>
            <w:top w:w="0" w:type="dxa"/>
            <w:bottom w:w="0" w:type="dxa"/>
          </w:tblCellMar>
        </w:tblPrEx>
        <w:tc>
          <w:tcPr>
            <w:tcW w:w="5267" w:type="dxa"/>
            <w:gridSpan w:val="3"/>
          </w:tcPr>
          <w:p w:rsidR="0092181D" w:rsidRPr="004118C5" w:rsidRDefault="0092181D" w:rsidP="007242A3">
            <w:pPr>
              <w:framePr w:w="5035" w:h="1644" w:wrap="notBeside" w:vAnchor="page" w:hAnchor="page" w:x="6573" w:y="721"/>
              <w:rPr>
                <w:rFonts w:ascii="TradeGothic" w:hAnsi="TradeGothic"/>
                <w:b/>
                <w:sz w:val="22"/>
              </w:rPr>
            </w:pPr>
            <w:r w:rsidRPr="004118C5">
              <w:rPr>
                <w:rFonts w:ascii="TradeGothic" w:hAnsi="TradeGothic"/>
                <w:b/>
                <w:sz w:val="22"/>
              </w:rPr>
              <w:t>Rådspromemoria</w:t>
            </w:r>
          </w:p>
        </w:tc>
      </w:tr>
      <w:tr w:rsidR="006E4E11" w:rsidRPr="004118C5" w:rsidTr="0092181D">
        <w:tblPrEx>
          <w:tblCellMar>
            <w:top w:w="0" w:type="dxa"/>
            <w:bottom w:w="0" w:type="dxa"/>
          </w:tblCellMar>
        </w:tblPrEx>
        <w:tc>
          <w:tcPr>
            <w:tcW w:w="3402" w:type="dxa"/>
            <w:gridSpan w:val="2"/>
          </w:tcPr>
          <w:p w:rsidR="006E4E11" w:rsidRPr="004118C5" w:rsidRDefault="006E4E11" w:rsidP="007242A3">
            <w:pPr>
              <w:framePr w:w="5035" w:h="1644" w:wrap="notBeside" w:vAnchor="page" w:hAnchor="page" w:x="6573" w:y="721"/>
            </w:pPr>
          </w:p>
        </w:tc>
        <w:tc>
          <w:tcPr>
            <w:tcW w:w="1865" w:type="dxa"/>
          </w:tcPr>
          <w:p w:rsidR="006E4E11" w:rsidRPr="004118C5" w:rsidRDefault="006E4E11" w:rsidP="007242A3">
            <w:pPr>
              <w:framePr w:w="5035" w:h="1644" w:wrap="notBeside" w:vAnchor="page" w:hAnchor="page" w:x="6573" w:y="721"/>
            </w:pPr>
          </w:p>
        </w:tc>
      </w:tr>
      <w:tr w:rsidR="006E4E11" w:rsidRPr="004118C5" w:rsidTr="0092181D">
        <w:tblPrEx>
          <w:tblCellMar>
            <w:top w:w="0" w:type="dxa"/>
            <w:bottom w:w="0" w:type="dxa"/>
          </w:tblCellMar>
        </w:tblPrEx>
        <w:tc>
          <w:tcPr>
            <w:tcW w:w="2268" w:type="dxa"/>
          </w:tcPr>
          <w:p w:rsidR="006E4E11" w:rsidRPr="004118C5" w:rsidRDefault="0092181D" w:rsidP="007242A3">
            <w:pPr>
              <w:framePr w:w="5035" w:h="1644" w:wrap="notBeside" w:vAnchor="page" w:hAnchor="page" w:x="6573" w:y="721"/>
            </w:pPr>
            <w:r w:rsidRPr="004118C5">
              <w:t>2008-02-</w:t>
            </w:r>
            <w:r w:rsidR="00B6092B" w:rsidRPr="004118C5">
              <w:t>22</w:t>
            </w:r>
          </w:p>
        </w:tc>
        <w:tc>
          <w:tcPr>
            <w:tcW w:w="2999" w:type="dxa"/>
            <w:gridSpan w:val="2"/>
          </w:tcPr>
          <w:p w:rsidR="006E4E11" w:rsidRPr="004118C5" w:rsidRDefault="006E4E11" w:rsidP="007242A3">
            <w:pPr>
              <w:framePr w:w="5035" w:h="1644" w:wrap="notBeside" w:vAnchor="page" w:hAnchor="page" w:x="6573" w:y="721"/>
            </w:pPr>
          </w:p>
        </w:tc>
      </w:tr>
      <w:tr w:rsidR="006E4E11" w:rsidRPr="004118C5" w:rsidTr="0092181D">
        <w:tblPrEx>
          <w:tblCellMar>
            <w:top w:w="0" w:type="dxa"/>
            <w:bottom w:w="0" w:type="dxa"/>
          </w:tblCellMar>
        </w:tblPrEx>
        <w:tc>
          <w:tcPr>
            <w:tcW w:w="2268" w:type="dxa"/>
          </w:tcPr>
          <w:p w:rsidR="006E4E11" w:rsidRPr="004118C5" w:rsidRDefault="006E4E11" w:rsidP="007242A3">
            <w:pPr>
              <w:framePr w:w="5035" w:h="1644" w:wrap="notBeside" w:vAnchor="page" w:hAnchor="page" w:x="6573" w:y="721"/>
            </w:pPr>
          </w:p>
        </w:tc>
        <w:tc>
          <w:tcPr>
            <w:tcW w:w="2999" w:type="dxa"/>
            <w:gridSpan w:val="2"/>
          </w:tcPr>
          <w:p w:rsidR="006E4E11" w:rsidRPr="004118C5"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4118C5">
        <w:tblPrEx>
          <w:tblCellMar>
            <w:top w:w="0" w:type="dxa"/>
            <w:bottom w:w="0" w:type="dxa"/>
          </w:tblCellMar>
        </w:tblPrEx>
        <w:trPr>
          <w:trHeight w:val="284"/>
        </w:trPr>
        <w:tc>
          <w:tcPr>
            <w:tcW w:w="4911" w:type="dxa"/>
          </w:tcPr>
          <w:p w:rsidR="006E4E11" w:rsidRPr="004118C5" w:rsidRDefault="0092181D">
            <w:pPr>
              <w:pStyle w:val="Avsndare"/>
              <w:framePr w:h="2483" w:wrap="notBeside" w:x="1504"/>
              <w:rPr>
                <w:b/>
                <w:i w:val="0"/>
                <w:sz w:val="22"/>
              </w:rPr>
            </w:pPr>
            <w:r w:rsidRPr="004118C5">
              <w:rPr>
                <w:b/>
                <w:i w:val="0"/>
                <w:sz w:val="22"/>
              </w:rPr>
              <w:t>Miljödepartementet</w:t>
            </w:r>
          </w:p>
        </w:tc>
      </w:tr>
      <w:tr w:rsidR="006E4E11" w:rsidRPr="004118C5">
        <w:tblPrEx>
          <w:tblCellMar>
            <w:top w:w="0" w:type="dxa"/>
            <w:bottom w:w="0" w:type="dxa"/>
          </w:tblCellMar>
        </w:tblPrEx>
        <w:trPr>
          <w:trHeight w:val="284"/>
        </w:trPr>
        <w:tc>
          <w:tcPr>
            <w:tcW w:w="4911" w:type="dxa"/>
          </w:tcPr>
          <w:p w:rsidR="006E4E11" w:rsidRPr="004118C5" w:rsidRDefault="006E4E11">
            <w:pPr>
              <w:pStyle w:val="Avsndare"/>
              <w:framePr w:h="2483" w:wrap="notBeside" w:x="1504"/>
              <w:rPr>
                <w:bCs/>
                <w:iCs/>
              </w:rPr>
            </w:pPr>
          </w:p>
        </w:tc>
      </w:tr>
      <w:tr w:rsidR="006E4E11" w:rsidRPr="004118C5">
        <w:tblPrEx>
          <w:tblCellMar>
            <w:top w:w="0" w:type="dxa"/>
            <w:bottom w:w="0" w:type="dxa"/>
          </w:tblCellMar>
        </w:tblPrEx>
        <w:trPr>
          <w:trHeight w:val="284"/>
        </w:trPr>
        <w:tc>
          <w:tcPr>
            <w:tcW w:w="4911" w:type="dxa"/>
          </w:tcPr>
          <w:p w:rsidR="006E4E11" w:rsidRPr="004118C5" w:rsidRDefault="0092181D">
            <w:pPr>
              <w:pStyle w:val="Avsndare"/>
              <w:framePr w:h="2483" w:wrap="notBeside" w:x="1504"/>
              <w:rPr>
                <w:bCs/>
                <w:iCs/>
              </w:rPr>
            </w:pPr>
            <w:r w:rsidRPr="004118C5">
              <w:rPr>
                <w:bCs/>
                <w:iCs/>
              </w:rPr>
              <w:t>Enheten för miljökvalitet</w:t>
            </w:r>
          </w:p>
        </w:tc>
      </w:tr>
      <w:tr w:rsidR="006E4E11" w:rsidRPr="004118C5">
        <w:tblPrEx>
          <w:tblCellMar>
            <w:top w:w="0" w:type="dxa"/>
            <w:bottom w:w="0" w:type="dxa"/>
          </w:tblCellMar>
        </w:tblPrEx>
        <w:trPr>
          <w:trHeight w:val="284"/>
        </w:trPr>
        <w:tc>
          <w:tcPr>
            <w:tcW w:w="4911" w:type="dxa"/>
          </w:tcPr>
          <w:p w:rsidR="006E4E11" w:rsidRPr="004118C5" w:rsidRDefault="006E4E11">
            <w:pPr>
              <w:pStyle w:val="Avsndare"/>
              <w:framePr w:h="2483" w:wrap="notBeside" w:x="1504"/>
              <w:rPr>
                <w:bCs/>
                <w:iCs/>
              </w:rPr>
            </w:pPr>
          </w:p>
        </w:tc>
      </w:tr>
      <w:tr w:rsidR="006E4E11" w:rsidRPr="004118C5">
        <w:tblPrEx>
          <w:tblCellMar>
            <w:top w:w="0" w:type="dxa"/>
            <w:bottom w:w="0" w:type="dxa"/>
          </w:tblCellMar>
        </w:tblPrEx>
        <w:trPr>
          <w:trHeight w:val="284"/>
        </w:trPr>
        <w:tc>
          <w:tcPr>
            <w:tcW w:w="4911" w:type="dxa"/>
          </w:tcPr>
          <w:p w:rsidR="006E4E11" w:rsidRPr="004118C5" w:rsidRDefault="006E4E11">
            <w:pPr>
              <w:pStyle w:val="Avsndare"/>
              <w:framePr w:h="2483" w:wrap="notBeside" w:x="1504"/>
              <w:rPr>
                <w:bCs/>
                <w:iCs/>
              </w:rPr>
            </w:pPr>
          </w:p>
        </w:tc>
      </w:tr>
      <w:tr w:rsidR="006E4E11" w:rsidRPr="004118C5">
        <w:tblPrEx>
          <w:tblCellMar>
            <w:top w:w="0" w:type="dxa"/>
            <w:bottom w:w="0" w:type="dxa"/>
          </w:tblCellMar>
        </w:tblPrEx>
        <w:trPr>
          <w:trHeight w:val="284"/>
        </w:trPr>
        <w:tc>
          <w:tcPr>
            <w:tcW w:w="4911" w:type="dxa"/>
          </w:tcPr>
          <w:p w:rsidR="006E4E11" w:rsidRPr="004118C5" w:rsidRDefault="006E4E11">
            <w:pPr>
              <w:pStyle w:val="Avsndare"/>
              <w:framePr w:h="2483" w:wrap="notBeside" w:x="1504"/>
              <w:rPr>
                <w:bCs/>
                <w:iCs/>
              </w:rPr>
            </w:pPr>
          </w:p>
        </w:tc>
      </w:tr>
      <w:tr w:rsidR="006E4E11" w:rsidRPr="004118C5">
        <w:tblPrEx>
          <w:tblCellMar>
            <w:top w:w="0" w:type="dxa"/>
            <w:bottom w:w="0" w:type="dxa"/>
          </w:tblCellMar>
        </w:tblPrEx>
        <w:trPr>
          <w:trHeight w:val="284"/>
        </w:trPr>
        <w:tc>
          <w:tcPr>
            <w:tcW w:w="4911" w:type="dxa"/>
          </w:tcPr>
          <w:p w:rsidR="006E4E11" w:rsidRPr="004118C5" w:rsidRDefault="006E4E11">
            <w:pPr>
              <w:pStyle w:val="Avsndare"/>
              <w:framePr w:h="2483" w:wrap="notBeside" w:x="1504"/>
              <w:rPr>
                <w:bCs/>
                <w:iCs/>
              </w:rPr>
            </w:pPr>
          </w:p>
        </w:tc>
      </w:tr>
      <w:tr w:rsidR="006E4E11" w:rsidRPr="004118C5">
        <w:tblPrEx>
          <w:tblCellMar>
            <w:top w:w="0" w:type="dxa"/>
            <w:bottom w:w="0" w:type="dxa"/>
          </w:tblCellMar>
        </w:tblPrEx>
        <w:trPr>
          <w:trHeight w:val="284"/>
        </w:trPr>
        <w:tc>
          <w:tcPr>
            <w:tcW w:w="4911" w:type="dxa"/>
          </w:tcPr>
          <w:p w:rsidR="006E4E11" w:rsidRPr="004118C5" w:rsidRDefault="006E4E11">
            <w:pPr>
              <w:pStyle w:val="Avsndare"/>
              <w:framePr w:h="2483" w:wrap="notBeside" w:x="1504"/>
              <w:rPr>
                <w:bCs/>
                <w:iCs/>
              </w:rPr>
            </w:pPr>
          </w:p>
        </w:tc>
      </w:tr>
      <w:tr w:rsidR="006E4E11" w:rsidRPr="004118C5">
        <w:tblPrEx>
          <w:tblCellMar>
            <w:top w:w="0" w:type="dxa"/>
            <w:bottom w:w="0" w:type="dxa"/>
          </w:tblCellMar>
        </w:tblPrEx>
        <w:trPr>
          <w:trHeight w:val="284"/>
        </w:trPr>
        <w:tc>
          <w:tcPr>
            <w:tcW w:w="4911" w:type="dxa"/>
          </w:tcPr>
          <w:p w:rsidR="006E4E11" w:rsidRPr="004118C5" w:rsidRDefault="006E4E11">
            <w:pPr>
              <w:pStyle w:val="Avsndare"/>
              <w:framePr w:h="2483" w:wrap="notBeside" w:x="1504"/>
              <w:rPr>
                <w:bCs/>
                <w:iCs/>
              </w:rPr>
            </w:pPr>
          </w:p>
        </w:tc>
      </w:tr>
    </w:tbl>
    <w:p w:rsidR="006E4E11" w:rsidRPr="004118C5" w:rsidRDefault="006E4E11">
      <w:pPr>
        <w:framePr w:w="4400" w:h="2523" w:wrap="notBeside" w:vAnchor="page" w:hAnchor="page" w:x="6453" w:y="2445"/>
        <w:ind w:left="142"/>
        <w:rPr>
          <w:b/>
        </w:rPr>
      </w:pPr>
    </w:p>
    <w:p w:rsidR="0092181D" w:rsidRPr="004118C5" w:rsidRDefault="0092181D">
      <w:pPr>
        <w:pStyle w:val="RKrubrik"/>
        <w:pBdr>
          <w:bottom w:val="single" w:sz="6" w:space="1" w:color="auto"/>
        </w:pBdr>
      </w:pPr>
      <w:bookmarkStart w:id="0" w:name="bRubrik"/>
      <w:bookmarkEnd w:id="0"/>
      <w:r w:rsidRPr="004118C5">
        <w:t>Rådets möte (miljö) den 3 mars 2008</w:t>
      </w:r>
    </w:p>
    <w:p w:rsidR="0092181D" w:rsidRPr="004118C5" w:rsidRDefault="0092181D">
      <w:pPr>
        <w:pStyle w:val="RKnormal"/>
      </w:pPr>
    </w:p>
    <w:p w:rsidR="0092181D" w:rsidRPr="004118C5" w:rsidRDefault="0092181D">
      <w:pPr>
        <w:pStyle w:val="RKnormal"/>
      </w:pPr>
      <w:r w:rsidRPr="004118C5">
        <w:t>Dagordningspunkt 5</w:t>
      </w:r>
    </w:p>
    <w:p w:rsidR="0092181D" w:rsidRPr="004118C5" w:rsidRDefault="0092181D">
      <w:pPr>
        <w:pStyle w:val="RKnormal"/>
      </w:pPr>
    </w:p>
    <w:p w:rsidR="0092181D" w:rsidRPr="004118C5" w:rsidRDefault="0092181D">
      <w:pPr>
        <w:pStyle w:val="RKnormal"/>
      </w:pPr>
      <w:r w:rsidRPr="004118C5">
        <w:t xml:space="preserve">Rubrik: </w:t>
      </w:r>
      <w:r w:rsidR="00B6092B" w:rsidRPr="004118C5">
        <w:t>Förslag till Europaparlamentets och rådets förordning om u</w:t>
      </w:r>
      <w:r w:rsidR="00B6092B" w:rsidRPr="004118C5">
        <w:t>t</w:t>
      </w:r>
      <w:r w:rsidR="00B6092B" w:rsidRPr="004118C5">
        <w:t xml:space="preserve">släppsnormer för nya personbilar som del av gemenskapens samordnade strategi för att minska koldioxidutsläppen från lätta fordon (R) </w:t>
      </w:r>
    </w:p>
    <w:p w:rsidR="0092181D" w:rsidRPr="004118C5" w:rsidRDefault="0092181D">
      <w:pPr>
        <w:pStyle w:val="RKnormal"/>
      </w:pPr>
    </w:p>
    <w:p w:rsidR="0092181D" w:rsidRPr="004118C5" w:rsidRDefault="0092181D">
      <w:pPr>
        <w:pStyle w:val="RKnormal"/>
      </w:pPr>
      <w:r w:rsidRPr="004118C5">
        <w:t xml:space="preserve">Dokument: </w:t>
      </w:r>
      <w:r w:rsidR="00B6092B" w:rsidRPr="004118C5">
        <w:t xml:space="preserve">6418/08 ENV 92 ENT 26 CODEC 191 </w:t>
      </w:r>
    </w:p>
    <w:p w:rsidR="0092181D" w:rsidRPr="004118C5" w:rsidRDefault="0092181D">
      <w:pPr>
        <w:pStyle w:val="RKnormal"/>
      </w:pPr>
    </w:p>
    <w:p w:rsidR="0092181D" w:rsidRPr="004118C5" w:rsidRDefault="0092181D">
      <w:pPr>
        <w:pStyle w:val="RKnormal"/>
      </w:pPr>
      <w:r w:rsidRPr="004118C5">
        <w:t>Tidigare dokument: Fakta</w:t>
      </w:r>
      <w:r w:rsidR="00FA7F62" w:rsidRPr="004118C5">
        <w:t xml:space="preserve">promemoria 2007/08:FPM74 </w:t>
      </w:r>
    </w:p>
    <w:p w:rsidR="0092181D" w:rsidRPr="004118C5" w:rsidRDefault="0092181D">
      <w:pPr>
        <w:pStyle w:val="RKnormal"/>
      </w:pPr>
    </w:p>
    <w:p w:rsidR="0092181D" w:rsidRPr="004118C5" w:rsidRDefault="0092181D">
      <w:pPr>
        <w:pStyle w:val="RKnormal"/>
      </w:pPr>
      <w:r w:rsidRPr="004118C5">
        <w:t xml:space="preserve">Tidigare behandlad vid samråd med EU-nämnden: </w:t>
      </w:r>
      <w:r w:rsidR="003E3A7B" w:rsidRPr="004118C5">
        <w:t>Förslaget till föror</w:t>
      </w:r>
      <w:r w:rsidR="003E3A7B" w:rsidRPr="004118C5">
        <w:t>d</w:t>
      </w:r>
      <w:r w:rsidR="003E3A7B" w:rsidRPr="004118C5">
        <w:t>ning h</w:t>
      </w:r>
      <w:r w:rsidRPr="004118C5">
        <w:t>ar ej t</w:t>
      </w:r>
      <w:r w:rsidRPr="004118C5">
        <w:t>i</w:t>
      </w:r>
      <w:r w:rsidRPr="004118C5">
        <w:t>digare behandlats.</w:t>
      </w:r>
    </w:p>
    <w:p w:rsidR="0092181D" w:rsidRPr="004118C5" w:rsidRDefault="0092181D">
      <w:pPr>
        <w:pStyle w:val="RKrubrik"/>
      </w:pPr>
      <w:r w:rsidRPr="004118C5">
        <w:t>Bakgrund</w:t>
      </w:r>
    </w:p>
    <w:p w:rsidR="0092181D" w:rsidRPr="004118C5" w:rsidRDefault="0092181D" w:rsidP="0092181D">
      <w:pPr>
        <w:pStyle w:val="RKnormal"/>
      </w:pPr>
      <w:r w:rsidRPr="004118C5">
        <w:t>Förslaget bygger på rådsslutsatser</w:t>
      </w:r>
      <w:r w:rsidR="003E3A7B" w:rsidRPr="004118C5">
        <w:t>na</w:t>
      </w:r>
      <w:r w:rsidRPr="004118C5">
        <w:t xml:space="preserve"> </w:t>
      </w:r>
      <w:r w:rsidR="003E3A7B" w:rsidRPr="004118C5">
        <w:t>om det meddelande om gemensk</w:t>
      </w:r>
      <w:r w:rsidR="003E3A7B" w:rsidRPr="004118C5">
        <w:t>a</w:t>
      </w:r>
      <w:r w:rsidR="003E3A7B" w:rsidRPr="004118C5">
        <w:t>pens strategi för minskade koldioxidutsläpp från lätta bilar som för</w:t>
      </w:r>
      <w:r w:rsidR="003E3A7B" w:rsidRPr="004118C5">
        <w:t>e</w:t>
      </w:r>
      <w:r w:rsidR="003E3A7B" w:rsidRPr="004118C5">
        <w:t xml:space="preserve">gick förslaget till förordning och </w:t>
      </w:r>
      <w:r w:rsidRPr="004118C5">
        <w:t>som antogs av miljörådet i juni 2007</w:t>
      </w:r>
      <w:r w:rsidR="003E3A7B" w:rsidRPr="004118C5">
        <w:t xml:space="preserve">. </w:t>
      </w:r>
      <w:r w:rsidR="00F33C74" w:rsidRPr="004118C5">
        <w:t>Fö</w:t>
      </w:r>
      <w:r w:rsidR="00F33C74" w:rsidRPr="004118C5">
        <w:t>r</w:t>
      </w:r>
      <w:r w:rsidR="00F33C74" w:rsidRPr="004118C5">
        <w:t>slaget</w:t>
      </w:r>
      <w:r w:rsidR="003E3A7B" w:rsidRPr="004118C5">
        <w:t xml:space="preserve"> </w:t>
      </w:r>
      <w:r w:rsidRPr="004118C5">
        <w:t xml:space="preserve">utgör en del av gemenskapens integrerade åtgärder för att minska koldioxidutsläppen från personbilar. </w:t>
      </w:r>
      <w:r w:rsidR="00B26865" w:rsidRPr="004118C5">
        <w:t>Miljörådet fastställde ett bindande EU-mål på 12</w:t>
      </w:r>
      <w:r w:rsidRPr="004118C5">
        <w:t>0 g koldioxid/km i genomsnitt för den nya fordonspa</w:t>
      </w:r>
      <w:r w:rsidRPr="004118C5">
        <w:t>r</w:t>
      </w:r>
      <w:r w:rsidRPr="004118C5">
        <w:t>ken</w:t>
      </w:r>
      <w:r w:rsidR="00ED0A5A" w:rsidRPr="004118C5">
        <w:t xml:space="preserve"> till 2012</w:t>
      </w:r>
      <w:r w:rsidR="00B26865" w:rsidRPr="004118C5">
        <w:t>.</w:t>
      </w:r>
      <w:r w:rsidRPr="004118C5">
        <w:t xml:space="preserve"> </w:t>
      </w:r>
      <w:r w:rsidR="008025D8" w:rsidRPr="004118C5">
        <w:t>Dessutom fastställde miljörådet att den europeiska bilindustrin kan vinna konkurrensfördelar med ambitiösa koldioxidkrav och att kr</w:t>
      </w:r>
      <w:r w:rsidR="008025D8" w:rsidRPr="004118C5">
        <w:t>a</w:t>
      </w:r>
      <w:r w:rsidR="008025D8" w:rsidRPr="004118C5">
        <w:t>ven ska utformas på ett så neutralt sätt som möjligt sett ut konkurren</w:t>
      </w:r>
      <w:r w:rsidR="008025D8" w:rsidRPr="004118C5">
        <w:t>s</w:t>
      </w:r>
      <w:r w:rsidR="008025D8" w:rsidRPr="004118C5">
        <w:t xml:space="preserve">synpunkt mellan olika biltillverkare. </w:t>
      </w:r>
    </w:p>
    <w:p w:rsidR="0092181D" w:rsidRPr="004118C5" w:rsidRDefault="0092181D" w:rsidP="0092181D">
      <w:pPr>
        <w:pStyle w:val="RKnormal"/>
      </w:pPr>
    </w:p>
    <w:p w:rsidR="0092181D" w:rsidRPr="004118C5" w:rsidRDefault="00B26865" w:rsidP="0092181D">
      <w:pPr>
        <w:pStyle w:val="RKnormal"/>
      </w:pPr>
      <w:r w:rsidRPr="004118C5">
        <w:t>D</w:t>
      </w:r>
      <w:r w:rsidR="0092181D" w:rsidRPr="004118C5">
        <w:t xml:space="preserve">en 19 december 2007 </w:t>
      </w:r>
      <w:r w:rsidRPr="004118C5">
        <w:t xml:space="preserve">lämnade kommissionen </w:t>
      </w:r>
      <w:r w:rsidR="0092181D" w:rsidRPr="004118C5">
        <w:t>det</w:t>
      </w:r>
      <w:r w:rsidRPr="004118C5">
        <w:t>ta förslag till föror</w:t>
      </w:r>
      <w:r w:rsidRPr="004118C5">
        <w:t>d</w:t>
      </w:r>
      <w:r w:rsidRPr="004118C5">
        <w:t>ning med s</w:t>
      </w:r>
      <w:r w:rsidR="0092181D" w:rsidRPr="004118C5">
        <w:t>yf</w:t>
      </w:r>
      <w:r w:rsidRPr="004118C5">
        <w:t xml:space="preserve">tet </w:t>
      </w:r>
      <w:r w:rsidR="0092181D" w:rsidRPr="004118C5">
        <w:t>att reglera hur biltillverkarna ska nå sitt mål på 130 g koldioxid/km i genomsnitt till 2012. Förordningen kommer att ko</w:t>
      </w:r>
      <w:r w:rsidR="0092181D" w:rsidRPr="004118C5">
        <w:t>m</w:t>
      </w:r>
      <w:r w:rsidR="0092181D" w:rsidRPr="004118C5">
        <w:t>pletteras med förslag på hur de återstående 10 g koldioxid/km kan up</w:t>
      </w:r>
      <w:r w:rsidR="0092181D" w:rsidRPr="004118C5">
        <w:t>p</w:t>
      </w:r>
      <w:r w:rsidR="0092181D" w:rsidRPr="004118C5">
        <w:t>nås.</w:t>
      </w:r>
    </w:p>
    <w:p w:rsidR="00F6676F" w:rsidRPr="004118C5" w:rsidRDefault="00F6676F" w:rsidP="0092181D">
      <w:pPr>
        <w:pStyle w:val="RKnormal"/>
      </w:pPr>
    </w:p>
    <w:p w:rsidR="00F6676F" w:rsidRPr="004118C5" w:rsidRDefault="00F6676F" w:rsidP="00F6676F">
      <w:pPr>
        <w:pStyle w:val="RKnormal"/>
      </w:pPr>
      <w:r w:rsidRPr="004118C5">
        <w:t xml:space="preserve">Vid miljörådsmötet den 3 mars avser ordförandeskapet hålla en debatt om den förslagna förordningen utifrån två frågor: </w:t>
      </w:r>
    </w:p>
    <w:p w:rsidR="00F6676F" w:rsidRPr="004118C5" w:rsidRDefault="00F6676F" w:rsidP="00F6676F">
      <w:pPr>
        <w:pStyle w:val="RKnormal"/>
      </w:pPr>
    </w:p>
    <w:p w:rsidR="001C21E5" w:rsidRPr="004118C5" w:rsidRDefault="001C21E5" w:rsidP="0092181D">
      <w:pPr>
        <w:pStyle w:val="RKnormal"/>
        <w:rPr>
          <w:i/>
        </w:rPr>
      </w:pPr>
      <w:r w:rsidRPr="004118C5">
        <w:rPr>
          <w:i/>
        </w:rPr>
        <w:lastRenderedPageBreak/>
        <w:t>1. Är ministrarna ense om att kommissionens förslag om utsläppsnormer för nya personbilar respekterar de kriterier som rådet anger i sina slutsatser om resultatet av översynen av gemenskapens strategi för att minska koldioxidu</w:t>
      </w:r>
      <w:r w:rsidRPr="004118C5">
        <w:rPr>
          <w:i/>
        </w:rPr>
        <w:t>t</w:t>
      </w:r>
      <w:r w:rsidRPr="004118C5">
        <w:rPr>
          <w:i/>
        </w:rPr>
        <w:t xml:space="preserve">släppen från bilar? </w:t>
      </w:r>
    </w:p>
    <w:p w:rsidR="001C21E5" w:rsidRPr="004118C5" w:rsidRDefault="001C21E5" w:rsidP="0092181D">
      <w:pPr>
        <w:pStyle w:val="RKnormal"/>
        <w:rPr>
          <w:i/>
        </w:rPr>
      </w:pPr>
    </w:p>
    <w:p w:rsidR="00F6676F" w:rsidRPr="004118C5" w:rsidRDefault="001C21E5" w:rsidP="0092181D">
      <w:pPr>
        <w:pStyle w:val="RKnormal"/>
        <w:rPr>
          <w:i/>
        </w:rPr>
      </w:pPr>
      <w:r w:rsidRPr="004118C5">
        <w:rPr>
          <w:i/>
        </w:rPr>
        <w:t>2. Vad kan konkret göras för att ytterligare förbättra balansen mellan de ol</w:t>
      </w:r>
      <w:r w:rsidRPr="004118C5">
        <w:rPr>
          <w:i/>
        </w:rPr>
        <w:t>i</w:t>
      </w:r>
      <w:r w:rsidRPr="004118C5">
        <w:rPr>
          <w:i/>
        </w:rPr>
        <w:t>ka inslagen i förslaget för att dess miljömål ska kunna up</w:t>
      </w:r>
      <w:r w:rsidRPr="004118C5">
        <w:rPr>
          <w:i/>
        </w:rPr>
        <w:t>p</w:t>
      </w:r>
      <w:r w:rsidRPr="004118C5">
        <w:rPr>
          <w:i/>
        </w:rPr>
        <w:t>fyllas?</w:t>
      </w:r>
    </w:p>
    <w:p w:rsidR="0092181D" w:rsidRPr="004118C5" w:rsidRDefault="0092181D">
      <w:pPr>
        <w:pStyle w:val="RKrubrik"/>
      </w:pPr>
      <w:r w:rsidRPr="004118C5">
        <w:t>Rättslig grund och beslutsförfarande</w:t>
      </w:r>
    </w:p>
    <w:p w:rsidR="0092181D" w:rsidRPr="004118C5" w:rsidRDefault="0092181D" w:rsidP="0092181D">
      <w:r w:rsidRPr="004118C5">
        <w:t>Förordningen baseras på artikel 95 i fördraget (inre marknad). Dessa regler beslutas med kvalificerad majoritet och Europaparlamentet är medbesluta</w:t>
      </w:r>
      <w:r w:rsidRPr="004118C5">
        <w:t>n</w:t>
      </w:r>
      <w:r w:rsidRPr="004118C5">
        <w:t>de.</w:t>
      </w:r>
    </w:p>
    <w:p w:rsidR="0092181D" w:rsidRPr="004118C5" w:rsidRDefault="0092181D">
      <w:pPr>
        <w:pStyle w:val="RKrubrik"/>
        <w:rPr>
          <w:i/>
          <w:iCs/>
        </w:rPr>
      </w:pPr>
      <w:r w:rsidRPr="004118C5">
        <w:rPr>
          <w:i/>
          <w:iCs/>
        </w:rPr>
        <w:t>Svensk ståndpunkt</w:t>
      </w:r>
    </w:p>
    <w:p w:rsidR="008025D8" w:rsidRPr="004118C5" w:rsidRDefault="008025D8" w:rsidP="0048268B">
      <w:pPr>
        <w:pStyle w:val="RKnormal"/>
      </w:pPr>
    </w:p>
    <w:p w:rsidR="008025D8" w:rsidRPr="004118C5" w:rsidRDefault="008025D8" w:rsidP="0048268B">
      <w:pPr>
        <w:pStyle w:val="RKnormal"/>
        <w:rPr>
          <w:i/>
        </w:rPr>
      </w:pPr>
      <w:r w:rsidRPr="004118C5">
        <w:rPr>
          <w:i/>
        </w:rPr>
        <w:t xml:space="preserve">Svar på fråga 1: </w:t>
      </w:r>
    </w:p>
    <w:p w:rsidR="0048268B" w:rsidRPr="004118C5" w:rsidRDefault="0048268B" w:rsidP="0048268B">
      <w:pPr>
        <w:pStyle w:val="RKnormal"/>
      </w:pPr>
      <w:r w:rsidRPr="004118C5">
        <w:t>Regeringen ser positivt på</w:t>
      </w:r>
      <w:r w:rsidR="005027A9" w:rsidRPr="004118C5">
        <w:t xml:space="preserve"> </w:t>
      </w:r>
      <w:r w:rsidRPr="004118C5">
        <w:t xml:space="preserve">kommissionens förslag </w:t>
      </w:r>
      <w:r w:rsidR="008025D8" w:rsidRPr="004118C5">
        <w:t>och anser att de up</w:t>
      </w:r>
      <w:r w:rsidR="008025D8" w:rsidRPr="004118C5">
        <w:t>p</w:t>
      </w:r>
      <w:r w:rsidR="008025D8" w:rsidRPr="004118C5">
        <w:t>fyller kravet på ambitiösa koldioxidkrav för personbilar. Regeringen a</w:t>
      </w:r>
      <w:r w:rsidR="008025D8" w:rsidRPr="004118C5">
        <w:t>n</w:t>
      </w:r>
      <w:r w:rsidR="008025D8" w:rsidRPr="004118C5">
        <w:t xml:space="preserve">ser </w:t>
      </w:r>
      <w:r w:rsidR="005027A9" w:rsidRPr="004118C5">
        <w:t xml:space="preserve">att </w:t>
      </w:r>
      <w:r w:rsidR="00713D1A" w:rsidRPr="004118C5">
        <w:t xml:space="preserve">kommissionens </w:t>
      </w:r>
      <w:r w:rsidR="008025D8" w:rsidRPr="004118C5">
        <w:t xml:space="preserve">förslag att nå </w:t>
      </w:r>
      <w:r w:rsidR="005027A9" w:rsidRPr="004118C5">
        <w:t>det genomsnittliga målet på 130 g koldioxid/km med hjälp av en gränsvärdeskurva som funktion av b</w:t>
      </w:r>
      <w:r w:rsidR="005027A9" w:rsidRPr="004118C5">
        <w:t>i</w:t>
      </w:r>
      <w:r w:rsidR="005027A9" w:rsidRPr="004118C5">
        <w:t>lens vikt</w:t>
      </w:r>
      <w:r w:rsidRPr="004118C5">
        <w:t xml:space="preserve"> uppfyller rådets slutsatser från juni 2007 vad avser </w:t>
      </w:r>
      <w:r w:rsidR="00713D1A" w:rsidRPr="004118C5">
        <w:t xml:space="preserve">att undvika </w:t>
      </w:r>
      <w:r w:rsidRPr="004118C5">
        <w:t>ob</w:t>
      </w:r>
      <w:r w:rsidRPr="004118C5">
        <w:t>e</w:t>
      </w:r>
      <w:r w:rsidRPr="004118C5">
        <w:t>fogade konkurrenssnedvridningar mellan biltillve</w:t>
      </w:r>
      <w:r w:rsidRPr="004118C5">
        <w:t>r</w:t>
      </w:r>
      <w:r w:rsidRPr="004118C5">
        <w:t>karna</w:t>
      </w:r>
      <w:r w:rsidR="005027A9" w:rsidRPr="004118C5">
        <w:t xml:space="preserve">. </w:t>
      </w:r>
    </w:p>
    <w:p w:rsidR="0048268B" w:rsidRPr="004118C5" w:rsidRDefault="0048268B" w:rsidP="0048268B">
      <w:pPr>
        <w:pStyle w:val="RKnormal"/>
      </w:pPr>
    </w:p>
    <w:p w:rsidR="005027A9" w:rsidRPr="004118C5" w:rsidRDefault="003B3B3D" w:rsidP="0048268B">
      <w:pPr>
        <w:pStyle w:val="RKnormal"/>
      </w:pPr>
      <w:r w:rsidRPr="004118C5">
        <w:t>Dessutom</w:t>
      </w:r>
      <w:r w:rsidR="005027A9" w:rsidRPr="004118C5">
        <w:t xml:space="preserve"> anser regeringen att förslaget till lutning på gränsvärdesku</w:t>
      </w:r>
      <w:r w:rsidR="005027A9" w:rsidRPr="004118C5">
        <w:t>r</w:t>
      </w:r>
      <w:r w:rsidR="005027A9" w:rsidRPr="004118C5">
        <w:t>van är väl avvägt i fråga om olika biltillverkares möjligheter att minska utsläppen. Både ur miljö- och konkurrenssynpunkt är det viktigt att ko</w:t>
      </w:r>
      <w:r w:rsidR="005027A9" w:rsidRPr="004118C5">
        <w:t>l</w:t>
      </w:r>
      <w:r w:rsidR="005027A9" w:rsidRPr="004118C5">
        <w:t>dioxidkraven omfattar såväl tunga premiumbilar som lätta småb</w:t>
      </w:r>
      <w:r w:rsidR="005027A9" w:rsidRPr="004118C5">
        <w:t>i</w:t>
      </w:r>
      <w:r w:rsidR="005027A9" w:rsidRPr="004118C5">
        <w:t xml:space="preserve">lar. </w:t>
      </w:r>
    </w:p>
    <w:p w:rsidR="005027A9" w:rsidRPr="004118C5" w:rsidRDefault="005027A9" w:rsidP="005027A9">
      <w:pPr>
        <w:pStyle w:val="RKnormal"/>
      </w:pPr>
    </w:p>
    <w:p w:rsidR="003B3B3D" w:rsidRPr="004118C5" w:rsidRDefault="003B3B3D" w:rsidP="003B3B3D">
      <w:pPr>
        <w:pStyle w:val="RKnormal"/>
      </w:pPr>
      <w:r w:rsidRPr="004118C5">
        <w:t>Vidare stödjer regeringen principen med en straffavgift och att den su</w:t>
      </w:r>
      <w:r w:rsidRPr="004118C5">
        <w:t>c</w:t>
      </w:r>
      <w:r w:rsidRPr="004118C5">
        <w:t>cessivt höjs med start 2012, men har ännu inte tagit ställning till de för</w:t>
      </w:r>
      <w:r w:rsidRPr="004118C5">
        <w:t>e</w:t>
      </w:r>
      <w:r w:rsidRPr="004118C5">
        <w:t>slagna avgiftsnivåerna. En straffavgift är att föredra framför ett slutet handelssystem för biltillverkarna, eftersom biltillverkaren då inte beh</w:t>
      </w:r>
      <w:r w:rsidRPr="004118C5">
        <w:t>ö</w:t>
      </w:r>
      <w:r w:rsidRPr="004118C5">
        <w:t>ver betala till konkurrenterna, vilket skulle påverka konkurre</w:t>
      </w:r>
      <w:r w:rsidRPr="004118C5">
        <w:t>n</w:t>
      </w:r>
      <w:r w:rsidRPr="004118C5">
        <w:t>sen ännu mer.</w:t>
      </w:r>
    </w:p>
    <w:p w:rsidR="003B3B3D" w:rsidRPr="004118C5" w:rsidRDefault="003B3B3D" w:rsidP="005027A9">
      <w:pPr>
        <w:pStyle w:val="RKnormal"/>
      </w:pPr>
    </w:p>
    <w:p w:rsidR="005027A9" w:rsidRPr="004118C5" w:rsidRDefault="005027A9" w:rsidP="005027A9">
      <w:pPr>
        <w:pStyle w:val="RKnormal"/>
      </w:pPr>
      <w:r w:rsidRPr="004118C5">
        <w:t>Regeringen accepterar också möjligheten för biltillverkarna att bilda pooler för att på ett mer kostnadseffektivt sätt nå det specifika u</w:t>
      </w:r>
      <w:r w:rsidRPr="004118C5">
        <w:t>t</w:t>
      </w:r>
      <w:r w:rsidRPr="004118C5">
        <w:t>släppsmålet.</w:t>
      </w:r>
      <w:r w:rsidR="000F30E8" w:rsidRPr="004118C5" w:rsidDel="000F30E8">
        <w:t xml:space="preserve"> </w:t>
      </w:r>
    </w:p>
    <w:p w:rsidR="00894C48" w:rsidRPr="004118C5" w:rsidRDefault="00894C48" w:rsidP="00894C48">
      <w:pPr>
        <w:pStyle w:val="RKnormal"/>
        <w:rPr>
          <w:i/>
        </w:rPr>
      </w:pPr>
    </w:p>
    <w:p w:rsidR="00894C48" w:rsidRPr="004118C5" w:rsidRDefault="00894C48" w:rsidP="00894C48">
      <w:pPr>
        <w:pStyle w:val="RKnormal"/>
        <w:rPr>
          <w:i/>
        </w:rPr>
      </w:pPr>
      <w:r w:rsidRPr="004118C5">
        <w:rPr>
          <w:i/>
        </w:rPr>
        <w:t xml:space="preserve">Svar på fråga 2: </w:t>
      </w:r>
    </w:p>
    <w:p w:rsidR="0048268B" w:rsidRPr="004118C5" w:rsidRDefault="00894C48" w:rsidP="005027A9">
      <w:pPr>
        <w:pStyle w:val="RKnormal"/>
      </w:pPr>
      <w:r w:rsidRPr="004118C5">
        <w:t>Rege</w:t>
      </w:r>
      <w:r w:rsidR="0048268B" w:rsidRPr="004118C5">
        <w:t xml:space="preserve">ringen </w:t>
      </w:r>
      <w:r w:rsidRPr="004118C5">
        <w:t xml:space="preserve">anser </w:t>
      </w:r>
      <w:r w:rsidR="0048268B" w:rsidRPr="004118C5">
        <w:t>att förslage</w:t>
      </w:r>
      <w:r w:rsidR="00CD3A50" w:rsidRPr="004118C5">
        <w:t>t</w:t>
      </w:r>
      <w:r w:rsidRPr="004118C5">
        <w:t xml:space="preserve"> bör kompletteras med</w:t>
      </w:r>
      <w:r w:rsidR="0048268B" w:rsidRPr="004118C5">
        <w:t xml:space="preserve"> </w:t>
      </w:r>
      <w:r w:rsidR="00012B1C" w:rsidRPr="004118C5">
        <w:t>koldioxi</w:t>
      </w:r>
      <w:r w:rsidR="00012B1C" w:rsidRPr="004118C5">
        <w:t>d</w:t>
      </w:r>
      <w:r w:rsidR="00012B1C" w:rsidRPr="004118C5">
        <w:t xml:space="preserve">krav för </w:t>
      </w:r>
      <w:r w:rsidR="0048268B" w:rsidRPr="004118C5">
        <w:t>lätta lastbilar och distributionsbilar (så kallade nyttofo</w:t>
      </w:r>
      <w:r w:rsidR="0048268B" w:rsidRPr="004118C5">
        <w:t>r</w:t>
      </w:r>
      <w:r w:rsidR="0048268B" w:rsidRPr="004118C5">
        <w:t>don).</w:t>
      </w:r>
    </w:p>
    <w:p w:rsidR="003B3B3D" w:rsidRPr="004118C5" w:rsidRDefault="003B3B3D" w:rsidP="005027A9">
      <w:pPr>
        <w:pStyle w:val="RKnormal"/>
      </w:pPr>
    </w:p>
    <w:p w:rsidR="003B3B3D" w:rsidRPr="004118C5" w:rsidRDefault="003B3B3D" w:rsidP="005027A9">
      <w:pPr>
        <w:pStyle w:val="RKnormal"/>
      </w:pPr>
      <w:r w:rsidRPr="004118C5">
        <w:t xml:space="preserve">För att bättre återspegla de verkliga koldioxidutsläppen anser regeringen att kontrollen av överensstämmelsen hos fordon i drift, som idag gäller för avgasutsläppen, </w:t>
      </w:r>
      <w:r w:rsidR="00012B1C" w:rsidRPr="004118C5">
        <w:t>hädanefter även bör</w:t>
      </w:r>
      <w:r w:rsidRPr="004118C5">
        <w:t xml:space="preserve"> omfatta kontroll av bilens kold</w:t>
      </w:r>
      <w:r w:rsidRPr="004118C5">
        <w:t>i</w:t>
      </w:r>
      <w:r w:rsidRPr="004118C5">
        <w:t>oxidutsläpp och bränsl</w:t>
      </w:r>
      <w:r w:rsidRPr="004118C5">
        <w:t>e</w:t>
      </w:r>
      <w:r w:rsidRPr="004118C5">
        <w:t>förbrukning.</w:t>
      </w:r>
    </w:p>
    <w:p w:rsidR="000F30E8" w:rsidRPr="004118C5" w:rsidRDefault="000F30E8" w:rsidP="005027A9">
      <w:pPr>
        <w:pStyle w:val="RKnormal"/>
      </w:pPr>
    </w:p>
    <w:p w:rsidR="005027A9" w:rsidRPr="004118C5" w:rsidRDefault="00012B1C" w:rsidP="005027A9">
      <w:pPr>
        <w:pStyle w:val="RKnormal"/>
      </w:pPr>
      <w:r w:rsidRPr="004118C5">
        <w:t>Vidare</w:t>
      </w:r>
      <w:r w:rsidR="000F30E8" w:rsidRPr="004118C5">
        <w:t xml:space="preserve"> </w:t>
      </w:r>
      <w:r w:rsidR="005027A9" w:rsidRPr="004118C5">
        <w:t>saknar regeringen en förklaring till hur koldioxidutsläppen från bilar som kan certifieras på två drivmedel ska beräknas. Får tillverkaren välja drivmedel eller ska ett medelvärde anvä</w:t>
      </w:r>
      <w:r w:rsidR="005027A9" w:rsidRPr="004118C5">
        <w:t>n</w:t>
      </w:r>
      <w:r w:rsidR="005027A9" w:rsidRPr="004118C5">
        <w:t>das?</w:t>
      </w:r>
    </w:p>
    <w:p w:rsidR="005027A9" w:rsidRPr="004118C5" w:rsidRDefault="005027A9" w:rsidP="005027A9">
      <w:pPr>
        <w:pStyle w:val="RKnormal"/>
      </w:pPr>
    </w:p>
    <w:p w:rsidR="005027A9" w:rsidRPr="004118C5" w:rsidRDefault="005027A9" w:rsidP="005027A9">
      <w:pPr>
        <w:pStyle w:val="RKnormal"/>
      </w:pPr>
      <w:r w:rsidRPr="004118C5">
        <w:t>Därtill menar regeringen att bilar som kan certifieras på biodrivmedel bör kunna tillgodoräkna sig att deras koldioxidutsläpp delvis är koldio</w:t>
      </w:r>
      <w:r w:rsidRPr="004118C5">
        <w:t>x</w:t>
      </w:r>
      <w:r w:rsidRPr="004118C5">
        <w:t>idne</w:t>
      </w:r>
      <w:r w:rsidRPr="004118C5">
        <w:t>u</w:t>
      </w:r>
      <w:r w:rsidRPr="004118C5">
        <w:t>trala vid fastställandet av</w:t>
      </w:r>
      <w:r w:rsidR="00296E61" w:rsidRPr="004118C5">
        <w:t xml:space="preserve"> bilarnas specifika utsläppsmål, samtidigt som det bör finnas incitament för effektivitet även för fordon som drivs med förnybara drivmedel.</w:t>
      </w:r>
    </w:p>
    <w:p w:rsidR="005027A9" w:rsidRPr="004118C5" w:rsidRDefault="005027A9" w:rsidP="005027A9">
      <w:pPr>
        <w:pStyle w:val="RKnormal"/>
      </w:pPr>
    </w:p>
    <w:p w:rsidR="005027A9" w:rsidRPr="004118C5" w:rsidRDefault="003B3B3D" w:rsidP="005027A9">
      <w:pPr>
        <w:pStyle w:val="RKnormal"/>
      </w:pPr>
      <w:r w:rsidRPr="004118C5">
        <w:t xml:space="preserve">Dessutom </w:t>
      </w:r>
      <w:r w:rsidR="005027A9" w:rsidRPr="004118C5">
        <w:t>ställer sig regeringen frågande till huruvida det är nödvändigt med ett undantag för små oberoende biltillverkare och om det inte vore bättre ur konsumentsynpunkt att jämföra b</w:t>
      </w:r>
      <w:r w:rsidR="005027A9" w:rsidRPr="004118C5">
        <w:t>i</w:t>
      </w:r>
      <w:r w:rsidR="005027A9" w:rsidRPr="004118C5">
        <w:t>lens koldioxidutsläpp med EU-målet för 2012, istä</w:t>
      </w:r>
      <w:r w:rsidR="005027A9" w:rsidRPr="004118C5">
        <w:t>l</w:t>
      </w:r>
      <w:r w:rsidR="005027A9" w:rsidRPr="004118C5">
        <w:t>let för med bilens specifika utsläppsmål.</w:t>
      </w:r>
    </w:p>
    <w:p w:rsidR="0092181D" w:rsidRPr="004118C5" w:rsidRDefault="0092181D">
      <w:pPr>
        <w:pStyle w:val="RKrubrik"/>
      </w:pPr>
      <w:r w:rsidRPr="004118C5">
        <w:t>Europaparlamentets inställning</w:t>
      </w:r>
    </w:p>
    <w:p w:rsidR="0092181D" w:rsidRPr="004118C5" w:rsidRDefault="00ED0A5A" w:rsidP="00ED0A5A">
      <w:r w:rsidRPr="004118C5">
        <w:t xml:space="preserve">Europaparlamentet har ännu inte </w:t>
      </w:r>
      <w:r w:rsidR="003E3A7B" w:rsidRPr="004118C5">
        <w:t>påbörjat behandlingen av</w:t>
      </w:r>
      <w:r w:rsidRPr="004118C5">
        <w:t xml:space="preserve"> fö</w:t>
      </w:r>
      <w:r w:rsidRPr="004118C5">
        <w:t>r</w:t>
      </w:r>
      <w:r w:rsidRPr="004118C5">
        <w:t>slaget.</w:t>
      </w:r>
    </w:p>
    <w:p w:rsidR="0092181D" w:rsidRPr="004118C5" w:rsidRDefault="0092181D">
      <w:pPr>
        <w:pStyle w:val="RKrubrik"/>
        <w:rPr>
          <w:i/>
          <w:iCs/>
        </w:rPr>
      </w:pPr>
      <w:r w:rsidRPr="004118C5">
        <w:rPr>
          <w:i/>
          <w:iCs/>
        </w:rPr>
        <w:t>Förslaget</w:t>
      </w:r>
    </w:p>
    <w:p w:rsidR="00F6676F" w:rsidRPr="004118C5" w:rsidRDefault="00F6676F" w:rsidP="00ED0A5A">
      <w:pPr>
        <w:pStyle w:val="RKnormal"/>
      </w:pPr>
    </w:p>
    <w:p w:rsidR="00ED0A5A" w:rsidRPr="004118C5" w:rsidRDefault="00ED0A5A" w:rsidP="00ED0A5A">
      <w:pPr>
        <w:pStyle w:val="RKnormal"/>
      </w:pPr>
      <w:r w:rsidRPr="004118C5">
        <w:t>Förordningen har som målsättning att genom ett harmoniserat regels</w:t>
      </w:r>
      <w:r w:rsidRPr="004118C5">
        <w:t>y</w:t>
      </w:r>
      <w:r w:rsidRPr="004118C5">
        <w:t>stem dels trygga den inre marknadens funktion för personbilar, dels nå ett genomsnittligt koldioxidutsläpp från nya personbilar på 130 g/km till 2012.</w:t>
      </w:r>
    </w:p>
    <w:p w:rsidR="00ED0A5A" w:rsidRPr="004118C5" w:rsidRDefault="00ED0A5A" w:rsidP="00ED0A5A">
      <w:pPr>
        <w:pStyle w:val="RKnormal"/>
      </w:pPr>
    </w:p>
    <w:p w:rsidR="00ED0A5A" w:rsidRPr="004118C5" w:rsidRDefault="00ED0A5A" w:rsidP="00ED0A5A">
      <w:pPr>
        <w:pStyle w:val="RKnormal"/>
      </w:pPr>
      <w:r w:rsidRPr="004118C5">
        <w:t>Enligt förslaget ska det genomsnittliga målet på 130 g koldioxid/km nås med hjälp av en gränsvärdeskurva. Gränsvärdeskurvan ger varje ny bil ett specifikt utsläppsmål utifrån bilens vikt. Den föreslagna lutningen på kurvan innebär att tunga premiumbilar måste minska sina utsläpp pr</w:t>
      </w:r>
      <w:r w:rsidRPr="004118C5">
        <w:t>o</w:t>
      </w:r>
      <w:r w:rsidRPr="004118C5">
        <w:t>portionellt sett mer än lätta småbilar.</w:t>
      </w:r>
    </w:p>
    <w:p w:rsidR="00ED0A5A" w:rsidRPr="004118C5" w:rsidRDefault="00ED0A5A" w:rsidP="00ED0A5A">
      <w:pPr>
        <w:pStyle w:val="RKnormal"/>
      </w:pPr>
    </w:p>
    <w:p w:rsidR="00ED0A5A" w:rsidRPr="004118C5" w:rsidRDefault="00ED0A5A" w:rsidP="00ED0A5A">
      <w:pPr>
        <w:pStyle w:val="RKnormal"/>
      </w:pPr>
      <w:r w:rsidRPr="004118C5">
        <w:t>Från och med den 1 januari 2012 ska biltillve</w:t>
      </w:r>
      <w:r w:rsidRPr="004118C5">
        <w:t>r</w:t>
      </w:r>
      <w:r w:rsidRPr="004118C5">
        <w:t>karen tillförsäkra att det genomsnittliga utsläppet av koldioxid inte överstiger tillverkarens spec</w:t>
      </w:r>
      <w:r w:rsidRPr="004118C5">
        <w:t>i</w:t>
      </w:r>
      <w:r w:rsidRPr="004118C5">
        <w:t>fika u</w:t>
      </w:r>
      <w:r w:rsidRPr="004118C5">
        <w:t>t</w:t>
      </w:r>
      <w:r w:rsidRPr="004118C5">
        <w:t>släppsmål för de tillverkade bilarna.</w:t>
      </w:r>
    </w:p>
    <w:p w:rsidR="00ED0A5A" w:rsidRPr="004118C5" w:rsidRDefault="00ED0A5A" w:rsidP="00ED0A5A">
      <w:pPr>
        <w:pStyle w:val="RKnormal"/>
      </w:pPr>
    </w:p>
    <w:p w:rsidR="00ED0A5A" w:rsidRPr="004118C5" w:rsidRDefault="00ED0A5A" w:rsidP="00ED0A5A">
      <w:pPr>
        <w:pStyle w:val="RKnormal"/>
      </w:pPr>
      <w:r w:rsidRPr="004118C5">
        <w:t>Vidare föreslås en möjlighet för biltillverkarna att bilda pooler för att til</w:t>
      </w:r>
      <w:r w:rsidRPr="004118C5">
        <w:t>l</w:t>
      </w:r>
      <w:r w:rsidRPr="004118C5">
        <w:t>sammans nå respektive utsläppsmål. Om två eller flera biltillverkare bildar en pool ska poolen betraktas som en biltillverkare och ges ett sp</w:t>
      </w:r>
      <w:r w:rsidRPr="004118C5">
        <w:t>e</w:t>
      </w:r>
      <w:r w:rsidRPr="004118C5">
        <w:t>cifikt utsläppsmål.</w:t>
      </w:r>
    </w:p>
    <w:p w:rsidR="00ED0A5A" w:rsidRPr="004118C5" w:rsidRDefault="00ED0A5A" w:rsidP="00ED0A5A">
      <w:pPr>
        <w:pStyle w:val="RKnormal"/>
      </w:pPr>
    </w:p>
    <w:p w:rsidR="00ED0A5A" w:rsidRPr="004118C5" w:rsidRDefault="00ED0A5A" w:rsidP="00ED0A5A">
      <w:pPr>
        <w:pStyle w:val="RKnormal"/>
      </w:pPr>
      <w:r w:rsidRPr="004118C5">
        <w:t>Medlemsstaterna blir från och med den 1 januari 2010 skyldiga att föra register över nybilsförsäljningen och årligen rapportera till kommissi</w:t>
      </w:r>
      <w:r w:rsidRPr="004118C5">
        <w:t>o</w:t>
      </w:r>
      <w:r w:rsidRPr="004118C5">
        <w:t>nen. Kommissionen ska i sin tur upprätta ett centralt register och ra</w:t>
      </w:r>
      <w:r w:rsidRPr="004118C5">
        <w:t>p</w:t>
      </w:r>
      <w:r w:rsidRPr="004118C5">
        <w:t>portera om utsläppen från personb</w:t>
      </w:r>
      <w:r w:rsidRPr="004118C5">
        <w:t>i</w:t>
      </w:r>
      <w:r w:rsidRPr="004118C5">
        <w:t>lar.</w:t>
      </w:r>
    </w:p>
    <w:p w:rsidR="003E3A7B" w:rsidRPr="004118C5" w:rsidRDefault="003E3A7B" w:rsidP="00ED0A5A">
      <w:pPr>
        <w:pStyle w:val="RKnormal"/>
      </w:pPr>
    </w:p>
    <w:p w:rsidR="00ED0A5A" w:rsidRPr="004118C5" w:rsidRDefault="00ED0A5A" w:rsidP="00ED0A5A">
      <w:pPr>
        <w:pStyle w:val="RKnormal"/>
      </w:pPr>
      <w:r w:rsidRPr="004118C5">
        <w:t>Biltillverkare som överskrider sitt specifika utsläppsmål beläggs med en straffavgift. Straf</w:t>
      </w:r>
      <w:r w:rsidRPr="004118C5">
        <w:t>f</w:t>
      </w:r>
      <w:r w:rsidRPr="004118C5">
        <w:t>avgiften börjar gälla från och med 2012 och avses höjas successivt under fyra år. Intäkterna från straffavgifterna förslås gå till EU-budgeten.</w:t>
      </w:r>
    </w:p>
    <w:p w:rsidR="00ED0A5A" w:rsidRPr="004118C5" w:rsidRDefault="00ED0A5A" w:rsidP="00ED0A5A">
      <w:pPr>
        <w:pStyle w:val="RKnormal"/>
      </w:pPr>
    </w:p>
    <w:p w:rsidR="00ED0A5A" w:rsidRPr="004118C5" w:rsidRDefault="00ED0A5A" w:rsidP="00ED0A5A">
      <w:pPr>
        <w:pStyle w:val="RKnormal"/>
      </w:pPr>
      <w:r w:rsidRPr="004118C5">
        <w:t>Små oberoende biltillverkare med volymer mindre än 10 000 personbilar per år ska enligt förslaget kunna ansöka om ett undantag från det spec</w:t>
      </w:r>
      <w:r w:rsidRPr="004118C5">
        <w:t>i</w:t>
      </w:r>
      <w:r w:rsidRPr="004118C5">
        <w:t>fika utsläppsmålet. Ett undantag får medges för en period om längst fem år.</w:t>
      </w:r>
    </w:p>
    <w:p w:rsidR="003E3A7B" w:rsidRPr="004118C5" w:rsidRDefault="003E3A7B" w:rsidP="00ED0A5A">
      <w:pPr>
        <w:pStyle w:val="RKnormal"/>
      </w:pPr>
    </w:p>
    <w:p w:rsidR="0092181D" w:rsidRPr="004118C5" w:rsidRDefault="00ED0A5A">
      <w:pPr>
        <w:pStyle w:val="RKnormal"/>
      </w:pPr>
      <w:r w:rsidRPr="004118C5">
        <w:t>Slutligen föreslås att biltillverkaren från och med den 1 januari 2010 ska ange skillnaden mellan bilens koldioxidutsläpp och det specifika u</w:t>
      </w:r>
      <w:r w:rsidRPr="004118C5">
        <w:t>t</w:t>
      </w:r>
      <w:r w:rsidRPr="004118C5">
        <w:t>släppsmålet för bilen i samband med marknadsföring av nya b</w:t>
      </w:r>
      <w:r w:rsidRPr="004118C5">
        <w:t>i</w:t>
      </w:r>
      <w:r w:rsidRPr="004118C5">
        <w:t>lar, detta som ett komplement till nuvarande krav på konsumentinformation vid marknadsföring av nya bilar enligt direktiv 1999/94/EG.</w:t>
      </w:r>
    </w:p>
    <w:p w:rsidR="0092181D" w:rsidRPr="004118C5" w:rsidRDefault="0092181D">
      <w:pPr>
        <w:pStyle w:val="RKrubrik"/>
        <w:rPr>
          <w:i/>
          <w:iCs/>
        </w:rPr>
      </w:pPr>
      <w:r w:rsidRPr="004118C5">
        <w:rPr>
          <w:i/>
          <w:iCs/>
        </w:rPr>
        <w:t>Gällande svenska regler och förslagets effekter på dessa</w:t>
      </w:r>
    </w:p>
    <w:p w:rsidR="0092181D" w:rsidRPr="004118C5" w:rsidRDefault="00ED0A5A">
      <w:pPr>
        <w:pStyle w:val="RKnormal"/>
      </w:pPr>
      <w:r w:rsidRPr="004118C5">
        <w:t>Det finns i dagsläget inte någon nationell reglering för bilars koldioxi</w:t>
      </w:r>
      <w:r w:rsidRPr="004118C5">
        <w:t>d</w:t>
      </w:r>
      <w:r w:rsidRPr="004118C5">
        <w:t>utsläpp. Således har förslaget inte någon effekt på gällande svenska re</w:t>
      </w:r>
      <w:r w:rsidRPr="004118C5">
        <w:t>g</w:t>
      </w:r>
      <w:r w:rsidRPr="004118C5">
        <w:t>ler.</w:t>
      </w:r>
    </w:p>
    <w:p w:rsidR="0092181D" w:rsidRPr="004118C5" w:rsidRDefault="0092181D">
      <w:pPr>
        <w:pStyle w:val="RKrubrik"/>
      </w:pPr>
      <w:r w:rsidRPr="004118C5">
        <w:t>Ekonomiska konsekvenser</w:t>
      </w:r>
    </w:p>
    <w:p w:rsidR="00B12D4B" w:rsidRPr="004118C5" w:rsidRDefault="00B12D4B" w:rsidP="00B12D4B">
      <w:pPr>
        <w:pStyle w:val="RKnormal"/>
      </w:pPr>
      <w:r w:rsidRPr="004118C5">
        <w:t>Förslaget påverkar sannolikt EU-budgeten i mindre utsträckning. De aviserande förslagen kommer emellertid att få stora ekonomiska kons</w:t>
      </w:r>
      <w:r w:rsidRPr="004118C5">
        <w:t>e</w:t>
      </w:r>
      <w:r w:rsidRPr="004118C5">
        <w:t>kvenser för biltil</w:t>
      </w:r>
      <w:r w:rsidRPr="004118C5">
        <w:t>l</w:t>
      </w:r>
      <w:r w:rsidRPr="004118C5">
        <w:t>verkarna, vilket dock är en kostnad som ska vägas mot den samhällskostnad som annars uppstår, exempelvis genom klimatfö</w:t>
      </w:r>
      <w:r w:rsidRPr="004118C5">
        <w:t>r</w:t>
      </w:r>
      <w:r w:rsidRPr="004118C5">
        <w:t>ändringar.</w:t>
      </w:r>
    </w:p>
    <w:p w:rsidR="0092181D" w:rsidRPr="004118C5" w:rsidRDefault="0092181D" w:rsidP="00B12D4B">
      <w:pPr>
        <w:pStyle w:val="RKnormal"/>
      </w:pPr>
    </w:p>
    <w:p w:rsidR="00ED0A5A" w:rsidRPr="004118C5" w:rsidRDefault="00ED0A5A" w:rsidP="00B12D4B">
      <w:pPr>
        <w:pStyle w:val="RKnormal"/>
      </w:pPr>
      <w:r w:rsidRPr="004118C5">
        <w:t xml:space="preserve">Enligt kommissionens konsekvensanalys kommer koldioxidkravet leda till högre priser på nya bilar – ca 600 </w:t>
      </w:r>
      <w:r w:rsidR="003E3A7B" w:rsidRPr="004118C5">
        <w:t>till</w:t>
      </w:r>
      <w:r w:rsidRPr="004118C5">
        <w:t xml:space="preserve"> 6000 € per bil. Samtidigt visar analysen att bränslekostnaden under bilens livstid kommer att minska med motsvarande belopp. </w:t>
      </w:r>
    </w:p>
    <w:p w:rsidR="00ED0A5A" w:rsidRPr="004118C5" w:rsidRDefault="0092181D" w:rsidP="00ED0A5A">
      <w:pPr>
        <w:pStyle w:val="RKrubrik"/>
      </w:pPr>
      <w:r w:rsidRPr="004118C5">
        <w:t>Övrigt</w:t>
      </w:r>
    </w:p>
    <w:p w:rsidR="0092181D" w:rsidRPr="004118C5" w:rsidRDefault="0092181D">
      <w:pPr>
        <w:pStyle w:val="RKnormal"/>
      </w:pPr>
    </w:p>
    <w:sectPr w:rsidR="0092181D" w:rsidRPr="004118C5">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2265" w:rsidRPr="004118C5" w:rsidRDefault="00B02265">
      <w:r w:rsidRPr="004118C5">
        <w:separator/>
      </w:r>
    </w:p>
  </w:endnote>
  <w:endnote w:type="continuationSeparator" w:id="0">
    <w:p w:rsidR="00B02265" w:rsidRPr="004118C5" w:rsidRDefault="00B02265">
      <w:r w:rsidRPr="004118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2265" w:rsidRPr="004118C5" w:rsidRDefault="00B02265">
      <w:r w:rsidRPr="004118C5">
        <w:separator/>
      </w:r>
    </w:p>
  </w:footnote>
  <w:footnote w:type="continuationSeparator" w:id="0">
    <w:p w:rsidR="00B02265" w:rsidRPr="004118C5" w:rsidRDefault="00B02265">
      <w:r w:rsidRPr="004118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1E5" w:rsidRPr="004118C5" w:rsidRDefault="001C21E5">
    <w:pPr>
      <w:pStyle w:val="Sidhuvud"/>
      <w:framePr w:wrap="around" w:vAnchor="text" w:hAnchor="margin" w:xAlign="right" w:y="1"/>
      <w:rPr>
        <w:rStyle w:val="Sidnummer"/>
      </w:rPr>
    </w:pPr>
    <w:r w:rsidRPr="004118C5">
      <w:rPr>
        <w:rStyle w:val="Sidnummer"/>
      </w:rPr>
      <w:fldChar w:fldCharType="begin" w:fldLock="1"/>
    </w:r>
    <w:r w:rsidRPr="004118C5">
      <w:rPr>
        <w:rStyle w:val="Sidnummer"/>
      </w:rPr>
      <w:instrText xml:space="preserve">PAGE  </w:instrText>
    </w:r>
    <w:r w:rsidRPr="004118C5">
      <w:rPr>
        <w:rStyle w:val="Sidnummer"/>
      </w:rPr>
      <w:fldChar w:fldCharType="separate"/>
    </w:r>
    <w:r w:rsidRPr="004118C5">
      <w:rPr>
        <w:rStyle w:val="Sidnummer"/>
      </w:rPr>
      <w:t>2</w:t>
    </w:r>
    <w:r w:rsidRPr="004118C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C21E5" w:rsidRPr="004118C5">
      <w:tblPrEx>
        <w:tblCellMar>
          <w:top w:w="0" w:type="dxa"/>
          <w:bottom w:w="0" w:type="dxa"/>
        </w:tblCellMar>
      </w:tblPrEx>
      <w:trPr>
        <w:cantSplit/>
      </w:trPr>
      <w:tc>
        <w:tcPr>
          <w:tcW w:w="3119" w:type="dxa"/>
        </w:tcPr>
        <w:p w:rsidR="001C21E5" w:rsidRPr="004118C5" w:rsidRDefault="001C21E5">
          <w:pPr>
            <w:pStyle w:val="Sidhuvud"/>
            <w:spacing w:line="200" w:lineRule="atLeast"/>
            <w:ind w:right="357"/>
            <w:rPr>
              <w:rFonts w:ascii="TradeGothic" w:hAnsi="TradeGothic"/>
              <w:b/>
              <w:bCs/>
              <w:sz w:val="16"/>
            </w:rPr>
          </w:pPr>
        </w:p>
      </w:tc>
      <w:tc>
        <w:tcPr>
          <w:tcW w:w="4111" w:type="dxa"/>
          <w:tcMar>
            <w:left w:w="567" w:type="dxa"/>
          </w:tcMar>
        </w:tcPr>
        <w:p w:rsidR="001C21E5" w:rsidRPr="004118C5" w:rsidRDefault="001C21E5">
          <w:pPr>
            <w:pStyle w:val="Sidhuvud"/>
            <w:ind w:right="360"/>
          </w:pPr>
        </w:p>
      </w:tc>
      <w:tc>
        <w:tcPr>
          <w:tcW w:w="1525" w:type="dxa"/>
        </w:tcPr>
        <w:p w:rsidR="001C21E5" w:rsidRPr="004118C5" w:rsidRDefault="001C21E5">
          <w:pPr>
            <w:pStyle w:val="Sidhuvud"/>
            <w:ind w:right="360"/>
          </w:pPr>
        </w:p>
      </w:tc>
    </w:tr>
  </w:tbl>
  <w:p w:rsidR="001C21E5" w:rsidRPr="004118C5" w:rsidRDefault="001C21E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1E5" w:rsidRPr="004118C5" w:rsidRDefault="001C21E5">
    <w:pPr>
      <w:pStyle w:val="Sidhuvud"/>
      <w:framePr w:wrap="around" w:vAnchor="text" w:hAnchor="margin" w:xAlign="right" w:y="1"/>
      <w:rPr>
        <w:rStyle w:val="Sidnummer"/>
      </w:rPr>
    </w:pPr>
    <w:r w:rsidRPr="004118C5">
      <w:rPr>
        <w:rStyle w:val="Sidnummer"/>
      </w:rPr>
      <w:fldChar w:fldCharType="begin" w:fldLock="1"/>
    </w:r>
    <w:r w:rsidRPr="004118C5">
      <w:rPr>
        <w:rStyle w:val="Sidnummer"/>
      </w:rPr>
      <w:instrText xml:space="preserve">PAGE  </w:instrText>
    </w:r>
    <w:r w:rsidRPr="004118C5">
      <w:rPr>
        <w:rStyle w:val="Sidnummer"/>
      </w:rPr>
      <w:fldChar w:fldCharType="separate"/>
    </w:r>
    <w:r w:rsidRPr="004118C5">
      <w:rPr>
        <w:rStyle w:val="Sidnummer"/>
      </w:rPr>
      <w:t>3</w:t>
    </w:r>
    <w:r w:rsidRPr="004118C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C21E5" w:rsidRPr="004118C5">
      <w:tblPrEx>
        <w:tblCellMar>
          <w:top w:w="0" w:type="dxa"/>
          <w:bottom w:w="0" w:type="dxa"/>
        </w:tblCellMar>
      </w:tblPrEx>
      <w:trPr>
        <w:cantSplit/>
      </w:trPr>
      <w:tc>
        <w:tcPr>
          <w:tcW w:w="3119" w:type="dxa"/>
        </w:tcPr>
        <w:p w:rsidR="001C21E5" w:rsidRPr="004118C5" w:rsidRDefault="001C21E5">
          <w:pPr>
            <w:pStyle w:val="Sidhuvud"/>
            <w:spacing w:line="200" w:lineRule="atLeast"/>
            <w:ind w:right="357"/>
            <w:rPr>
              <w:rFonts w:ascii="TradeGothic" w:hAnsi="TradeGothic"/>
              <w:b/>
              <w:bCs/>
              <w:sz w:val="16"/>
            </w:rPr>
          </w:pPr>
        </w:p>
      </w:tc>
      <w:tc>
        <w:tcPr>
          <w:tcW w:w="4111" w:type="dxa"/>
          <w:tcMar>
            <w:left w:w="567" w:type="dxa"/>
          </w:tcMar>
        </w:tcPr>
        <w:p w:rsidR="001C21E5" w:rsidRPr="004118C5" w:rsidRDefault="001C21E5">
          <w:pPr>
            <w:pStyle w:val="Sidhuvud"/>
            <w:ind w:right="360"/>
          </w:pPr>
        </w:p>
      </w:tc>
      <w:tc>
        <w:tcPr>
          <w:tcW w:w="1525" w:type="dxa"/>
        </w:tcPr>
        <w:p w:rsidR="001C21E5" w:rsidRPr="004118C5" w:rsidRDefault="001C21E5">
          <w:pPr>
            <w:pStyle w:val="Sidhuvud"/>
            <w:ind w:right="360"/>
          </w:pPr>
        </w:p>
      </w:tc>
    </w:tr>
  </w:tbl>
  <w:p w:rsidR="001C21E5" w:rsidRPr="004118C5" w:rsidRDefault="001C21E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1E5" w:rsidRPr="004118C5" w:rsidRDefault="004118C5">
    <w:pPr>
      <w:framePr w:w="2948" w:h="1321" w:hRule="exact" w:wrap="notBeside" w:vAnchor="page" w:hAnchor="page" w:x="1362" w:y="653"/>
    </w:pPr>
    <w:r w:rsidRPr="004118C5">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1C21E5" w:rsidRPr="004118C5" w:rsidRDefault="001C21E5">
    <w:pPr>
      <w:pStyle w:val="RKrubrik"/>
      <w:keepNext w:val="0"/>
      <w:tabs>
        <w:tab w:val="clear" w:pos="1134"/>
        <w:tab w:val="clear" w:pos="2835"/>
      </w:tabs>
      <w:spacing w:before="0" w:after="0" w:line="320" w:lineRule="atLeast"/>
      <w:rPr>
        <w:bCs/>
      </w:rPr>
    </w:pPr>
  </w:p>
  <w:p w:rsidR="001C21E5" w:rsidRPr="004118C5" w:rsidRDefault="001C21E5">
    <w:pPr>
      <w:rPr>
        <w:rFonts w:ascii="TradeGothic" w:hAnsi="TradeGothic"/>
        <w:b/>
        <w:bCs/>
        <w:spacing w:val="12"/>
        <w:sz w:val="22"/>
      </w:rPr>
    </w:pPr>
  </w:p>
  <w:p w:rsidR="001C21E5" w:rsidRPr="004118C5" w:rsidRDefault="001C21E5">
    <w:pPr>
      <w:pStyle w:val="RKrubrik"/>
      <w:keepNext w:val="0"/>
      <w:tabs>
        <w:tab w:val="clear" w:pos="1134"/>
        <w:tab w:val="clear" w:pos="2835"/>
      </w:tabs>
      <w:spacing w:before="0" w:after="0" w:line="320" w:lineRule="atLeast"/>
      <w:rPr>
        <w:bCs/>
      </w:rPr>
    </w:pPr>
  </w:p>
  <w:p w:rsidR="001C21E5" w:rsidRPr="004118C5" w:rsidRDefault="001C21E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92181D"/>
    <w:rsid w:val="00012B1C"/>
    <w:rsid w:val="000F30E8"/>
    <w:rsid w:val="00150384"/>
    <w:rsid w:val="001C21E5"/>
    <w:rsid w:val="001D2641"/>
    <w:rsid w:val="00296E61"/>
    <w:rsid w:val="003B14DD"/>
    <w:rsid w:val="003B3B3D"/>
    <w:rsid w:val="003E3A7B"/>
    <w:rsid w:val="004118C5"/>
    <w:rsid w:val="00464DD5"/>
    <w:rsid w:val="0048268B"/>
    <w:rsid w:val="005027A9"/>
    <w:rsid w:val="0054526B"/>
    <w:rsid w:val="00577751"/>
    <w:rsid w:val="00641741"/>
    <w:rsid w:val="006E4E11"/>
    <w:rsid w:val="0071143E"/>
    <w:rsid w:val="00713D1A"/>
    <w:rsid w:val="007242A3"/>
    <w:rsid w:val="008025D8"/>
    <w:rsid w:val="00851A29"/>
    <w:rsid w:val="00894C48"/>
    <w:rsid w:val="008C7999"/>
    <w:rsid w:val="0092181D"/>
    <w:rsid w:val="00976F19"/>
    <w:rsid w:val="00996412"/>
    <w:rsid w:val="00B02265"/>
    <w:rsid w:val="00B11D20"/>
    <w:rsid w:val="00B12D4B"/>
    <w:rsid w:val="00B26865"/>
    <w:rsid w:val="00B6092B"/>
    <w:rsid w:val="00B807C8"/>
    <w:rsid w:val="00CD3A50"/>
    <w:rsid w:val="00DE1297"/>
    <w:rsid w:val="00ED0A5A"/>
    <w:rsid w:val="00EF4190"/>
    <w:rsid w:val="00F33C74"/>
    <w:rsid w:val="00F6676F"/>
    <w:rsid w:val="00FA3B63"/>
    <w:rsid w:val="00FA7F6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569E03-A67B-4115-9297-A9E0673B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92181D"/>
    <w:rPr>
      <w:rFonts w:ascii="OrigGarmnd BT" w:hAnsi="OrigGarmnd BT"/>
      <w:sz w:val="24"/>
      <w:lang w:val="sv-SE" w:eastAsia="en-US" w:bidi="ar-SA"/>
    </w:rPr>
  </w:style>
  <w:style w:type="paragraph" w:styleId="Normaltindrag">
    <w:name w:val="Normal Indent"/>
    <w:basedOn w:val="Normal"/>
    <w:rsid w:val="00B12D4B"/>
    <w:pPr>
      <w:overflowPunct/>
      <w:autoSpaceDE/>
      <w:autoSpaceDN/>
      <w:adjustRightInd/>
      <w:spacing w:line="245" w:lineRule="exact"/>
      <w:ind w:firstLine="17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1035</Words>
  <Characters>6545</Characters>
  <Application>Microsoft Office Word</Application>
  <DocSecurity>4</DocSecurity>
  <Lines>172</Lines>
  <Paragraphs>55</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2025-12-17T13:06:00Z</dcterms:created>
  <dcterms:modified xsi:type="dcterms:W3CDTF">2025-12-17T13:06:00Z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11;0;0;313</vt:lpwstr>
  </property>
  <property fmtid="{D5CDD505-2E9C-101B-9397-08002B2CF9AE}" pid="3" name="Sprak">
    <vt:lpwstr>Svenska</vt:lpwstr>
  </property>
  <property fmtid="{D5CDD505-2E9C-101B-9397-08002B2CF9AE}" pid="4" name="DokID">
    <vt:i4>60</vt:i4>
  </property>
</Properties>
</file>